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4E3E" w14:textId="003E2DBC"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F63A8E"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proofErr w:type="spellStart"/>
            <w:r w:rsidRPr="00C72CE5">
              <w:rPr>
                <w:rFonts w:cs="Arial"/>
                <w:noProof w:val="0"/>
                <w:lang w:val="de-DE"/>
              </w:rPr>
              <w:t>Verwaltungakt</w:t>
            </w:r>
            <w:proofErr w:type="spellEnd"/>
            <w:r w:rsidRPr="00C72CE5">
              <w:rPr>
                <w:rFonts w:cs="Arial"/>
                <w:noProof w:val="0"/>
                <w:lang w:val="de-DE"/>
              </w:rPr>
              <w:t xml:space="preserve">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F63A8E"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F63A8E"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F63A8E"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79C0AAB6" w:rsidR="00286592" w:rsidRPr="00055722" w:rsidRDefault="006977AD" w:rsidP="00745D6D">
            <w:pPr>
              <w:pStyle w:val="DeutscherText"/>
              <w:widowControl w:val="0"/>
              <w:suppressLineNumbers/>
              <w:rPr>
                <w:rFonts w:cs="Arial"/>
                <w:color w:val="0000FF"/>
                <w:highlight w:val="green"/>
                <w:lang w:val="de-DE"/>
              </w:rPr>
            </w:pPr>
            <w:r w:rsidRPr="00055722">
              <w:rPr>
                <w:rFonts w:cs="Arial"/>
                <w:color w:val="0000FF"/>
                <w:highlight w:val="green"/>
                <w:lang w:val="de-DE"/>
              </w:rPr>
              <w:t xml:space="preserve">Version </w:t>
            </w:r>
            <w:r w:rsidR="00807068">
              <w:rPr>
                <w:rFonts w:cs="Arial"/>
                <w:color w:val="0000FF"/>
                <w:highlight w:val="green"/>
                <w:lang w:val="de-DE"/>
              </w:rPr>
              <w:t>23</w:t>
            </w:r>
            <w:r w:rsidR="00352DB6">
              <w:rPr>
                <w:rFonts w:cs="Arial"/>
                <w:color w:val="0000FF"/>
                <w:highlight w:val="green"/>
                <w:lang w:val="de-DE"/>
              </w:rPr>
              <w:t>/03/</w:t>
            </w:r>
            <w:r w:rsidR="00AA3A89">
              <w:rPr>
                <w:rFonts w:cs="Arial"/>
                <w:color w:val="0000FF"/>
                <w:highlight w:val="green"/>
                <w:lang w:val="de-DE"/>
              </w:rPr>
              <w:t>2022</w:t>
            </w: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0" w:type="dxa"/>
          </w:tcPr>
          <w:p w14:paraId="2C8DEA8D" w14:textId="4944B870" w:rsidR="00944122" w:rsidRPr="00055722" w:rsidRDefault="006977AD" w:rsidP="00402B24">
            <w:pPr>
              <w:pStyle w:val="Testoitaliano"/>
              <w:widowControl w:val="0"/>
              <w:suppressLineNumbers/>
              <w:rPr>
                <w:rFonts w:cs="Arial"/>
                <w:highlight w:val="green"/>
                <w:lang w:val="de-DE"/>
              </w:rPr>
            </w:pPr>
            <w:r w:rsidRPr="00055722">
              <w:rPr>
                <w:rFonts w:cs="Arial"/>
                <w:noProof/>
                <w:color w:val="0000FF"/>
                <w:highlight w:val="green"/>
                <w:lang w:val="de-DE"/>
              </w:rPr>
              <w:t xml:space="preserve">Versione </w:t>
            </w:r>
            <w:r w:rsidR="00807068">
              <w:rPr>
                <w:rFonts w:cs="Arial"/>
                <w:noProof/>
                <w:color w:val="0000FF"/>
                <w:highlight w:val="green"/>
                <w:lang w:val="de-DE"/>
              </w:rPr>
              <w:t>23</w:t>
            </w:r>
            <w:r w:rsidR="00352DB6">
              <w:rPr>
                <w:rFonts w:cs="Arial"/>
                <w:noProof/>
                <w:color w:val="0000FF"/>
                <w:highlight w:val="green"/>
                <w:lang w:val="de-DE"/>
              </w:rPr>
              <w:t>/03/</w:t>
            </w:r>
            <w:r w:rsidR="00AA3A89">
              <w:rPr>
                <w:rFonts w:cs="Arial"/>
                <w:noProof/>
                <w:color w:val="0000FF"/>
                <w:highlight w:val="green"/>
                <w:lang w:val="de-DE"/>
              </w:rPr>
              <w:t>2022</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F63A8E"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F63A8E"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F63A8E"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F63A8E"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F63A8E"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F63A8E"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F63A8E"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F63A8E"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F63A8E"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F63A8E"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F63A8E"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F63A8E"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914C4A" w:rsidRPr="00F63A8E" w14:paraId="4DE6D1DE" w14:textId="77777777" w:rsidTr="003A1E17">
        <w:trPr>
          <w:trHeight w:val="236"/>
        </w:trPr>
        <w:tc>
          <w:tcPr>
            <w:tcW w:w="743" w:type="dxa"/>
            <w:tcBorders>
              <w:top w:val="nil"/>
              <w:left w:val="nil"/>
              <w:bottom w:val="nil"/>
              <w:right w:val="nil"/>
            </w:tcBorders>
            <w:shd w:val="clear" w:color="auto" w:fill="auto"/>
          </w:tcPr>
          <w:p w14:paraId="4A35E1A4" w14:textId="1F81BF68" w:rsidR="00914C4A" w:rsidRPr="00055722" w:rsidRDefault="00914C4A" w:rsidP="00914C4A">
            <w:pPr>
              <w:widowControl w:val="0"/>
              <w:rPr>
                <w:rFonts w:cs="Arial"/>
                <w:sz w:val="16"/>
                <w:szCs w:val="16"/>
                <w:lang w:val="it-IT"/>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101E2254" w14:textId="4F98B09A"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6F17AA82" w14:textId="2A7A9E96" w:rsidR="00914C4A" w:rsidRPr="00055722" w:rsidRDefault="00914C4A" w:rsidP="00914C4A">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di ripresa e resilienza</w:t>
            </w:r>
          </w:p>
        </w:tc>
      </w:tr>
      <w:tr w:rsidR="00914C4A" w:rsidRPr="00F63A8E" w14:paraId="16687BEA" w14:textId="77777777" w:rsidTr="003A1E17">
        <w:trPr>
          <w:trHeight w:val="236"/>
        </w:trPr>
        <w:tc>
          <w:tcPr>
            <w:tcW w:w="743" w:type="dxa"/>
            <w:tcBorders>
              <w:top w:val="nil"/>
              <w:left w:val="nil"/>
              <w:bottom w:val="nil"/>
              <w:right w:val="nil"/>
            </w:tcBorders>
            <w:shd w:val="clear" w:color="auto" w:fill="auto"/>
          </w:tcPr>
          <w:p w14:paraId="1C4D863C" w14:textId="5712845A" w:rsidR="00914C4A" w:rsidRPr="00055722" w:rsidRDefault="00914C4A" w:rsidP="00914C4A">
            <w:pPr>
              <w:widowControl w:val="0"/>
              <w:rPr>
                <w:rFonts w:cs="Arial"/>
                <w:sz w:val="16"/>
                <w:szCs w:val="16"/>
                <w:lang w:val="it-IT"/>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65237E4A" w14:textId="62F849FB"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noProof/>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1DB0DC90" w14:textId="1A8D05C6" w:rsidR="00914C4A" w:rsidRPr="00055722" w:rsidRDefault="00914C4A" w:rsidP="00914C4A">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39E0F50E" w:rsidR="006977AD" w:rsidRDefault="006977AD" w:rsidP="00402B24">
      <w:pPr>
        <w:spacing w:line="240" w:lineRule="exact"/>
        <w:rPr>
          <w:rFonts w:cs="Arial"/>
          <w:lang w:val="it-IT"/>
        </w:rPr>
      </w:pPr>
    </w:p>
    <w:p w14:paraId="0625FCC5" w14:textId="7A5ECD81" w:rsidR="00352DB6" w:rsidRDefault="00352DB6" w:rsidP="00402B24">
      <w:pPr>
        <w:spacing w:line="240" w:lineRule="exact"/>
        <w:rPr>
          <w:rFonts w:cs="Arial"/>
          <w:lang w:val="it-IT"/>
        </w:rPr>
      </w:pPr>
    </w:p>
    <w:p w14:paraId="21FEDA0E" w14:textId="49001F3B" w:rsidR="00352DB6" w:rsidRDefault="00352DB6" w:rsidP="00402B24">
      <w:pPr>
        <w:spacing w:line="240" w:lineRule="exact"/>
        <w:rPr>
          <w:rFonts w:cs="Arial"/>
          <w:lang w:val="it-IT"/>
        </w:rPr>
      </w:pPr>
    </w:p>
    <w:p w14:paraId="24BAF39A" w14:textId="33201444" w:rsidR="00352DB6" w:rsidRDefault="00352DB6" w:rsidP="00402B24">
      <w:pPr>
        <w:spacing w:line="240" w:lineRule="exact"/>
        <w:rPr>
          <w:rFonts w:cs="Arial"/>
          <w:lang w:val="it-IT"/>
        </w:rPr>
      </w:pPr>
    </w:p>
    <w:p w14:paraId="70B64CD1" w14:textId="1CADDF25" w:rsidR="00352DB6" w:rsidRDefault="00352DB6" w:rsidP="00402B24">
      <w:pPr>
        <w:spacing w:line="240" w:lineRule="exact"/>
        <w:rPr>
          <w:rFonts w:cs="Arial"/>
          <w:lang w:val="it-IT"/>
        </w:rPr>
      </w:pPr>
    </w:p>
    <w:p w14:paraId="55565399" w14:textId="6BD20785" w:rsidR="00352DB6" w:rsidRDefault="00352DB6" w:rsidP="00402B24">
      <w:pPr>
        <w:spacing w:line="240" w:lineRule="exact"/>
        <w:rPr>
          <w:rFonts w:cs="Arial"/>
          <w:lang w:val="it-IT"/>
        </w:rPr>
      </w:pPr>
    </w:p>
    <w:p w14:paraId="73776B94" w14:textId="47670D1E" w:rsidR="00352DB6" w:rsidRDefault="00352DB6" w:rsidP="00402B24">
      <w:pPr>
        <w:spacing w:line="240" w:lineRule="exact"/>
        <w:rPr>
          <w:rFonts w:cs="Arial"/>
          <w:lang w:val="it-IT"/>
        </w:rPr>
      </w:pPr>
    </w:p>
    <w:p w14:paraId="576F1795" w14:textId="77777777" w:rsidR="00352DB6" w:rsidRDefault="00352DB6"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4095"/>
        <w:gridCol w:w="39"/>
      </w:tblGrid>
      <w:tr w:rsidR="006977AD" w:rsidRPr="00F63A8E" w14:paraId="63DA96EC" w14:textId="77777777" w:rsidTr="006977AD">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lastRenderedPageBreak/>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3"/>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F63A8E"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3"/>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F63A8E"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3"/>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3"/>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3"/>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3"/>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3"/>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F63A8E"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3"/>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F63A8E"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3"/>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F63A8E"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3"/>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F63A8E"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3"/>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F63A8E"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lastRenderedPageBreak/>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3"/>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F63A8E"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3"/>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F63A8E"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5B563D">
            <w:pPr>
              <w:pStyle w:val="Default"/>
              <w:numPr>
                <w:ilvl w:val="0"/>
                <w:numId w:val="35"/>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3"/>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5B563D">
            <w:pPr>
              <w:pStyle w:val="Default"/>
              <w:numPr>
                <w:ilvl w:val="0"/>
                <w:numId w:val="35"/>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5B563D">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F63A8E"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3"/>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F63A8E"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3"/>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F63A8E"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3"/>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F63A8E"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3"/>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F63A8E"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3"/>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F63A8E"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3"/>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F63A8E"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3"/>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F63A8E"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3"/>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F63A8E"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3"/>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3"/>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3"/>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F63A8E"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3"/>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3"/>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3"/>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3"/>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3"/>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3"/>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3"/>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3"/>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3"/>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F63A8E"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3"/>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F63A8E"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3"/>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F63A8E"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3"/>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63A8E"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3"/>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F63A8E"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3"/>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F63A8E"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3"/>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3"/>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3"/>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F63A8E"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3"/>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F63A8E"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3"/>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lastRenderedPageBreak/>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3"/>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E4644A" w:rsidRPr="006977AD"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3"/>
          </w:tcPr>
          <w:p w14:paraId="3157F042" w14:textId="77777777" w:rsidR="000E33AA" w:rsidRPr="00287937" w:rsidRDefault="000E33AA" w:rsidP="00CC2FC5">
            <w:pPr>
              <w:spacing w:line="240" w:lineRule="exact"/>
              <w:jc w:val="both"/>
              <w:rPr>
                <w:rFonts w:cs="Arial"/>
                <w:b/>
                <w:lang w:val="it-IT"/>
              </w:rPr>
            </w:pPr>
          </w:p>
        </w:tc>
      </w:tr>
      <w:tr w:rsidR="00DF0C9E" w:rsidRPr="000B4E9B" w14:paraId="44BB29DE" w14:textId="77777777" w:rsidTr="004D6201">
        <w:tc>
          <w:tcPr>
            <w:tcW w:w="4284" w:type="dxa"/>
            <w:gridSpan w:val="3"/>
          </w:tcPr>
          <w:p w14:paraId="737E3198" w14:textId="77777777" w:rsidR="00914C4A" w:rsidRPr="00914C4A" w:rsidRDefault="00914C4A" w:rsidP="00914C4A">
            <w:pPr>
              <w:widowControl w:val="0"/>
              <w:ind w:left="12"/>
              <w:jc w:val="both"/>
              <w:rPr>
                <w:rFonts w:ascii="Calibri" w:hAnsi="Calibri" w:cs="Arial"/>
                <w:bCs/>
                <w:i/>
                <w:iCs/>
                <w:noProof w:val="0"/>
                <w:color w:val="FF0000"/>
                <w:sz w:val="16"/>
                <w:szCs w:val="16"/>
                <w:highlight w:val="green"/>
                <w:lang w:val="de-DE"/>
              </w:rPr>
            </w:pPr>
            <w:r w:rsidRPr="00914C4A">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161F0E0B" w14:textId="77777777" w:rsidR="00DF0C9E" w:rsidRPr="00055722" w:rsidRDefault="00DF0C9E" w:rsidP="00DF0C9E">
            <w:pPr>
              <w:pStyle w:val="Nessunaspaziatura"/>
              <w:widowControl w:val="0"/>
              <w:ind w:left="-105"/>
              <w:rPr>
                <w:rFonts w:cs="Arial"/>
                <w:bCs/>
                <w:i/>
                <w:iCs/>
                <w:color w:val="FF0000"/>
                <w:sz w:val="16"/>
                <w:szCs w:val="16"/>
                <w:highlight w:val="green"/>
                <w:lang w:val="de-DE"/>
              </w:rPr>
            </w:pPr>
          </w:p>
          <w:p w14:paraId="1F9A0682" w14:textId="741E7807" w:rsidR="00DF0C9E" w:rsidRPr="005378DA" w:rsidRDefault="00DF0C9E" w:rsidP="00DF0C9E">
            <w:pPr>
              <w:spacing w:line="240" w:lineRule="exact"/>
              <w:jc w:val="both"/>
              <w:rPr>
                <w:rFonts w:cs="Arial"/>
                <w:b/>
                <w:highlight w:val="green"/>
                <w:lang w:val="de-DE"/>
              </w:rPr>
            </w:pPr>
            <w:r w:rsidRPr="00055722">
              <w:rPr>
                <w:rFonts w:cs="Arial" w:hint="eastAsia"/>
                <w:bCs/>
                <w:i/>
                <w:iCs/>
                <w:color w:val="FF0000"/>
                <w:sz w:val="16"/>
                <w:szCs w:val="16"/>
                <w:highlight w:val="green"/>
                <w:lang w:val="de-DE"/>
              </w:rPr>
              <w:t xml:space="preserve">Es wird darauf hingeweisen, </w:t>
            </w:r>
            <w:r w:rsidRPr="000B4E9B">
              <w:rPr>
                <w:rFonts w:cs="Arial" w:hint="eastAsia"/>
                <w:bCs/>
                <w:i/>
                <w:iCs/>
                <w:color w:val="FF0000"/>
                <w:sz w:val="16"/>
                <w:szCs w:val="16"/>
                <w:highlight w:val="green"/>
                <w:lang w:val="de-DE"/>
              </w:rPr>
              <w:t xml:space="preserve">dass Ausnahmen </w:t>
            </w:r>
            <w:r w:rsidRPr="000B4E9B">
              <w:rPr>
                <w:rFonts w:cs="Arial"/>
                <w:bCs/>
                <w:i/>
                <w:iCs/>
                <w:color w:val="FF0000"/>
                <w:sz w:val="16"/>
                <w:szCs w:val="16"/>
                <w:highlight w:val="green"/>
                <w:lang w:val="de-DE"/>
              </w:rPr>
              <w:t>zum Art. 47</w:t>
            </w:r>
            <w:r w:rsidR="005378DA" w:rsidRPr="000B4E9B">
              <w:rPr>
                <w:rFonts w:cs="Arial"/>
                <w:bCs/>
                <w:i/>
                <w:iCs/>
                <w:color w:val="FF0000"/>
                <w:sz w:val="16"/>
                <w:szCs w:val="16"/>
                <w:highlight w:val="green"/>
                <w:lang w:val="de-DE"/>
              </w:rPr>
              <w:t xml:space="preserve"> des Gesetzes Nr. 108/2021</w:t>
            </w:r>
            <w:r w:rsidRPr="000B4E9B">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möglich sind</w:t>
            </w:r>
            <w:r w:rsidRPr="00055722">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 xml:space="preserve">wenn der Auftragsgegenstand, die </w:t>
            </w:r>
            <w:r w:rsidRPr="00055722">
              <w:rPr>
                <w:rFonts w:cs="Arial"/>
                <w:bCs/>
                <w:i/>
                <w:iCs/>
                <w:color w:val="FF0000"/>
                <w:sz w:val="16"/>
                <w:szCs w:val="16"/>
                <w:highlight w:val="green"/>
                <w:lang w:val="de-DE"/>
              </w:rPr>
              <w:t>Typologie</w:t>
            </w:r>
            <w:r w:rsidRPr="00055722">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055722">
              <w:rPr>
                <w:rFonts w:cs="Arial"/>
                <w:bCs/>
                <w:i/>
                <w:iCs/>
                <w:color w:val="FF0000"/>
                <w:sz w:val="16"/>
                <w:szCs w:val="16"/>
                <w:highlight w:val="green"/>
                <w:lang w:val="de-DE"/>
              </w:rPr>
              <w:t xml:space="preserve">Wirtschaftlichkeit </w:t>
            </w:r>
            <w:r w:rsidRPr="00055722">
              <w:rPr>
                <w:rFonts w:cs="Arial" w:hint="eastAsia"/>
                <w:bCs/>
                <w:i/>
                <w:iCs/>
                <w:color w:val="FF0000"/>
                <w:sz w:val="16"/>
                <w:szCs w:val="16"/>
                <w:highlight w:val="green"/>
                <w:lang w:val="de-DE"/>
              </w:rPr>
              <w:t>und der Dienstleistungsqualität sowie die optimale Nutzung der öffentlichen Mittel</w:t>
            </w:r>
            <w:r w:rsidRPr="00055722">
              <w:rPr>
                <w:rFonts w:cs="Arial"/>
                <w:bCs/>
                <w:i/>
                <w:iCs/>
                <w:color w:val="FF0000"/>
                <w:sz w:val="16"/>
                <w:szCs w:val="16"/>
                <w:highlight w:val="green"/>
                <w:lang w:val="de-DE"/>
              </w:rPr>
              <w:t xml:space="preserve"> w</w:t>
            </w:r>
            <w:r w:rsidRPr="00055722">
              <w:rPr>
                <w:rFonts w:cs="Arial" w:hint="eastAsia"/>
                <w:bCs/>
                <w:i/>
                <w:iCs/>
                <w:color w:val="FF0000"/>
                <w:sz w:val="16"/>
                <w:szCs w:val="16"/>
                <w:highlight w:val="green"/>
                <w:lang w:val="de-DE"/>
              </w:rPr>
              <w:t xml:space="preserve">idersprechen. Die Begründung </w:t>
            </w:r>
            <w:r w:rsidRPr="00055722">
              <w:rPr>
                <w:rFonts w:cs="Arial"/>
                <w:bCs/>
                <w:i/>
                <w:iCs/>
                <w:color w:val="FF0000"/>
                <w:sz w:val="16"/>
                <w:szCs w:val="16"/>
                <w:highlight w:val="green"/>
                <w:lang w:val="de-DE"/>
              </w:rPr>
              <w:t>wird</w:t>
            </w:r>
            <w:r w:rsidRPr="00055722">
              <w:rPr>
                <w:rFonts w:cs="Arial" w:hint="eastAsia"/>
                <w:bCs/>
                <w:i/>
                <w:iCs/>
                <w:color w:val="FF0000"/>
                <w:sz w:val="16"/>
                <w:szCs w:val="16"/>
                <w:highlight w:val="green"/>
                <w:lang w:val="de-DE"/>
              </w:rPr>
              <w:t xml:space="preserve"> in den </w:t>
            </w:r>
            <w:r w:rsidRPr="00055722">
              <w:rPr>
                <w:rFonts w:cs="Arial"/>
                <w:bCs/>
                <w:i/>
                <w:iCs/>
                <w:color w:val="FF0000"/>
                <w:sz w:val="16"/>
                <w:szCs w:val="16"/>
                <w:highlight w:val="green"/>
                <w:lang w:val="de-DE"/>
              </w:rPr>
              <w:t>Vergabevermerk</w:t>
            </w:r>
            <w:r w:rsidRPr="00055722">
              <w:rPr>
                <w:rFonts w:cs="Arial" w:hint="eastAsia"/>
                <w:bCs/>
                <w:i/>
                <w:iCs/>
                <w:color w:val="FF0000"/>
                <w:sz w:val="16"/>
                <w:szCs w:val="16"/>
                <w:highlight w:val="green"/>
                <w:lang w:val="de-DE"/>
              </w:rPr>
              <w:t xml:space="preserve"> aufgenommen</w:t>
            </w:r>
            <w:r w:rsidRPr="00055722">
              <w:rPr>
                <w:rFonts w:cs="Arial"/>
                <w:bCs/>
                <w:i/>
                <w:iCs/>
                <w:color w:val="FF0000"/>
                <w:sz w:val="16"/>
                <w:szCs w:val="16"/>
                <w:highlight w:val="green"/>
                <w:lang w:val="de-DE"/>
              </w:rPr>
              <w:t>.</w:t>
            </w:r>
          </w:p>
        </w:tc>
        <w:tc>
          <w:tcPr>
            <w:tcW w:w="1108" w:type="dxa"/>
            <w:gridSpan w:val="3"/>
          </w:tcPr>
          <w:p w14:paraId="72F86AA3" w14:textId="77777777" w:rsidR="00DF0C9E" w:rsidRPr="005378DA" w:rsidRDefault="00DF0C9E" w:rsidP="00DF0C9E">
            <w:pPr>
              <w:spacing w:line="240" w:lineRule="exact"/>
              <w:rPr>
                <w:rFonts w:cs="Arial"/>
                <w:highlight w:val="green"/>
                <w:lang w:val="de-DE"/>
              </w:rPr>
            </w:pPr>
          </w:p>
        </w:tc>
        <w:tc>
          <w:tcPr>
            <w:tcW w:w="4145" w:type="dxa"/>
            <w:gridSpan w:val="3"/>
          </w:tcPr>
          <w:p w14:paraId="51B2DF0E" w14:textId="77777777" w:rsidR="00DF0C9E" w:rsidRPr="00055722" w:rsidRDefault="00DF0C9E" w:rsidP="00DF0C9E">
            <w:pPr>
              <w:widowControl w:val="0"/>
              <w:jc w:val="both"/>
              <w:rPr>
                <w:rFonts w:cs="Arial"/>
                <w:bCs/>
                <w:i/>
                <w:iCs/>
                <w:color w:val="FF0000"/>
                <w:sz w:val="16"/>
                <w:szCs w:val="16"/>
                <w:highlight w:val="green"/>
                <w:lang w:val="it-IT"/>
              </w:rPr>
            </w:pPr>
            <w:r w:rsidRPr="00055722">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5623FA6B" w14:textId="77777777" w:rsidR="00DF0C9E" w:rsidRPr="00055722" w:rsidRDefault="00DF0C9E" w:rsidP="00DF0C9E">
            <w:pPr>
              <w:widowControl w:val="0"/>
              <w:jc w:val="both"/>
              <w:rPr>
                <w:rFonts w:cs="Arial"/>
                <w:bCs/>
                <w:i/>
                <w:iCs/>
                <w:color w:val="FF0000"/>
                <w:sz w:val="16"/>
                <w:szCs w:val="16"/>
                <w:highlight w:val="green"/>
                <w:lang w:val="it-IT"/>
              </w:rPr>
            </w:pPr>
          </w:p>
          <w:p w14:paraId="3F1FDF02" w14:textId="3CFA7CED" w:rsidR="00DF0C9E" w:rsidRPr="00055722" w:rsidRDefault="00DF0C9E" w:rsidP="00DF0C9E">
            <w:pPr>
              <w:spacing w:line="240" w:lineRule="exact"/>
              <w:jc w:val="both"/>
              <w:rPr>
                <w:rFonts w:cs="Arial"/>
                <w:b/>
                <w:highlight w:val="green"/>
                <w:lang w:val="it-IT"/>
              </w:rPr>
            </w:pPr>
            <w:r w:rsidRPr="00055722">
              <w:rPr>
                <w:rFonts w:cs="Arial"/>
                <w:bCs/>
                <w:i/>
                <w:iCs/>
                <w:color w:val="FF0000"/>
                <w:sz w:val="16"/>
                <w:szCs w:val="16"/>
                <w:highlight w:val="green"/>
                <w:lang w:val="it-IT"/>
              </w:rPr>
              <w:t>Si fa present</w:t>
            </w:r>
            <w:r w:rsidRPr="000B4E9B">
              <w:rPr>
                <w:rFonts w:cs="Arial"/>
                <w:bCs/>
                <w:i/>
                <w:iCs/>
                <w:color w:val="FF0000"/>
                <w:sz w:val="16"/>
                <w:szCs w:val="16"/>
                <w:highlight w:val="green"/>
                <w:lang w:val="it-IT"/>
              </w:rPr>
              <w:t>e che è possibile derogare all’art. 47</w:t>
            </w:r>
            <w:r w:rsidR="005378DA" w:rsidRPr="000B4E9B">
              <w:rPr>
                <w:rFonts w:cs="Arial"/>
                <w:bCs/>
                <w:i/>
                <w:iCs/>
                <w:color w:val="FF0000"/>
                <w:sz w:val="16"/>
                <w:szCs w:val="16"/>
                <w:highlight w:val="green"/>
                <w:lang w:val="it-IT"/>
              </w:rPr>
              <w:t xml:space="preserve"> legge 108/2021</w:t>
            </w:r>
            <w:r w:rsidRPr="000B4E9B">
              <w:rPr>
                <w:rFonts w:cs="Arial"/>
                <w:bCs/>
                <w:i/>
                <w:iCs/>
                <w:color w:val="FF0000"/>
                <w:sz w:val="16"/>
                <w:szCs w:val="16"/>
                <w:highlight w:val="green"/>
                <w:lang w:val="it-IT"/>
              </w:rPr>
              <w:t xml:space="preserve"> qualora </w:t>
            </w:r>
            <w:r w:rsidRPr="00055722">
              <w:rPr>
                <w:rFonts w:cs="Arial"/>
                <w:bCs/>
                <w:i/>
                <w:iCs/>
                <w:color w:val="FF0000"/>
                <w:sz w:val="16"/>
                <w:szCs w:val="16"/>
                <w:highlight w:val="green"/>
                <w:lang w:val="it-IT"/>
              </w:rPr>
              <w:t>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DF0C9E" w:rsidRPr="000B4E9B" w14:paraId="32A5C21A" w14:textId="77777777" w:rsidTr="004D6201">
        <w:tc>
          <w:tcPr>
            <w:tcW w:w="4284" w:type="dxa"/>
            <w:gridSpan w:val="3"/>
          </w:tcPr>
          <w:p w14:paraId="0B6D46A0" w14:textId="77777777" w:rsidR="00DF0C9E" w:rsidRPr="00055722" w:rsidRDefault="00DF0C9E" w:rsidP="00DF0C9E">
            <w:pPr>
              <w:pStyle w:val="Default"/>
              <w:spacing w:line="240" w:lineRule="exact"/>
              <w:jc w:val="both"/>
              <w:rPr>
                <w:rFonts w:cs="Arial"/>
                <w:b/>
                <w:color w:val="auto"/>
                <w:sz w:val="20"/>
                <w:szCs w:val="20"/>
                <w:lang w:eastAsia="en-US"/>
              </w:rPr>
            </w:pPr>
          </w:p>
        </w:tc>
        <w:tc>
          <w:tcPr>
            <w:tcW w:w="1108" w:type="dxa"/>
            <w:gridSpan w:val="3"/>
          </w:tcPr>
          <w:p w14:paraId="7A3B25B6" w14:textId="77777777" w:rsidR="00DF0C9E" w:rsidRPr="00055722" w:rsidRDefault="00DF0C9E" w:rsidP="00DF0C9E">
            <w:pPr>
              <w:spacing w:line="240" w:lineRule="exact"/>
              <w:rPr>
                <w:rFonts w:cs="Arial"/>
                <w:lang w:val="it-IT"/>
              </w:rPr>
            </w:pPr>
          </w:p>
        </w:tc>
        <w:tc>
          <w:tcPr>
            <w:tcW w:w="4145" w:type="dxa"/>
            <w:gridSpan w:val="3"/>
          </w:tcPr>
          <w:p w14:paraId="4A22C328" w14:textId="77777777" w:rsidR="00DF0C9E" w:rsidRPr="00055722" w:rsidRDefault="00DF0C9E" w:rsidP="00DF0C9E">
            <w:pPr>
              <w:spacing w:line="240" w:lineRule="exact"/>
              <w:jc w:val="both"/>
              <w:rPr>
                <w:rFonts w:cs="Arial"/>
                <w:b/>
                <w:lang w:val="it-IT"/>
              </w:rPr>
            </w:pPr>
          </w:p>
        </w:tc>
      </w:tr>
      <w:tr w:rsidR="00DF0C9E" w:rsidRPr="006977AD" w14:paraId="5A9F32EA" w14:textId="77777777" w:rsidTr="004D6201">
        <w:tc>
          <w:tcPr>
            <w:tcW w:w="4284" w:type="dxa"/>
            <w:gridSpan w:val="3"/>
          </w:tcPr>
          <w:p w14:paraId="79F46E64" w14:textId="6A97C729"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val="de-DE" w:eastAsia="en-US"/>
              </w:rPr>
              <w:t>Im Sinne von Art</w:t>
            </w:r>
            <w:r w:rsidRPr="000B4E9B">
              <w:rPr>
                <w:rFonts w:cs="Arial"/>
                <w:color w:val="FF0000"/>
                <w:sz w:val="20"/>
                <w:szCs w:val="20"/>
                <w:lang w:val="de-DE" w:eastAsia="en-US"/>
              </w:rPr>
              <w:t>. 47, Absatz 7 des</w:t>
            </w:r>
            <w:r w:rsidR="005378DA" w:rsidRPr="000B4E9B">
              <w:rPr>
                <w:rFonts w:cs="Arial"/>
                <w:color w:val="FF0000"/>
                <w:sz w:val="20"/>
                <w:szCs w:val="20"/>
                <w:lang w:val="de-DE" w:eastAsia="en-US"/>
              </w:rPr>
              <w:t xml:space="preserve"> Gesetzes nr. 108/2021</w:t>
            </w:r>
            <w:r w:rsidRPr="000B4E9B">
              <w:rPr>
                <w:rFonts w:cs="Arial"/>
                <w:color w:val="FF0000"/>
                <w:sz w:val="20"/>
                <w:szCs w:val="20"/>
                <w:lang w:val="de-DE" w:eastAsia="en-US"/>
              </w:rPr>
              <w:t xml:space="preserve"> wird</w:t>
            </w:r>
            <w:r w:rsidRPr="00055722">
              <w:rPr>
                <w:rFonts w:cs="Arial"/>
                <w:color w:val="FF0000"/>
                <w:sz w:val="20"/>
                <w:szCs w:val="20"/>
                <w:lang w:val="de-DE" w:eastAsia="en-US"/>
              </w:rPr>
              <w:t xml:space="preserve"> </w:t>
            </w:r>
          </w:p>
          <w:p w14:paraId="313BFD65"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807068">
              <w:rPr>
                <w:rFonts w:cs="Arial"/>
                <w:color w:val="FF0000"/>
                <w:sz w:val="20"/>
                <w:szCs w:val="20"/>
                <w:lang w:eastAsia="en-US"/>
              </w:rPr>
            </w:r>
            <w:r w:rsidR="00807068">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die Anwendung der in Absatz vier desselben Artikels vorgesehenen Maßnahmen ausgeschlossen </w:t>
            </w:r>
          </w:p>
          <w:p w14:paraId="6574EA53" w14:textId="77777777" w:rsidR="00DF0C9E" w:rsidRPr="00055722" w:rsidRDefault="00DF0C9E" w:rsidP="00DF0C9E">
            <w:pPr>
              <w:pStyle w:val="Default"/>
              <w:widowControl w:val="0"/>
              <w:jc w:val="center"/>
              <w:rPr>
                <w:rFonts w:cs="Arial"/>
                <w:color w:val="FF0000"/>
                <w:sz w:val="20"/>
                <w:szCs w:val="20"/>
                <w:lang w:val="de-DE" w:eastAsia="en-US"/>
              </w:rPr>
            </w:pPr>
            <w:r w:rsidRPr="00055722">
              <w:rPr>
                <w:rFonts w:cs="Arial"/>
                <w:color w:val="FF0000"/>
                <w:sz w:val="20"/>
                <w:szCs w:val="20"/>
                <w:lang w:val="de-DE" w:eastAsia="en-US"/>
              </w:rPr>
              <w:t>oder</w:t>
            </w:r>
          </w:p>
          <w:p w14:paraId="514E5BCD"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807068">
              <w:rPr>
                <w:rFonts w:cs="Arial"/>
                <w:color w:val="FF0000"/>
                <w:sz w:val="20"/>
                <w:szCs w:val="20"/>
                <w:lang w:eastAsia="en-US"/>
              </w:rPr>
            </w:r>
            <w:r w:rsidR="00807068">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ein geringerer Prozentsatz der erforderlichen Neueinstellungen als im zitierten Absatz 4, vorgesehen,  nämlich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p>
          <w:p w14:paraId="09ADFE78" w14:textId="4624A5A8" w:rsidR="00DF0C9E" w:rsidRPr="00055722" w:rsidRDefault="00DF0C9E" w:rsidP="00DF0C9E">
            <w:pPr>
              <w:pStyle w:val="Default"/>
              <w:spacing w:line="240" w:lineRule="exact"/>
              <w:jc w:val="both"/>
              <w:rPr>
                <w:rFonts w:cs="Arial"/>
                <w:b/>
                <w:color w:val="auto"/>
                <w:sz w:val="20"/>
                <w:szCs w:val="20"/>
                <w:lang w:eastAsia="en-US"/>
              </w:rPr>
            </w:pPr>
            <w:r w:rsidRPr="00055722">
              <w:rPr>
                <w:rFonts w:cs="Arial"/>
                <w:color w:val="FF0000"/>
                <w:sz w:val="20"/>
                <w:szCs w:val="20"/>
                <w:lang w:eastAsia="en-US"/>
              </w:rPr>
              <w:t xml:space="preserve">aus folgenden Gründen: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r w:rsidRPr="00055722">
              <w:rPr>
                <w:rFonts w:cs="Arial"/>
                <w:color w:val="FF0000"/>
                <w:sz w:val="20"/>
                <w:szCs w:val="20"/>
                <w:lang w:eastAsia="en-US"/>
              </w:rPr>
              <w:t>.</w:t>
            </w:r>
          </w:p>
        </w:tc>
        <w:tc>
          <w:tcPr>
            <w:tcW w:w="1108" w:type="dxa"/>
            <w:gridSpan w:val="3"/>
          </w:tcPr>
          <w:p w14:paraId="730800D5" w14:textId="77777777" w:rsidR="00DF0C9E" w:rsidRPr="00055722" w:rsidRDefault="00DF0C9E" w:rsidP="00DF0C9E">
            <w:pPr>
              <w:spacing w:line="240" w:lineRule="exact"/>
              <w:rPr>
                <w:rFonts w:cs="Arial"/>
                <w:lang w:val="it-IT"/>
              </w:rPr>
            </w:pPr>
          </w:p>
        </w:tc>
        <w:tc>
          <w:tcPr>
            <w:tcW w:w="4145" w:type="dxa"/>
            <w:gridSpan w:val="3"/>
          </w:tcPr>
          <w:p w14:paraId="06F4043D" w14:textId="607ECF33" w:rsidR="00DF0C9E" w:rsidRPr="00055722" w:rsidRDefault="00DF0C9E" w:rsidP="00DF0C9E">
            <w:pPr>
              <w:widowControl w:val="0"/>
              <w:jc w:val="both"/>
              <w:rPr>
                <w:rFonts w:cs="Arial"/>
                <w:color w:val="FF0000"/>
                <w:lang w:val="it-IT"/>
              </w:rPr>
            </w:pPr>
            <w:r w:rsidRPr="00055722">
              <w:rPr>
                <w:rFonts w:cs="Arial"/>
                <w:color w:val="FF0000"/>
                <w:lang w:val="it-IT"/>
              </w:rPr>
              <w:t xml:space="preserve">Ai sensi </w:t>
            </w:r>
            <w:r w:rsidRPr="000B4E9B">
              <w:rPr>
                <w:rFonts w:cs="Arial"/>
                <w:color w:val="FF0000"/>
                <w:lang w:val="it-IT"/>
              </w:rPr>
              <w:t>dell’art 47, comma 7</w:t>
            </w:r>
            <w:r w:rsidR="005378DA" w:rsidRPr="000B4E9B">
              <w:rPr>
                <w:rFonts w:cs="Arial"/>
                <w:color w:val="FF0000"/>
                <w:lang w:val="it-IT"/>
              </w:rPr>
              <w:t>, legge 108/2021</w:t>
            </w:r>
            <w:r w:rsidRPr="000B4E9B">
              <w:rPr>
                <w:rFonts w:cs="Arial"/>
                <w:color w:val="FF0000"/>
                <w:lang w:val="it-IT"/>
              </w:rPr>
              <w:t xml:space="preserve"> viene</w:t>
            </w:r>
            <w:r w:rsidRPr="00055722">
              <w:rPr>
                <w:rFonts w:cs="Arial"/>
                <w:color w:val="FF0000"/>
                <w:lang w:val="it-IT"/>
              </w:rPr>
              <w:t xml:space="preserve"> </w:t>
            </w:r>
          </w:p>
          <w:p w14:paraId="5A534258"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807068">
              <w:rPr>
                <w:rFonts w:cs="Arial"/>
                <w:color w:val="FF0000"/>
              </w:rPr>
            </w:r>
            <w:r w:rsidR="00807068">
              <w:rPr>
                <w:rFonts w:cs="Arial"/>
                <w:color w:val="FF0000"/>
              </w:rPr>
              <w:fldChar w:fldCharType="separate"/>
            </w:r>
            <w:r w:rsidRPr="00055722">
              <w:rPr>
                <w:rFonts w:cs="Arial"/>
                <w:color w:val="FF0000"/>
              </w:rPr>
              <w:fldChar w:fldCharType="end"/>
            </w:r>
            <w:r w:rsidRPr="00055722">
              <w:rPr>
                <w:rFonts w:cs="Arial"/>
                <w:color w:val="FF0000"/>
                <w:lang w:val="it-IT"/>
              </w:rPr>
              <w:t xml:space="preserve"> esclusa l’applicazione delle misure previste dal quarto comma del medesimo articolo </w:t>
            </w:r>
          </w:p>
          <w:p w14:paraId="47250DEC" w14:textId="77777777" w:rsidR="00DF0C9E" w:rsidRPr="00055722" w:rsidRDefault="00DF0C9E" w:rsidP="00DF0C9E">
            <w:pPr>
              <w:widowControl w:val="0"/>
              <w:jc w:val="center"/>
              <w:rPr>
                <w:rFonts w:cs="Arial"/>
                <w:i/>
                <w:iCs/>
                <w:color w:val="FF0000"/>
                <w:lang w:val="it-IT"/>
              </w:rPr>
            </w:pPr>
            <w:r w:rsidRPr="00055722">
              <w:rPr>
                <w:rFonts w:cs="Arial"/>
                <w:i/>
                <w:iCs/>
                <w:color w:val="FF0000"/>
                <w:lang w:val="it-IT"/>
              </w:rPr>
              <w:t>oppure</w:t>
            </w:r>
          </w:p>
          <w:p w14:paraId="7393FC69"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807068">
              <w:rPr>
                <w:rFonts w:cs="Arial"/>
                <w:color w:val="FF0000"/>
              </w:rPr>
            </w:r>
            <w:r w:rsidR="00807068">
              <w:rPr>
                <w:rFonts w:cs="Arial"/>
                <w:color w:val="FF0000"/>
              </w:rPr>
              <w:fldChar w:fldCharType="separate"/>
            </w:r>
            <w:r w:rsidRPr="00055722">
              <w:rPr>
                <w:rFonts w:cs="Arial"/>
                <w:color w:val="FF0000"/>
              </w:rPr>
              <w:fldChar w:fldCharType="end"/>
            </w:r>
            <w:r w:rsidRPr="00055722">
              <w:rPr>
                <w:rFonts w:cs="Arial"/>
                <w:color w:val="FF0000"/>
                <w:lang w:val="it-IT"/>
              </w:rPr>
              <w:t xml:space="preserve">  viene prevista una percentuale delle nuove assunzioni necessarie, inferiore a quella prevista dal citato comma 4 pari a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p w14:paraId="1514D0E9" w14:textId="0F4734A5" w:rsidR="00DF0C9E" w:rsidRPr="00055722" w:rsidRDefault="00DF0C9E" w:rsidP="00DF0C9E">
            <w:pPr>
              <w:spacing w:line="240" w:lineRule="exact"/>
              <w:jc w:val="both"/>
              <w:rPr>
                <w:rFonts w:cs="Arial"/>
                <w:b/>
                <w:lang w:val="it-IT"/>
              </w:rPr>
            </w:pPr>
            <w:r w:rsidRPr="00055722">
              <w:rPr>
                <w:rFonts w:cs="Arial"/>
                <w:color w:val="FF0000"/>
                <w:lang w:val="it-IT"/>
              </w:rPr>
              <w:t xml:space="preserve">per tale motivazione: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tc>
      </w:tr>
      <w:tr w:rsidR="00DF0C9E" w:rsidRPr="006977AD" w14:paraId="53D2BEDD" w14:textId="77777777" w:rsidTr="004D6201">
        <w:tc>
          <w:tcPr>
            <w:tcW w:w="4284" w:type="dxa"/>
            <w:gridSpan w:val="3"/>
          </w:tcPr>
          <w:p w14:paraId="13823482"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5251D6C" w14:textId="77777777" w:rsidR="00DF0C9E" w:rsidRPr="00287937" w:rsidRDefault="00DF0C9E" w:rsidP="00DF0C9E">
            <w:pPr>
              <w:spacing w:line="240" w:lineRule="exact"/>
              <w:rPr>
                <w:rFonts w:cs="Arial"/>
                <w:lang w:val="it-IT"/>
              </w:rPr>
            </w:pPr>
          </w:p>
        </w:tc>
        <w:tc>
          <w:tcPr>
            <w:tcW w:w="4145" w:type="dxa"/>
            <w:gridSpan w:val="3"/>
          </w:tcPr>
          <w:p w14:paraId="7BE67992" w14:textId="77777777" w:rsidR="00DF0C9E" w:rsidRPr="00287937" w:rsidRDefault="00DF0C9E" w:rsidP="00DF0C9E">
            <w:pPr>
              <w:spacing w:line="240" w:lineRule="exact"/>
              <w:jc w:val="both"/>
              <w:rPr>
                <w:rFonts w:cs="Arial"/>
                <w:b/>
                <w:lang w:val="it-IT"/>
              </w:rPr>
            </w:pPr>
          </w:p>
        </w:tc>
      </w:tr>
      <w:tr w:rsidR="00DF0C9E" w:rsidRPr="006977AD" w14:paraId="715B95C3" w14:textId="77777777" w:rsidTr="004D6201">
        <w:tc>
          <w:tcPr>
            <w:tcW w:w="4284" w:type="dxa"/>
            <w:gridSpan w:val="3"/>
          </w:tcPr>
          <w:p w14:paraId="51C15859"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16723D4" w14:textId="77777777" w:rsidR="00DF0C9E" w:rsidRPr="00287937" w:rsidRDefault="00DF0C9E" w:rsidP="00DF0C9E">
            <w:pPr>
              <w:spacing w:line="240" w:lineRule="exact"/>
              <w:rPr>
                <w:rFonts w:cs="Arial"/>
                <w:lang w:val="it-IT"/>
              </w:rPr>
            </w:pPr>
          </w:p>
        </w:tc>
        <w:tc>
          <w:tcPr>
            <w:tcW w:w="4145" w:type="dxa"/>
            <w:gridSpan w:val="3"/>
          </w:tcPr>
          <w:p w14:paraId="6CD63928" w14:textId="77777777" w:rsidR="00DF0C9E" w:rsidRPr="00287937" w:rsidRDefault="00DF0C9E" w:rsidP="00DF0C9E">
            <w:pPr>
              <w:spacing w:line="240" w:lineRule="exact"/>
              <w:jc w:val="both"/>
              <w:rPr>
                <w:rFonts w:cs="Arial"/>
                <w:b/>
                <w:lang w:val="it-IT"/>
              </w:rPr>
            </w:pPr>
          </w:p>
        </w:tc>
      </w:tr>
      <w:tr w:rsidR="00DF0C9E" w:rsidRPr="00F63A8E" w14:paraId="23977D94" w14:textId="77777777" w:rsidTr="004D6201">
        <w:tc>
          <w:tcPr>
            <w:tcW w:w="4284" w:type="dxa"/>
            <w:gridSpan w:val="3"/>
          </w:tcPr>
          <w:p w14:paraId="0B428D6A" w14:textId="77777777" w:rsidR="00DF0C9E" w:rsidRDefault="00DF0C9E" w:rsidP="00DF0C9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DF0C9E" w:rsidRPr="003D229A" w:rsidRDefault="00DF0C9E" w:rsidP="00DF0C9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F0C9E" w:rsidRPr="00402B24" w:rsidRDefault="00DF0C9E" w:rsidP="00DF0C9E">
            <w:pPr>
              <w:spacing w:line="240" w:lineRule="exact"/>
              <w:rPr>
                <w:rFonts w:cs="Arial"/>
                <w:lang w:val="de-DE"/>
              </w:rPr>
            </w:pPr>
          </w:p>
        </w:tc>
        <w:tc>
          <w:tcPr>
            <w:tcW w:w="4145" w:type="dxa"/>
            <w:gridSpan w:val="3"/>
          </w:tcPr>
          <w:p w14:paraId="23E02F5C" w14:textId="77777777" w:rsidR="00DF0C9E" w:rsidRPr="008C04BD" w:rsidRDefault="00DF0C9E" w:rsidP="00DF0C9E">
            <w:pPr>
              <w:spacing w:line="240" w:lineRule="exact"/>
              <w:jc w:val="both"/>
              <w:rPr>
                <w:rFonts w:cs="Arial"/>
                <w:b/>
                <w:lang w:val="it-IT"/>
              </w:rPr>
            </w:pPr>
            <w:r w:rsidRPr="008C04BD">
              <w:rPr>
                <w:rFonts w:cs="Arial"/>
                <w:b/>
                <w:lang w:val="it-IT"/>
              </w:rPr>
              <w:t>1.2.2 Durata del contratto</w:t>
            </w:r>
          </w:p>
          <w:p w14:paraId="6A85A1A7" w14:textId="77777777" w:rsidR="00DF0C9E" w:rsidRPr="00C234AF" w:rsidRDefault="00DF0C9E" w:rsidP="00DF0C9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DF0C9E" w:rsidRPr="00F63A8E" w14:paraId="4BAF05C3" w14:textId="77777777" w:rsidTr="004D6201">
        <w:tc>
          <w:tcPr>
            <w:tcW w:w="4284" w:type="dxa"/>
            <w:gridSpan w:val="3"/>
          </w:tcPr>
          <w:p w14:paraId="05B95E8D" w14:textId="77777777" w:rsidR="00DF0C9E" w:rsidRPr="00925D7C" w:rsidRDefault="00DF0C9E" w:rsidP="00DF0C9E">
            <w:pPr>
              <w:pStyle w:val="Default"/>
              <w:spacing w:line="240" w:lineRule="exact"/>
              <w:jc w:val="both"/>
              <w:rPr>
                <w:rFonts w:cs="Arial"/>
                <w:b/>
                <w:color w:val="auto"/>
                <w:sz w:val="20"/>
                <w:szCs w:val="20"/>
                <w:lang w:eastAsia="en-US"/>
              </w:rPr>
            </w:pPr>
          </w:p>
        </w:tc>
        <w:tc>
          <w:tcPr>
            <w:tcW w:w="1108" w:type="dxa"/>
            <w:gridSpan w:val="3"/>
          </w:tcPr>
          <w:p w14:paraId="336CFB26" w14:textId="77777777" w:rsidR="00DF0C9E" w:rsidRPr="00925D7C" w:rsidRDefault="00DF0C9E" w:rsidP="00DF0C9E">
            <w:pPr>
              <w:spacing w:line="240" w:lineRule="exact"/>
              <w:rPr>
                <w:rFonts w:cs="Arial"/>
                <w:lang w:val="it-IT"/>
              </w:rPr>
            </w:pPr>
          </w:p>
        </w:tc>
        <w:tc>
          <w:tcPr>
            <w:tcW w:w="4145" w:type="dxa"/>
            <w:gridSpan w:val="3"/>
          </w:tcPr>
          <w:p w14:paraId="76EBB5EC" w14:textId="77777777" w:rsidR="00DF0C9E" w:rsidRPr="008C04BD" w:rsidRDefault="00DF0C9E" w:rsidP="00DF0C9E">
            <w:pPr>
              <w:spacing w:line="240" w:lineRule="exact"/>
              <w:jc w:val="both"/>
              <w:rPr>
                <w:rFonts w:cs="Arial"/>
                <w:b/>
                <w:lang w:val="it-IT"/>
              </w:rPr>
            </w:pPr>
          </w:p>
        </w:tc>
      </w:tr>
      <w:tr w:rsidR="00DF0C9E" w:rsidRPr="00F63A8E" w14:paraId="05F0C4DC" w14:textId="77777777" w:rsidTr="004D6201">
        <w:tc>
          <w:tcPr>
            <w:tcW w:w="4284" w:type="dxa"/>
            <w:gridSpan w:val="3"/>
          </w:tcPr>
          <w:p w14:paraId="147CDA64" w14:textId="77777777" w:rsidR="00DF0C9E" w:rsidRPr="00F7364B" w:rsidRDefault="00DF0C9E" w:rsidP="00DF0C9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DF0C9E" w:rsidRPr="00402B24" w:rsidRDefault="00DF0C9E" w:rsidP="00DF0C9E">
            <w:pPr>
              <w:spacing w:line="240" w:lineRule="exact"/>
              <w:rPr>
                <w:rFonts w:cs="Arial"/>
                <w:lang w:val="de-DE"/>
              </w:rPr>
            </w:pPr>
          </w:p>
        </w:tc>
        <w:tc>
          <w:tcPr>
            <w:tcW w:w="4145" w:type="dxa"/>
            <w:gridSpan w:val="3"/>
          </w:tcPr>
          <w:p w14:paraId="7AB17C0C" w14:textId="77777777" w:rsidR="00DF0C9E" w:rsidRPr="008C04BD" w:rsidRDefault="00DF0C9E" w:rsidP="00DF0C9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DF0C9E" w:rsidRPr="00F63A8E" w14:paraId="6BD9D5AD" w14:textId="77777777" w:rsidTr="004D6201">
        <w:tc>
          <w:tcPr>
            <w:tcW w:w="4284" w:type="dxa"/>
            <w:gridSpan w:val="3"/>
          </w:tcPr>
          <w:p w14:paraId="00BCE000" w14:textId="77777777" w:rsidR="00DF0C9E" w:rsidRPr="00616D89" w:rsidRDefault="00DF0C9E" w:rsidP="00DF0C9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DF0C9E" w:rsidRPr="00616D89" w:rsidRDefault="00DF0C9E" w:rsidP="00DF0C9E">
            <w:pPr>
              <w:spacing w:line="240" w:lineRule="exact"/>
              <w:rPr>
                <w:rFonts w:cs="Arial"/>
                <w:lang w:val="de-DE"/>
              </w:rPr>
            </w:pPr>
          </w:p>
        </w:tc>
        <w:tc>
          <w:tcPr>
            <w:tcW w:w="4145" w:type="dxa"/>
            <w:gridSpan w:val="3"/>
          </w:tcPr>
          <w:p w14:paraId="785B9115" w14:textId="77777777" w:rsidR="00DF0C9E" w:rsidRPr="00D24AA5" w:rsidRDefault="00DF0C9E" w:rsidP="00DF0C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F0C9E" w:rsidRPr="00F63A8E" w14:paraId="7B8FD3B4" w14:textId="77777777" w:rsidTr="004D6201">
        <w:tc>
          <w:tcPr>
            <w:tcW w:w="4284" w:type="dxa"/>
            <w:gridSpan w:val="3"/>
          </w:tcPr>
          <w:p w14:paraId="1EE74237" w14:textId="77777777" w:rsidR="00DF0C9E" w:rsidRPr="005B4B08" w:rsidRDefault="00DF0C9E" w:rsidP="00DF0C9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DF0C9E" w:rsidRPr="005B4B08" w:rsidRDefault="00DF0C9E" w:rsidP="00DF0C9E">
            <w:pPr>
              <w:spacing w:line="240" w:lineRule="exact"/>
              <w:rPr>
                <w:rFonts w:cs="Arial"/>
                <w:lang w:val="it-IT"/>
              </w:rPr>
            </w:pPr>
          </w:p>
        </w:tc>
        <w:tc>
          <w:tcPr>
            <w:tcW w:w="4145" w:type="dxa"/>
            <w:gridSpan w:val="3"/>
          </w:tcPr>
          <w:p w14:paraId="4B50F33A" w14:textId="77777777" w:rsidR="00DF0C9E" w:rsidRPr="00D24AA5" w:rsidRDefault="00DF0C9E" w:rsidP="00DF0C9E">
            <w:pPr>
              <w:pStyle w:val="Default"/>
              <w:widowControl w:val="0"/>
              <w:ind w:right="105"/>
              <w:jc w:val="both"/>
              <w:rPr>
                <w:rFonts w:cs="Arial"/>
                <w:bCs/>
                <w:i/>
                <w:iCs/>
                <w:color w:val="FF0000"/>
                <w:sz w:val="16"/>
                <w:szCs w:val="16"/>
                <w:highlight w:val="green"/>
              </w:rPr>
            </w:pPr>
          </w:p>
        </w:tc>
      </w:tr>
      <w:tr w:rsidR="00DF0C9E" w:rsidRPr="00F63A8E" w14:paraId="05354BE0" w14:textId="77777777" w:rsidTr="004D6201">
        <w:tc>
          <w:tcPr>
            <w:tcW w:w="4284" w:type="dxa"/>
            <w:gridSpan w:val="3"/>
          </w:tcPr>
          <w:p w14:paraId="57B9A636" w14:textId="6696D48B" w:rsidR="00DF0C9E" w:rsidRPr="0066540D" w:rsidRDefault="00DF0C9E" w:rsidP="00DF0C9E">
            <w:pPr>
              <w:autoSpaceDE w:val="0"/>
              <w:autoSpaceDN w:val="0"/>
              <w:adjustRightInd w:val="0"/>
              <w:jc w:val="both"/>
              <w:rPr>
                <w:noProof w:val="0"/>
                <w:color w:val="FF0000"/>
                <w:lang w:val="de-DE"/>
              </w:rPr>
            </w:pPr>
            <w:r w:rsidRPr="0066540D">
              <w:rPr>
                <w:color w:val="FF0000"/>
                <w:lang w:val="de-DE" w:eastAsia="it-IT"/>
              </w:rPr>
              <w:t>Gemäß Art. 35 Abs. 18 GvD Nr. 50/2016</w:t>
            </w:r>
            <w:r w:rsidR="00E23A6F">
              <w:rPr>
                <w:color w:val="FF0000"/>
                <w:lang w:val="de-DE" w:eastAsia="it-IT"/>
              </w:rPr>
              <w:t xml:space="preserve"> und </w:t>
            </w:r>
            <w:r w:rsidRPr="0066540D">
              <w:rPr>
                <w:color w:val="FF0000"/>
                <w:lang w:val="de-DE" w:eastAsia="it-IT"/>
              </w:rPr>
              <w:t xml:space="preserve">Art. 49, Abs. 3ter LG 16/2015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DF0C9E" w:rsidRPr="00D24AA5" w:rsidRDefault="00DF0C9E" w:rsidP="00DF0C9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DF0C9E" w:rsidRPr="00616D89" w:rsidRDefault="00DF0C9E" w:rsidP="00DF0C9E">
            <w:pPr>
              <w:spacing w:line="240" w:lineRule="exact"/>
              <w:rPr>
                <w:rFonts w:cs="Arial"/>
                <w:lang w:val="de-DE"/>
              </w:rPr>
            </w:pPr>
          </w:p>
        </w:tc>
        <w:tc>
          <w:tcPr>
            <w:tcW w:w="4145" w:type="dxa"/>
            <w:gridSpan w:val="3"/>
          </w:tcPr>
          <w:p w14:paraId="6374718E" w14:textId="5C6FDB54" w:rsidR="00DF0C9E" w:rsidRPr="00616D89" w:rsidRDefault="00DF0C9E" w:rsidP="00DF0C9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w:t>
            </w:r>
            <w:r w:rsidR="00E23A6F">
              <w:rPr>
                <w:rFonts w:cs="Arial"/>
                <w:color w:val="FF0000"/>
                <w:sz w:val="20"/>
                <w:szCs w:val="20"/>
                <w:lang w:eastAsia="en-US"/>
              </w:rPr>
              <w:t xml:space="preserve"> e</w:t>
            </w:r>
            <w:r w:rsidRPr="0066540D">
              <w:rPr>
                <w:rFonts w:cs="Arial"/>
                <w:color w:val="FF0000"/>
                <w:sz w:val="20"/>
                <w:szCs w:val="20"/>
                <w:lang w:eastAsia="en-US"/>
              </w:rPr>
              <w:t xml:space="preserve"> 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DF0C9E" w:rsidRPr="00F63A8E" w14:paraId="1DC2B226" w14:textId="77777777" w:rsidTr="004D6201">
        <w:tc>
          <w:tcPr>
            <w:tcW w:w="4284" w:type="dxa"/>
            <w:gridSpan w:val="3"/>
          </w:tcPr>
          <w:p w14:paraId="68AC8A71" w14:textId="77777777" w:rsidR="00DF0C9E" w:rsidRPr="00F7364B"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DF0C9E" w:rsidRPr="00440BC9"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DF0C9E" w:rsidRPr="00402B24" w:rsidRDefault="00DF0C9E" w:rsidP="00DF0C9E">
            <w:pPr>
              <w:spacing w:line="240" w:lineRule="exact"/>
              <w:rPr>
                <w:rFonts w:cs="Arial"/>
                <w:lang w:val="de-DE"/>
              </w:rPr>
            </w:pPr>
          </w:p>
        </w:tc>
        <w:tc>
          <w:tcPr>
            <w:tcW w:w="4145" w:type="dxa"/>
            <w:gridSpan w:val="3"/>
          </w:tcPr>
          <w:p w14:paraId="2F77B0B4" w14:textId="77777777" w:rsidR="00DF0C9E" w:rsidRPr="000C6A2F" w:rsidRDefault="00DF0C9E" w:rsidP="00DF0C9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DF0C9E" w:rsidRPr="00F63A8E" w14:paraId="24106FF6" w14:textId="77777777" w:rsidTr="004D6201">
        <w:tc>
          <w:tcPr>
            <w:tcW w:w="4284" w:type="dxa"/>
            <w:gridSpan w:val="3"/>
          </w:tcPr>
          <w:p w14:paraId="51391D97"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DF0C9E" w:rsidRPr="00C72CE5" w:rsidRDefault="00DF0C9E" w:rsidP="00DF0C9E">
            <w:pPr>
              <w:spacing w:line="240" w:lineRule="exact"/>
              <w:rPr>
                <w:rFonts w:cs="Arial"/>
                <w:lang w:val="de-DE"/>
              </w:rPr>
            </w:pPr>
          </w:p>
        </w:tc>
        <w:tc>
          <w:tcPr>
            <w:tcW w:w="4145" w:type="dxa"/>
            <w:gridSpan w:val="3"/>
          </w:tcPr>
          <w:p w14:paraId="512AB585"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DF0C9E" w:rsidRPr="00F7364B" w:rsidRDefault="00DF0C9E" w:rsidP="00DF0C9E">
            <w:pPr>
              <w:spacing w:line="240" w:lineRule="exact"/>
              <w:ind w:right="105"/>
              <w:jc w:val="both"/>
              <w:rPr>
                <w:rFonts w:cs="Arial"/>
                <w:lang w:val="it-IT"/>
              </w:rPr>
            </w:pPr>
          </w:p>
        </w:tc>
      </w:tr>
      <w:tr w:rsidR="00DF0C9E" w:rsidRPr="00F63A8E" w14:paraId="63C2347F" w14:textId="77777777" w:rsidTr="004D6201">
        <w:tc>
          <w:tcPr>
            <w:tcW w:w="4284" w:type="dxa"/>
            <w:gridSpan w:val="3"/>
          </w:tcPr>
          <w:p w14:paraId="25A3E5F1" w14:textId="77777777" w:rsidR="00DF0C9E" w:rsidRPr="00495B78" w:rsidRDefault="00DF0C9E" w:rsidP="00DF0C9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DF0C9E" w:rsidRPr="00495B78" w:rsidRDefault="00DF0C9E" w:rsidP="00DF0C9E">
            <w:pPr>
              <w:spacing w:line="240" w:lineRule="exact"/>
              <w:rPr>
                <w:rFonts w:cs="Arial"/>
                <w:lang w:val="it-IT"/>
              </w:rPr>
            </w:pPr>
          </w:p>
        </w:tc>
        <w:tc>
          <w:tcPr>
            <w:tcW w:w="4145" w:type="dxa"/>
            <w:gridSpan w:val="3"/>
          </w:tcPr>
          <w:p w14:paraId="28947E68" w14:textId="77777777" w:rsidR="00DF0C9E" w:rsidRPr="00EA769C" w:rsidRDefault="00DF0C9E" w:rsidP="00DF0C9E">
            <w:pPr>
              <w:spacing w:line="240" w:lineRule="exact"/>
              <w:ind w:right="105"/>
              <w:jc w:val="both"/>
              <w:rPr>
                <w:rFonts w:cs="Arial"/>
                <w:highlight w:val="yellow"/>
                <w:lang w:val="it-IT"/>
              </w:rPr>
            </w:pPr>
          </w:p>
        </w:tc>
      </w:tr>
      <w:tr w:rsidR="00DF0C9E" w:rsidRPr="00F63A8E" w14:paraId="57FF829A" w14:textId="77777777" w:rsidTr="004D6201">
        <w:tc>
          <w:tcPr>
            <w:tcW w:w="4284" w:type="dxa"/>
            <w:gridSpan w:val="3"/>
          </w:tcPr>
          <w:p w14:paraId="2C64C860"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DF0C9E" w:rsidRPr="00C72CE5" w:rsidRDefault="00DF0C9E" w:rsidP="00DF0C9E">
            <w:pPr>
              <w:spacing w:line="240" w:lineRule="exact"/>
              <w:rPr>
                <w:rFonts w:cs="Arial"/>
                <w:lang w:val="de-DE"/>
              </w:rPr>
            </w:pPr>
          </w:p>
        </w:tc>
        <w:tc>
          <w:tcPr>
            <w:tcW w:w="4145" w:type="dxa"/>
            <w:gridSpan w:val="3"/>
          </w:tcPr>
          <w:p w14:paraId="6A9C719B" w14:textId="77777777" w:rsidR="00DF0C9E" w:rsidRPr="00C72CE5" w:rsidRDefault="00DF0C9E" w:rsidP="00DF0C9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DF0C9E" w:rsidRPr="00EA769C" w:rsidRDefault="00DF0C9E" w:rsidP="00DF0C9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DF0C9E" w:rsidRPr="00F63A8E" w14:paraId="0F2121DC" w14:textId="77777777" w:rsidTr="004D6201">
        <w:tc>
          <w:tcPr>
            <w:tcW w:w="4284" w:type="dxa"/>
            <w:gridSpan w:val="3"/>
          </w:tcPr>
          <w:p w14:paraId="00422E75" w14:textId="77777777" w:rsidR="00DF0C9E" w:rsidRPr="00C72CE5" w:rsidRDefault="00DF0C9E" w:rsidP="00DF0C9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DF0C9E" w:rsidRPr="00C72CE5" w:rsidRDefault="00DF0C9E" w:rsidP="00DF0C9E">
            <w:pPr>
              <w:spacing w:line="240" w:lineRule="exact"/>
              <w:rPr>
                <w:rFonts w:cs="Arial"/>
                <w:lang w:val="de-DE"/>
              </w:rPr>
            </w:pPr>
          </w:p>
        </w:tc>
        <w:tc>
          <w:tcPr>
            <w:tcW w:w="4145" w:type="dxa"/>
            <w:gridSpan w:val="3"/>
          </w:tcPr>
          <w:p w14:paraId="62BFFAF1" w14:textId="77777777" w:rsidR="00DF0C9E" w:rsidRPr="00C72CE5" w:rsidRDefault="00DF0C9E" w:rsidP="00DF0C9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DF0C9E" w:rsidRPr="00EA769C" w:rsidRDefault="00DF0C9E" w:rsidP="00DF0C9E">
            <w:pPr>
              <w:spacing w:line="240" w:lineRule="exact"/>
              <w:ind w:right="105"/>
              <w:jc w:val="both"/>
              <w:rPr>
                <w:rFonts w:cs="Arial"/>
                <w:lang w:val="it-IT"/>
              </w:rPr>
            </w:pPr>
          </w:p>
        </w:tc>
      </w:tr>
      <w:tr w:rsidR="00DF0C9E" w:rsidRPr="00F63A8E" w14:paraId="0999C770" w14:textId="77777777" w:rsidTr="004D6201">
        <w:tc>
          <w:tcPr>
            <w:tcW w:w="4284" w:type="dxa"/>
            <w:gridSpan w:val="3"/>
          </w:tcPr>
          <w:p w14:paraId="051CAEFF" w14:textId="77777777" w:rsidR="00DF0C9E" w:rsidRPr="00451BEC"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DF0C9E" w:rsidRPr="00451BEC" w:rsidRDefault="00DF0C9E" w:rsidP="00DF0C9E">
            <w:pPr>
              <w:spacing w:line="240" w:lineRule="exact"/>
              <w:rPr>
                <w:rFonts w:cs="Arial"/>
                <w:lang w:val="it-IT"/>
              </w:rPr>
            </w:pPr>
          </w:p>
        </w:tc>
        <w:tc>
          <w:tcPr>
            <w:tcW w:w="4145" w:type="dxa"/>
            <w:gridSpan w:val="3"/>
          </w:tcPr>
          <w:p w14:paraId="0BF67957" w14:textId="77777777" w:rsidR="00DF0C9E" w:rsidRPr="00C72CE5" w:rsidRDefault="00DF0C9E" w:rsidP="00DF0C9E">
            <w:pPr>
              <w:spacing w:line="240" w:lineRule="exact"/>
              <w:ind w:right="105"/>
              <w:jc w:val="both"/>
              <w:rPr>
                <w:b/>
                <w:i/>
                <w:color w:val="FF0000"/>
                <w:szCs w:val="24"/>
                <w:lang w:val="it-IT"/>
              </w:rPr>
            </w:pPr>
          </w:p>
        </w:tc>
      </w:tr>
      <w:tr w:rsidR="00DF0C9E" w:rsidRPr="006D135E" w14:paraId="4A2208CC" w14:textId="77777777" w:rsidTr="004D6201">
        <w:tc>
          <w:tcPr>
            <w:tcW w:w="4284" w:type="dxa"/>
            <w:gridSpan w:val="3"/>
          </w:tcPr>
          <w:p w14:paraId="6B84DC71" w14:textId="77777777" w:rsidR="00DF0C9E" w:rsidRPr="00C24561" w:rsidRDefault="00DF0C9E" w:rsidP="00DF0C9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lastRenderedPageBreak/>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DF0C9E" w:rsidRPr="00C24561" w:rsidRDefault="00DF0C9E" w:rsidP="00DF0C9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DF0C9E" w:rsidRPr="00C24561" w:rsidRDefault="00DF0C9E" w:rsidP="00DF0C9E">
            <w:pPr>
              <w:spacing w:line="240" w:lineRule="exact"/>
              <w:rPr>
                <w:rFonts w:cs="Arial"/>
                <w:highlight w:val="green"/>
                <w:lang w:val="de-DE"/>
              </w:rPr>
            </w:pPr>
          </w:p>
        </w:tc>
        <w:tc>
          <w:tcPr>
            <w:tcW w:w="4145" w:type="dxa"/>
            <w:gridSpan w:val="3"/>
          </w:tcPr>
          <w:p w14:paraId="73AAA8BF" w14:textId="77777777" w:rsidR="00DF0C9E" w:rsidRPr="002B269D" w:rsidRDefault="00DF0C9E" w:rsidP="00DF0C9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DF0C9E" w:rsidRPr="00C72CE5" w:rsidRDefault="00DF0C9E" w:rsidP="00DF0C9E">
            <w:pPr>
              <w:spacing w:line="240" w:lineRule="exact"/>
              <w:ind w:right="105"/>
              <w:jc w:val="both"/>
              <w:rPr>
                <w:b/>
                <w:i/>
                <w:color w:val="FF0000"/>
                <w:szCs w:val="24"/>
                <w:lang w:val="it-IT"/>
              </w:rPr>
            </w:pPr>
          </w:p>
        </w:tc>
      </w:tr>
      <w:tr w:rsidR="00DF0C9E" w:rsidRPr="00F63A8E" w14:paraId="3465DC9F" w14:textId="77777777" w:rsidTr="004D6201">
        <w:tc>
          <w:tcPr>
            <w:tcW w:w="4284" w:type="dxa"/>
            <w:gridSpan w:val="3"/>
            <w:shd w:val="clear" w:color="auto" w:fill="auto"/>
          </w:tcPr>
          <w:p w14:paraId="16B855E6" w14:textId="77777777" w:rsidR="00DF0C9E" w:rsidRPr="006811AC" w:rsidRDefault="00DF0C9E" w:rsidP="00DF0C9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DF0C9E" w:rsidRPr="006811AC" w:rsidRDefault="00DF0C9E" w:rsidP="00DF0C9E">
            <w:pPr>
              <w:spacing w:line="240" w:lineRule="exact"/>
              <w:rPr>
                <w:rFonts w:cs="Arial"/>
                <w:lang w:val="de-DE"/>
              </w:rPr>
            </w:pPr>
          </w:p>
        </w:tc>
        <w:tc>
          <w:tcPr>
            <w:tcW w:w="4145" w:type="dxa"/>
            <w:gridSpan w:val="3"/>
            <w:shd w:val="clear" w:color="auto" w:fill="auto"/>
          </w:tcPr>
          <w:p w14:paraId="56FC9ED3" w14:textId="77777777" w:rsidR="00DF0C9E" w:rsidRPr="00EA769C" w:rsidRDefault="00DF0C9E" w:rsidP="00DF0C9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DF0C9E" w:rsidRPr="00F63A8E" w14:paraId="1D0E9D58" w14:textId="77777777" w:rsidTr="004D6201">
        <w:tc>
          <w:tcPr>
            <w:tcW w:w="4284" w:type="dxa"/>
            <w:gridSpan w:val="3"/>
          </w:tcPr>
          <w:p w14:paraId="42CD7CAE" w14:textId="77777777" w:rsidR="00DF0C9E" w:rsidRPr="00287937"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DF0C9E" w:rsidRPr="00287937" w:rsidRDefault="00DF0C9E" w:rsidP="00DF0C9E">
            <w:pPr>
              <w:spacing w:line="240" w:lineRule="exact"/>
              <w:rPr>
                <w:rFonts w:cs="Arial"/>
                <w:lang w:val="it-IT"/>
              </w:rPr>
            </w:pPr>
          </w:p>
        </w:tc>
        <w:tc>
          <w:tcPr>
            <w:tcW w:w="4145" w:type="dxa"/>
            <w:gridSpan w:val="3"/>
          </w:tcPr>
          <w:p w14:paraId="69632EFD" w14:textId="77777777" w:rsidR="00DF0C9E" w:rsidRPr="00F7364B" w:rsidRDefault="00DF0C9E" w:rsidP="00DF0C9E">
            <w:pPr>
              <w:spacing w:line="240" w:lineRule="exact"/>
              <w:ind w:right="105"/>
              <w:jc w:val="both"/>
              <w:rPr>
                <w:rFonts w:cs="Arial"/>
                <w:b/>
                <w:bCs/>
                <w:iCs/>
                <w:color w:val="FF0000"/>
                <w:lang w:val="it-IT"/>
              </w:rPr>
            </w:pPr>
          </w:p>
        </w:tc>
      </w:tr>
      <w:tr w:rsidR="00DF0C9E" w:rsidRPr="00402B24" w14:paraId="109190B9" w14:textId="77777777" w:rsidTr="004D6201">
        <w:tc>
          <w:tcPr>
            <w:tcW w:w="4284" w:type="dxa"/>
            <w:gridSpan w:val="3"/>
          </w:tcPr>
          <w:p w14:paraId="54B6EEFE" w14:textId="77777777" w:rsidR="00DF0C9E" w:rsidRPr="00F7364B" w:rsidRDefault="00DF0C9E" w:rsidP="00DF0C9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DF0C9E" w:rsidRPr="00402B24" w:rsidRDefault="00DF0C9E" w:rsidP="00DF0C9E">
            <w:pPr>
              <w:spacing w:line="240" w:lineRule="exact"/>
              <w:rPr>
                <w:rFonts w:cs="Arial"/>
                <w:lang w:val="de-DE"/>
              </w:rPr>
            </w:pPr>
          </w:p>
        </w:tc>
        <w:tc>
          <w:tcPr>
            <w:tcW w:w="4145" w:type="dxa"/>
            <w:gridSpan w:val="3"/>
          </w:tcPr>
          <w:p w14:paraId="2E6C6CAA" w14:textId="77777777" w:rsidR="00DF0C9E" w:rsidRPr="00440BC9" w:rsidRDefault="00DF0C9E" w:rsidP="00DF0C9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DF0C9E" w:rsidRPr="00402B24" w14:paraId="32FDB825" w14:textId="77777777" w:rsidTr="004D6201">
        <w:tc>
          <w:tcPr>
            <w:tcW w:w="4284" w:type="dxa"/>
            <w:gridSpan w:val="3"/>
          </w:tcPr>
          <w:p w14:paraId="3B69D051" w14:textId="77777777" w:rsidR="00DF0C9E" w:rsidRPr="00F7364B"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DF0C9E" w:rsidRPr="00402B24" w:rsidRDefault="00DF0C9E" w:rsidP="00DF0C9E">
            <w:pPr>
              <w:spacing w:line="240" w:lineRule="exact"/>
              <w:rPr>
                <w:rFonts w:cs="Arial"/>
                <w:lang w:val="de-DE"/>
              </w:rPr>
            </w:pPr>
          </w:p>
        </w:tc>
        <w:tc>
          <w:tcPr>
            <w:tcW w:w="4145" w:type="dxa"/>
            <w:gridSpan w:val="3"/>
          </w:tcPr>
          <w:p w14:paraId="19C844A2" w14:textId="77777777" w:rsidR="00DF0C9E" w:rsidRPr="00F7364B" w:rsidRDefault="00DF0C9E" w:rsidP="00DF0C9E">
            <w:pPr>
              <w:pStyle w:val="Default"/>
              <w:spacing w:line="240" w:lineRule="exact"/>
              <w:ind w:right="105"/>
              <w:jc w:val="both"/>
              <w:rPr>
                <w:rFonts w:cs="Arial"/>
                <w:b/>
                <w:color w:val="auto"/>
                <w:sz w:val="20"/>
                <w:szCs w:val="20"/>
                <w:u w:val="single"/>
              </w:rPr>
            </w:pPr>
          </w:p>
        </w:tc>
      </w:tr>
      <w:tr w:rsidR="00DF0C9E" w:rsidRPr="00F63A8E" w14:paraId="7D93F5F7" w14:textId="77777777" w:rsidTr="004D6201">
        <w:tc>
          <w:tcPr>
            <w:tcW w:w="4284" w:type="dxa"/>
            <w:gridSpan w:val="3"/>
          </w:tcPr>
          <w:p w14:paraId="4A8E2D3F"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DF0C9E" w:rsidRPr="006811AC" w:rsidRDefault="00DF0C9E" w:rsidP="00DF0C9E">
            <w:pPr>
              <w:pStyle w:val="Default"/>
              <w:spacing w:line="240" w:lineRule="exact"/>
              <w:ind w:right="76"/>
              <w:jc w:val="both"/>
              <w:rPr>
                <w:rFonts w:cs="Arial"/>
                <w:color w:val="auto"/>
                <w:sz w:val="20"/>
                <w:szCs w:val="20"/>
                <w:lang w:val="de-DE"/>
              </w:rPr>
            </w:pPr>
          </w:p>
          <w:p w14:paraId="549C4DCD"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DF0C9E" w:rsidRPr="006811AC" w:rsidRDefault="00DF0C9E" w:rsidP="00DF0C9E">
            <w:pPr>
              <w:spacing w:line="240" w:lineRule="exact"/>
              <w:rPr>
                <w:rFonts w:cs="Arial"/>
                <w:lang w:val="de-DE"/>
              </w:rPr>
            </w:pPr>
          </w:p>
        </w:tc>
        <w:tc>
          <w:tcPr>
            <w:tcW w:w="4145" w:type="dxa"/>
            <w:gridSpan w:val="3"/>
          </w:tcPr>
          <w:p w14:paraId="3BA84584"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DF0C9E" w:rsidRPr="006811AC" w:rsidRDefault="00DF0C9E" w:rsidP="00DF0C9E">
            <w:pPr>
              <w:pStyle w:val="Default"/>
              <w:spacing w:line="240" w:lineRule="exact"/>
              <w:ind w:right="105"/>
              <w:jc w:val="both"/>
              <w:rPr>
                <w:rFonts w:cs="Arial"/>
                <w:color w:val="auto"/>
                <w:sz w:val="20"/>
                <w:szCs w:val="20"/>
              </w:rPr>
            </w:pPr>
          </w:p>
          <w:p w14:paraId="5890E339" w14:textId="77777777" w:rsidR="00DF0C9E" w:rsidRPr="006811AC" w:rsidRDefault="00DF0C9E" w:rsidP="00DF0C9E">
            <w:pPr>
              <w:pStyle w:val="Default"/>
              <w:spacing w:line="240" w:lineRule="exact"/>
              <w:ind w:right="105"/>
              <w:jc w:val="both"/>
              <w:rPr>
                <w:rFonts w:cs="Arial"/>
                <w:color w:val="auto"/>
                <w:sz w:val="20"/>
                <w:szCs w:val="20"/>
              </w:rPr>
            </w:pPr>
          </w:p>
          <w:p w14:paraId="4969DEC5"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DF0C9E" w:rsidRPr="00F63A8E" w14:paraId="7FEC4296" w14:textId="77777777" w:rsidTr="004D6201">
        <w:tc>
          <w:tcPr>
            <w:tcW w:w="4284" w:type="dxa"/>
            <w:gridSpan w:val="3"/>
          </w:tcPr>
          <w:p w14:paraId="30501318" w14:textId="77777777" w:rsidR="00DF0C9E" w:rsidRPr="006811AC" w:rsidRDefault="00DF0C9E" w:rsidP="00DF0C9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DF0C9E" w:rsidRPr="006811AC" w:rsidRDefault="00DF0C9E" w:rsidP="00DF0C9E">
            <w:pPr>
              <w:spacing w:line="240" w:lineRule="exact"/>
              <w:rPr>
                <w:rFonts w:cs="Arial"/>
                <w:lang w:val="it-IT"/>
              </w:rPr>
            </w:pPr>
          </w:p>
        </w:tc>
        <w:tc>
          <w:tcPr>
            <w:tcW w:w="4145" w:type="dxa"/>
            <w:gridSpan w:val="3"/>
          </w:tcPr>
          <w:p w14:paraId="1B9A0CDD" w14:textId="77777777" w:rsidR="00DF0C9E" w:rsidRPr="006811AC" w:rsidRDefault="00DF0C9E" w:rsidP="00DF0C9E">
            <w:pPr>
              <w:pStyle w:val="Default"/>
              <w:spacing w:line="240" w:lineRule="exact"/>
              <w:ind w:right="105"/>
              <w:jc w:val="both"/>
              <w:rPr>
                <w:rFonts w:cs="Arial"/>
                <w:b/>
                <w:color w:val="auto"/>
                <w:sz w:val="20"/>
                <w:szCs w:val="20"/>
                <w:u w:val="single"/>
              </w:rPr>
            </w:pPr>
          </w:p>
        </w:tc>
      </w:tr>
      <w:tr w:rsidR="00DF0C9E" w:rsidRPr="00A207E5" w14:paraId="22DF7FBB" w14:textId="77777777" w:rsidTr="004D6201">
        <w:tc>
          <w:tcPr>
            <w:tcW w:w="4284" w:type="dxa"/>
            <w:gridSpan w:val="3"/>
          </w:tcPr>
          <w:p w14:paraId="25C37F90" w14:textId="77777777" w:rsidR="00DF0C9E" w:rsidRPr="006811AC" w:rsidRDefault="00DF0C9E" w:rsidP="00DF0C9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DF0C9E" w:rsidRPr="006811AC" w:rsidRDefault="00DF0C9E" w:rsidP="00DF0C9E">
            <w:pPr>
              <w:pStyle w:val="Default"/>
              <w:spacing w:line="240" w:lineRule="exact"/>
              <w:ind w:right="76"/>
              <w:jc w:val="both"/>
              <w:rPr>
                <w:rFonts w:cs="Arial"/>
                <w:color w:val="FF0000"/>
                <w:sz w:val="20"/>
                <w:szCs w:val="20"/>
                <w:lang w:val="de-DE"/>
              </w:rPr>
            </w:pPr>
          </w:p>
          <w:p w14:paraId="4A2290C7" w14:textId="77777777" w:rsidR="00DF0C9E" w:rsidRPr="006811AC" w:rsidRDefault="00DF0C9E" w:rsidP="00DF0C9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DF0C9E" w:rsidRPr="006811AC" w:rsidRDefault="00DF0C9E" w:rsidP="00DF0C9E">
            <w:pPr>
              <w:spacing w:line="240" w:lineRule="exact"/>
              <w:rPr>
                <w:rFonts w:cs="Arial"/>
                <w:lang w:val="de-DE"/>
              </w:rPr>
            </w:pPr>
          </w:p>
        </w:tc>
        <w:tc>
          <w:tcPr>
            <w:tcW w:w="4145" w:type="dxa"/>
            <w:gridSpan w:val="3"/>
          </w:tcPr>
          <w:p w14:paraId="79342E85"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p>
          <w:p w14:paraId="59F4E419" w14:textId="77777777" w:rsidR="00DF0C9E" w:rsidRPr="00600A48" w:rsidRDefault="00DF0C9E" w:rsidP="00DF0C9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DF0C9E" w:rsidRPr="00440BC9" w14:paraId="30C258FD" w14:textId="77777777" w:rsidTr="004D6201">
        <w:tc>
          <w:tcPr>
            <w:tcW w:w="4284" w:type="dxa"/>
            <w:gridSpan w:val="3"/>
          </w:tcPr>
          <w:p w14:paraId="7333EAF1" w14:textId="77777777" w:rsidR="00DF0C9E" w:rsidRPr="00440BC9"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DF0C9E" w:rsidRPr="00440BC9" w:rsidRDefault="00DF0C9E" w:rsidP="00DF0C9E">
            <w:pPr>
              <w:spacing w:line="240" w:lineRule="exact"/>
              <w:rPr>
                <w:rFonts w:cs="Arial"/>
                <w:lang w:val="de-DE"/>
              </w:rPr>
            </w:pPr>
          </w:p>
        </w:tc>
        <w:tc>
          <w:tcPr>
            <w:tcW w:w="4145" w:type="dxa"/>
            <w:gridSpan w:val="3"/>
          </w:tcPr>
          <w:p w14:paraId="23F95F1B" w14:textId="77777777" w:rsidR="00DF0C9E" w:rsidRPr="00440BC9" w:rsidRDefault="00DF0C9E" w:rsidP="00DF0C9E">
            <w:pPr>
              <w:pStyle w:val="Default"/>
              <w:spacing w:line="240" w:lineRule="exact"/>
              <w:ind w:right="105"/>
              <w:jc w:val="both"/>
              <w:rPr>
                <w:rFonts w:cs="Arial"/>
                <w:b/>
                <w:color w:val="auto"/>
                <w:sz w:val="20"/>
                <w:szCs w:val="20"/>
                <w:u w:val="single"/>
              </w:rPr>
            </w:pPr>
          </w:p>
        </w:tc>
      </w:tr>
      <w:tr w:rsidR="00DF0C9E" w:rsidRPr="00F63A8E" w14:paraId="3596B42D" w14:textId="77777777" w:rsidTr="004D6201">
        <w:tc>
          <w:tcPr>
            <w:tcW w:w="4284" w:type="dxa"/>
            <w:gridSpan w:val="3"/>
          </w:tcPr>
          <w:p w14:paraId="2ADCB502" w14:textId="77777777" w:rsidR="00DF0C9E" w:rsidRPr="00C72CE5" w:rsidRDefault="00DF0C9E" w:rsidP="00DF0C9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DF0C9E" w:rsidRPr="00C72CE5" w:rsidRDefault="00DF0C9E" w:rsidP="00DF0C9E">
            <w:pPr>
              <w:spacing w:line="240" w:lineRule="exact"/>
              <w:rPr>
                <w:rFonts w:cs="Arial"/>
                <w:color w:val="FF0000"/>
                <w:lang w:val="de-DE"/>
              </w:rPr>
            </w:pPr>
          </w:p>
        </w:tc>
        <w:tc>
          <w:tcPr>
            <w:tcW w:w="4145" w:type="dxa"/>
            <w:gridSpan w:val="3"/>
          </w:tcPr>
          <w:p w14:paraId="033F7C78" w14:textId="77777777" w:rsidR="00DF0C9E" w:rsidRPr="00EA769C" w:rsidRDefault="00DF0C9E" w:rsidP="00DF0C9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DF0C9E" w:rsidRPr="00F63A8E" w14:paraId="7D8ADCF3" w14:textId="77777777" w:rsidTr="004D6201">
        <w:tc>
          <w:tcPr>
            <w:tcW w:w="4284" w:type="dxa"/>
            <w:gridSpan w:val="3"/>
          </w:tcPr>
          <w:p w14:paraId="718AFF1C"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DF0C9E" w:rsidRPr="00507BC1" w:rsidRDefault="00DF0C9E" w:rsidP="00DF0C9E">
            <w:pPr>
              <w:spacing w:line="240" w:lineRule="exact"/>
              <w:rPr>
                <w:rFonts w:cs="Arial"/>
                <w:lang w:val="it-IT"/>
              </w:rPr>
            </w:pPr>
          </w:p>
        </w:tc>
        <w:tc>
          <w:tcPr>
            <w:tcW w:w="4145" w:type="dxa"/>
            <w:gridSpan w:val="3"/>
          </w:tcPr>
          <w:p w14:paraId="00209899" w14:textId="77777777" w:rsidR="00DF0C9E" w:rsidRPr="00EA769C" w:rsidRDefault="00DF0C9E" w:rsidP="00DF0C9E">
            <w:pPr>
              <w:pStyle w:val="Default"/>
              <w:spacing w:line="240" w:lineRule="exact"/>
              <w:ind w:right="105"/>
              <w:jc w:val="both"/>
              <w:rPr>
                <w:rFonts w:cs="Arial"/>
                <w:color w:val="auto"/>
                <w:sz w:val="20"/>
                <w:szCs w:val="20"/>
                <w:u w:val="single"/>
              </w:rPr>
            </w:pPr>
          </w:p>
        </w:tc>
      </w:tr>
      <w:tr w:rsidR="003E7113" w:rsidRPr="00F63A8E" w14:paraId="5EBE5C77" w14:textId="77777777" w:rsidTr="004D6201">
        <w:tc>
          <w:tcPr>
            <w:tcW w:w="4284" w:type="dxa"/>
            <w:gridSpan w:val="3"/>
          </w:tcPr>
          <w:p w14:paraId="364BCC1F" w14:textId="265DF3FB" w:rsidR="003E7113" w:rsidRPr="003E7113" w:rsidRDefault="003E7113" w:rsidP="003E7113">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tc>
        <w:tc>
          <w:tcPr>
            <w:tcW w:w="1108" w:type="dxa"/>
            <w:gridSpan w:val="3"/>
          </w:tcPr>
          <w:p w14:paraId="14E2866C" w14:textId="77777777" w:rsidR="003E7113" w:rsidRPr="003E7113" w:rsidRDefault="003E7113" w:rsidP="00DF0C9E">
            <w:pPr>
              <w:spacing w:line="240" w:lineRule="exact"/>
              <w:rPr>
                <w:rFonts w:cs="Arial"/>
                <w:lang w:val="de-DE"/>
              </w:rPr>
            </w:pPr>
          </w:p>
        </w:tc>
        <w:tc>
          <w:tcPr>
            <w:tcW w:w="4145" w:type="dxa"/>
            <w:gridSpan w:val="3"/>
          </w:tcPr>
          <w:p w14:paraId="514BA9CF" w14:textId="7D65BE3E" w:rsidR="003E7113" w:rsidRPr="00EA769C" w:rsidRDefault="003E7113" w:rsidP="003E7113">
            <w:pPr>
              <w:pStyle w:val="Default"/>
              <w:tabs>
                <w:tab w:val="left" w:pos="1302"/>
              </w:tabs>
              <w:spacing w:line="240" w:lineRule="exact"/>
              <w:ind w:right="76"/>
              <w:jc w:val="both"/>
              <w:rPr>
                <w:rFonts w:cs="Arial"/>
                <w:color w:val="auto"/>
                <w:sz w:val="20"/>
                <w:szCs w:val="20"/>
                <w:u w:val="single"/>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tc>
      </w:tr>
      <w:tr w:rsidR="003E7113" w:rsidRPr="00F63A8E" w14:paraId="134C2B5A" w14:textId="77777777" w:rsidTr="004D6201">
        <w:tc>
          <w:tcPr>
            <w:tcW w:w="4284" w:type="dxa"/>
            <w:gridSpan w:val="3"/>
          </w:tcPr>
          <w:p w14:paraId="72A2F99F" w14:textId="77777777" w:rsidR="003E7113" w:rsidRPr="00B1643A" w:rsidRDefault="003E7113" w:rsidP="003E7113">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714F4A9C" w14:textId="77777777" w:rsidR="003E7113" w:rsidRPr="00B1643A" w:rsidRDefault="003E7113" w:rsidP="00DF0C9E">
            <w:pPr>
              <w:spacing w:line="240" w:lineRule="exact"/>
              <w:rPr>
                <w:rFonts w:cs="Arial"/>
                <w:lang w:val="it-IT"/>
              </w:rPr>
            </w:pPr>
          </w:p>
        </w:tc>
        <w:tc>
          <w:tcPr>
            <w:tcW w:w="4145" w:type="dxa"/>
            <w:gridSpan w:val="3"/>
          </w:tcPr>
          <w:p w14:paraId="09EE3AA3" w14:textId="77777777" w:rsidR="003E7113" w:rsidRPr="00C72CE5" w:rsidRDefault="003E7113" w:rsidP="003E7113">
            <w:pPr>
              <w:pStyle w:val="Default"/>
              <w:tabs>
                <w:tab w:val="left" w:pos="1302"/>
              </w:tabs>
              <w:spacing w:line="240" w:lineRule="exact"/>
              <w:ind w:right="76"/>
              <w:jc w:val="both"/>
              <w:rPr>
                <w:rFonts w:cs="Arial"/>
                <w:color w:val="FF0000"/>
                <w:sz w:val="20"/>
                <w:szCs w:val="20"/>
                <w:lang w:eastAsia="en-US"/>
              </w:rPr>
            </w:pPr>
          </w:p>
        </w:tc>
      </w:tr>
      <w:tr w:rsidR="003E7113" w:rsidRPr="00F63A8E" w14:paraId="4CD202B1" w14:textId="77777777" w:rsidTr="004D6201">
        <w:tc>
          <w:tcPr>
            <w:tcW w:w="4284" w:type="dxa"/>
            <w:gridSpan w:val="3"/>
          </w:tcPr>
          <w:p w14:paraId="78A38021" w14:textId="734C3D2B" w:rsidR="003E7113" w:rsidRPr="00C72CE5" w:rsidRDefault="003E7113" w:rsidP="003E7113">
            <w:pPr>
              <w:pStyle w:val="Default"/>
              <w:tabs>
                <w:tab w:val="left" w:pos="1302"/>
              </w:tabs>
              <w:spacing w:line="240" w:lineRule="exact"/>
              <w:ind w:right="76"/>
              <w:jc w:val="both"/>
              <w:rPr>
                <w:rFonts w:cs="Arial"/>
                <w:color w:val="FF0000"/>
                <w:sz w:val="20"/>
                <w:szCs w:val="20"/>
                <w:lang w:val="de-DE" w:eastAsia="en-US"/>
              </w:rPr>
            </w:pPr>
            <w:r w:rsidRPr="00C24561">
              <w:rPr>
                <w:rFonts w:cs="Arial"/>
                <w:b/>
                <w:i/>
                <w:color w:val="FF0000"/>
                <w:sz w:val="20"/>
                <w:szCs w:val="20"/>
                <w:highlight w:val="green"/>
                <w:lang w:val="de-DE"/>
              </w:rPr>
              <w:t>(</w:t>
            </w:r>
            <w:r w:rsidRPr="003E7113">
              <w:rPr>
                <w:rFonts w:cs="Arial"/>
                <w:b/>
                <w:i/>
                <w:iCs/>
                <w:color w:val="FF0000"/>
                <w:sz w:val="16"/>
                <w:szCs w:val="16"/>
                <w:highlight w:val="green"/>
                <w:lang w:val="de-DE"/>
              </w:rPr>
              <w:t>nur bei Ausschreibungen von nicht intellektuellen Dienstleistungen beibehalten)</w:t>
            </w:r>
          </w:p>
        </w:tc>
        <w:tc>
          <w:tcPr>
            <w:tcW w:w="1108" w:type="dxa"/>
            <w:gridSpan w:val="3"/>
          </w:tcPr>
          <w:p w14:paraId="33776AEC" w14:textId="77777777" w:rsidR="003E7113" w:rsidRPr="003E7113" w:rsidRDefault="003E7113" w:rsidP="00DF0C9E">
            <w:pPr>
              <w:spacing w:line="240" w:lineRule="exact"/>
              <w:rPr>
                <w:rFonts w:cs="Arial"/>
                <w:lang w:val="de-DE"/>
              </w:rPr>
            </w:pPr>
          </w:p>
        </w:tc>
        <w:tc>
          <w:tcPr>
            <w:tcW w:w="4145" w:type="dxa"/>
            <w:gridSpan w:val="3"/>
          </w:tcPr>
          <w:p w14:paraId="074DC02C" w14:textId="4ED38BB0" w:rsidR="003E7113" w:rsidRPr="003E7113" w:rsidRDefault="003E7113" w:rsidP="003E7113">
            <w:pPr>
              <w:pStyle w:val="Default"/>
              <w:spacing w:line="240" w:lineRule="exact"/>
              <w:ind w:right="105"/>
              <w:jc w:val="both"/>
              <w:rPr>
                <w:rFonts w:cs="Arial"/>
                <w:i/>
                <w:iCs/>
                <w:color w:val="FF0000"/>
                <w:sz w:val="16"/>
                <w:szCs w:val="16"/>
              </w:rPr>
            </w:pPr>
            <w:r w:rsidRPr="003E7113">
              <w:rPr>
                <w:rFonts w:cs="Arial"/>
                <w:b/>
                <w:i/>
                <w:iCs/>
                <w:color w:val="FF0000"/>
                <w:sz w:val="16"/>
                <w:szCs w:val="16"/>
                <w:highlight w:val="green"/>
              </w:rPr>
              <w:t>(lasciare solo in caso di appalti di servizi non intellettuali)</w:t>
            </w:r>
            <w:r w:rsidRPr="003E7113">
              <w:rPr>
                <w:rFonts w:cs="Arial"/>
                <w:i/>
                <w:iCs/>
                <w:color w:val="FF0000"/>
                <w:sz w:val="16"/>
                <w:szCs w:val="16"/>
              </w:rPr>
              <w:t xml:space="preserve"> </w:t>
            </w:r>
          </w:p>
        </w:tc>
      </w:tr>
      <w:tr w:rsidR="00DF0C9E" w:rsidRPr="00F63A8E" w14:paraId="6296D05C" w14:textId="77777777" w:rsidTr="004D6201">
        <w:tc>
          <w:tcPr>
            <w:tcW w:w="4284" w:type="dxa"/>
            <w:gridSpan w:val="3"/>
          </w:tcPr>
          <w:p w14:paraId="1381A9F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14:paraId="7061F99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5D17514D" w14:textId="67EFCFF5" w:rsidR="00DF0C9E" w:rsidRPr="00EA769C" w:rsidRDefault="00DF0C9E" w:rsidP="003E7113">
            <w:pPr>
              <w:pStyle w:val="Default"/>
              <w:spacing w:line="240" w:lineRule="exact"/>
              <w:ind w:right="105"/>
              <w:jc w:val="both"/>
              <w:rPr>
                <w:rFonts w:cs="Arial"/>
                <w:color w:val="FF0000"/>
                <w:sz w:val="20"/>
                <w:szCs w:val="20"/>
                <w:lang w:eastAsia="en-US"/>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tc>
      </w:tr>
      <w:tr w:rsidR="003E7113" w:rsidRPr="00F63A8E" w14:paraId="7D1BBE3C" w14:textId="77777777" w:rsidTr="004D6201">
        <w:tc>
          <w:tcPr>
            <w:tcW w:w="4284" w:type="dxa"/>
            <w:gridSpan w:val="3"/>
          </w:tcPr>
          <w:p w14:paraId="01AD3CF5" w14:textId="77777777" w:rsidR="003E7113" w:rsidRPr="003E7113" w:rsidRDefault="003E7113"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E08258B" w14:textId="77777777" w:rsidR="003E7113" w:rsidRPr="003E7113" w:rsidRDefault="003E7113"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49953B96" w14:textId="77777777" w:rsidR="003E7113" w:rsidRPr="00C72CE5" w:rsidRDefault="003E7113" w:rsidP="00DF0C9E">
            <w:pPr>
              <w:pStyle w:val="Default"/>
              <w:tabs>
                <w:tab w:val="left" w:pos="1302"/>
              </w:tabs>
              <w:spacing w:line="240" w:lineRule="exact"/>
              <w:ind w:right="76"/>
              <w:jc w:val="both"/>
              <w:rPr>
                <w:rFonts w:cs="Arial"/>
                <w:color w:val="FF0000"/>
                <w:sz w:val="20"/>
                <w:szCs w:val="20"/>
                <w:lang w:eastAsia="en-US"/>
              </w:rPr>
            </w:pPr>
          </w:p>
        </w:tc>
      </w:tr>
      <w:tr w:rsidR="003E7113" w:rsidRPr="00F63A8E" w14:paraId="6EF599D4" w14:textId="77777777" w:rsidTr="004D6201">
        <w:tc>
          <w:tcPr>
            <w:tcW w:w="4284" w:type="dxa"/>
            <w:gridSpan w:val="3"/>
          </w:tcPr>
          <w:p w14:paraId="46FF55E9" w14:textId="29939AC9" w:rsidR="003E7113" w:rsidRPr="003E7113" w:rsidRDefault="003E7113" w:rsidP="003E7113">
            <w:pPr>
              <w:pStyle w:val="Default"/>
              <w:ind w:right="76"/>
              <w:jc w:val="both"/>
              <w:rPr>
                <w:i/>
                <w:iCs/>
                <w:color w:val="FF0000"/>
                <w:sz w:val="16"/>
                <w:szCs w:val="16"/>
                <w:highlight w:val="green"/>
                <w:lang w:val="de-DE"/>
              </w:rPr>
            </w:pPr>
            <w:r w:rsidRPr="003E7113">
              <w:rPr>
                <w:i/>
                <w:iCs/>
                <w:color w:val="FF0000"/>
                <w:sz w:val="16"/>
                <w:szCs w:val="16"/>
                <w:highlight w:val="green"/>
                <w:lang w:val="de-DE"/>
              </w:rPr>
              <w:t>[Im Falle von öffentlichen Verträgen PNRR und PNC]</w:t>
            </w:r>
          </w:p>
        </w:tc>
        <w:tc>
          <w:tcPr>
            <w:tcW w:w="1108" w:type="dxa"/>
            <w:gridSpan w:val="3"/>
          </w:tcPr>
          <w:p w14:paraId="4C8FABED" w14:textId="77777777" w:rsidR="003E7113" w:rsidRPr="003E7113" w:rsidRDefault="003E7113" w:rsidP="003E7113">
            <w:pPr>
              <w:pStyle w:val="Default"/>
              <w:ind w:right="76"/>
              <w:jc w:val="both"/>
              <w:rPr>
                <w:i/>
                <w:iCs/>
                <w:color w:val="FF0000"/>
                <w:sz w:val="16"/>
                <w:szCs w:val="16"/>
                <w:highlight w:val="green"/>
                <w:lang w:val="de-DE"/>
              </w:rPr>
            </w:pPr>
          </w:p>
        </w:tc>
        <w:tc>
          <w:tcPr>
            <w:tcW w:w="4145" w:type="dxa"/>
            <w:gridSpan w:val="3"/>
          </w:tcPr>
          <w:p w14:paraId="3EC38C99" w14:textId="5ADCF1DF" w:rsidR="003E7113" w:rsidRPr="00B1643A" w:rsidRDefault="003E7113" w:rsidP="003E7113">
            <w:pPr>
              <w:pStyle w:val="Default"/>
              <w:ind w:right="76"/>
              <w:jc w:val="both"/>
              <w:rPr>
                <w:i/>
                <w:iCs/>
                <w:color w:val="FF0000"/>
                <w:sz w:val="16"/>
                <w:szCs w:val="16"/>
                <w:highlight w:val="green"/>
              </w:rPr>
            </w:pPr>
            <w:r w:rsidRPr="00B1643A">
              <w:rPr>
                <w:i/>
                <w:iCs/>
                <w:color w:val="FF0000"/>
                <w:sz w:val="16"/>
                <w:szCs w:val="16"/>
                <w:highlight w:val="green"/>
              </w:rPr>
              <w:t>(In caso di contratti pubblici PNRR e PNC)</w:t>
            </w:r>
          </w:p>
        </w:tc>
      </w:tr>
      <w:tr w:rsidR="003E7113" w:rsidRPr="00F63A8E" w14:paraId="59D17983" w14:textId="77777777" w:rsidTr="004D6201">
        <w:tc>
          <w:tcPr>
            <w:tcW w:w="4284" w:type="dxa"/>
            <w:gridSpan w:val="3"/>
          </w:tcPr>
          <w:p w14:paraId="462A4138" w14:textId="13AEE69C" w:rsidR="003E7113" w:rsidRPr="00C7021C" w:rsidRDefault="003E7113" w:rsidP="003E7113">
            <w:pPr>
              <w:pStyle w:val="Default"/>
              <w:tabs>
                <w:tab w:val="left" w:pos="1302"/>
              </w:tabs>
              <w:spacing w:line="240" w:lineRule="exact"/>
              <w:ind w:right="76"/>
              <w:jc w:val="both"/>
              <w:rPr>
                <w:rFonts w:cs="Arial"/>
                <w:color w:val="FF0000"/>
                <w:sz w:val="20"/>
                <w:szCs w:val="20"/>
                <w:lang w:val="de-DE" w:eastAsia="en-US"/>
              </w:rPr>
            </w:pPr>
            <w:r w:rsidRPr="00C7021C">
              <w:rPr>
                <w:rFonts w:cs="Arial"/>
                <w:color w:val="FF0000"/>
                <w:sz w:val="20"/>
                <w:szCs w:val="20"/>
                <w:lang w:val="de-DE"/>
              </w:rPr>
              <w:t>Der Vertrag wird aus Mitteln des PNRR und/oder des PNC finanziert.</w:t>
            </w:r>
          </w:p>
        </w:tc>
        <w:tc>
          <w:tcPr>
            <w:tcW w:w="1108" w:type="dxa"/>
            <w:gridSpan w:val="3"/>
          </w:tcPr>
          <w:p w14:paraId="5E14DE1A" w14:textId="77777777" w:rsidR="003E7113" w:rsidRPr="00C7021C" w:rsidRDefault="003E7113"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74F95D5A" w14:textId="77777777" w:rsidR="003E7113" w:rsidRPr="003E7113" w:rsidRDefault="003E7113" w:rsidP="003E7113">
            <w:pPr>
              <w:pStyle w:val="Default"/>
              <w:tabs>
                <w:tab w:val="left" w:pos="1302"/>
              </w:tabs>
              <w:spacing w:line="240" w:lineRule="exact"/>
              <w:ind w:right="76"/>
              <w:jc w:val="both"/>
              <w:rPr>
                <w:rFonts w:cs="Arial"/>
                <w:color w:val="FF0000"/>
                <w:sz w:val="20"/>
                <w:szCs w:val="20"/>
              </w:rPr>
            </w:pPr>
            <w:r w:rsidRPr="00C7021C">
              <w:rPr>
                <w:rFonts w:cs="Arial"/>
                <w:color w:val="FF0000"/>
                <w:sz w:val="20"/>
                <w:szCs w:val="20"/>
              </w:rPr>
              <w:t>L’appalto è finanziato con risorse del PNRR e/o PNC.</w:t>
            </w:r>
          </w:p>
          <w:p w14:paraId="619986B3" w14:textId="77777777" w:rsidR="003E7113" w:rsidRPr="00C72CE5" w:rsidRDefault="003E7113" w:rsidP="00DF0C9E">
            <w:pPr>
              <w:pStyle w:val="Default"/>
              <w:tabs>
                <w:tab w:val="left" w:pos="1302"/>
              </w:tabs>
              <w:spacing w:line="240" w:lineRule="exact"/>
              <w:ind w:right="76"/>
              <w:jc w:val="both"/>
              <w:rPr>
                <w:rFonts w:cs="Arial"/>
                <w:color w:val="FF0000"/>
                <w:sz w:val="20"/>
                <w:szCs w:val="20"/>
                <w:lang w:eastAsia="en-US"/>
              </w:rPr>
            </w:pPr>
          </w:p>
        </w:tc>
      </w:tr>
      <w:tr w:rsidR="00DF0C9E" w:rsidRPr="00F63A8E" w14:paraId="25B36C4C" w14:textId="77777777" w:rsidTr="004D6201">
        <w:tc>
          <w:tcPr>
            <w:tcW w:w="4284" w:type="dxa"/>
            <w:gridSpan w:val="3"/>
          </w:tcPr>
          <w:p w14:paraId="4EC44E02"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5DE7EE72"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p>
        </w:tc>
      </w:tr>
      <w:tr w:rsidR="00DF0C9E" w:rsidRPr="009218E0" w14:paraId="65391452" w14:textId="77777777" w:rsidTr="004D6201">
        <w:tc>
          <w:tcPr>
            <w:tcW w:w="4284" w:type="dxa"/>
            <w:gridSpan w:val="3"/>
          </w:tcPr>
          <w:p w14:paraId="6F4E7420"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lastRenderedPageBreak/>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70617101"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DF0C9E" w:rsidRPr="009218E0" w14:paraId="55008E9C" w14:textId="77777777" w:rsidTr="004D6201">
        <w:tc>
          <w:tcPr>
            <w:tcW w:w="4284" w:type="dxa"/>
            <w:gridSpan w:val="3"/>
          </w:tcPr>
          <w:p w14:paraId="59CD696D" w14:textId="77777777" w:rsidR="00DF0C9E" w:rsidRPr="000C6A2F" w:rsidRDefault="00DF0C9E" w:rsidP="00DF0C9E">
            <w:pPr>
              <w:pStyle w:val="Default"/>
              <w:spacing w:line="240" w:lineRule="exact"/>
              <w:ind w:right="76"/>
              <w:jc w:val="both"/>
              <w:rPr>
                <w:rFonts w:cs="Arial"/>
                <w:color w:val="FF0000"/>
                <w:sz w:val="20"/>
                <w:szCs w:val="20"/>
              </w:rPr>
            </w:pPr>
          </w:p>
        </w:tc>
        <w:tc>
          <w:tcPr>
            <w:tcW w:w="1108" w:type="dxa"/>
            <w:gridSpan w:val="3"/>
          </w:tcPr>
          <w:p w14:paraId="38525A0F" w14:textId="77777777" w:rsidR="00DF0C9E" w:rsidRPr="000C6A2F" w:rsidRDefault="00DF0C9E" w:rsidP="00DF0C9E">
            <w:pPr>
              <w:spacing w:line="240" w:lineRule="exact"/>
              <w:rPr>
                <w:rFonts w:cs="Arial"/>
                <w:color w:val="FF0000"/>
                <w:lang w:val="it-IT"/>
              </w:rPr>
            </w:pPr>
          </w:p>
        </w:tc>
        <w:tc>
          <w:tcPr>
            <w:tcW w:w="4145" w:type="dxa"/>
            <w:gridSpan w:val="3"/>
          </w:tcPr>
          <w:p w14:paraId="4A55B4A9" w14:textId="77777777" w:rsidR="00DF0C9E" w:rsidRPr="00600A48" w:rsidRDefault="00DF0C9E" w:rsidP="00DF0C9E">
            <w:pPr>
              <w:pStyle w:val="Default"/>
              <w:spacing w:line="240" w:lineRule="exact"/>
              <w:ind w:right="105"/>
              <w:jc w:val="both"/>
              <w:rPr>
                <w:rFonts w:cs="Arial"/>
                <w:color w:val="FF0000"/>
                <w:sz w:val="20"/>
                <w:szCs w:val="20"/>
              </w:rPr>
            </w:pPr>
          </w:p>
        </w:tc>
      </w:tr>
      <w:tr w:rsidR="00DF0C9E" w:rsidRPr="004F566B" w14:paraId="3DBC92D8" w14:textId="77777777" w:rsidTr="004D6201">
        <w:tc>
          <w:tcPr>
            <w:tcW w:w="4284" w:type="dxa"/>
            <w:gridSpan w:val="3"/>
          </w:tcPr>
          <w:p w14:paraId="116BE100"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p>
        </w:tc>
        <w:tc>
          <w:tcPr>
            <w:tcW w:w="4145" w:type="dxa"/>
            <w:gridSpan w:val="3"/>
          </w:tcPr>
          <w:p w14:paraId="01ABFAAE"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DF0C9E" w:rsidRPr="009218E0" w14:paraId="4033BA7E" w14:textId="77777777" w:rsidTr="004D6201">
        <w:tc>
          <w:tcPr>
            <w:tcW w:w="4284" w:type="dxa"/>
            <w:gridSpan w:val="3"/>
          </w:tcPr>
          <w:p w14:paraId="065A33B4" w14:textId="77777777" w:rsidR="00DF0C9E" w:rsidRPr="004F566B" w:rsidRDefault="00DF0C9E" w:rsidP="00DF0C9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DF0C9E" w:rsidRPr="004F566B" w:rsidRDefault="00DF0C9E" w:rsidP="00DF0C9E">
            <w:pPr>
              <w:tabs>
                <w:tab w:val="center" w:pos="4536"/>
                <w:tab w:val="right" w:pos="9072"/>
              </w:tabs>
              <w:spacing w:line="240" w:lineRule="exact"/>
              <w:ind w:right="76"/>
              <w:jc w:val="both"/>
              <w:rPr>
                <w:rFonts w:cs="Arial"/>
                <w:color w:val="FF0000"/>
                <w:highlight w:val="yellow"/>
                <w:lang w:val="de-DE"/>
              </w:rPr>
            </w:pPr>
          </w:p>
          <w:p w14:paraId="754CABAA" w14:textId="77777777" w:rsidR="00DF0C9E" w:rsidRPr="004F566B" w:rsidRDefault="00DF0C9E" w:rsidP="00CE5CB9">
            <w:pPr>
              <w:spacing w:line="240" w:lineRule="exact"/>
              <w:jc w:val="both"/>
              <w:rPr>
                <w:rFonts w:cs="Arial"/>
                <w:b/>
                <w:bCs/>
                <w:color w:val="FF0000"/>
                <w:highlight w:val="yellow"/>
                <w:lang w:val="de-DE"/>
              </w:rPr>
            </w:pPr>
          </w:p>
        </w:tc>
        <w:tc>
          <w:tcPr>
            <w:tcW w:w="1108" w:type="dxa"/>
            <w:gridSpan w:val="3"/>
          </w:tcPr>
          <w:p w14:paraId="1962901F"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753FB65F" w14:textId="77777777" w:rsidR="00DF0C9E" w:rsidRPr="004F566B" w:rsidRDefault="00DF0C9E" w:rsidP="00DF0C9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DF0C9E" w:rsidRDefault="00DF0C9E" w:rsidP="00DF0C9E">
            <w:pPr>
              <w:spacing w:line="240" w:lineRule="exact"/>
              <w:jc w:val="both"/>
              <w:rPr>
                <w:rFonts w:cs="Arial"/>
                <w:bCs/>
                <w:i/>
                <w:iCs/>
                <w:color w:val="FF0000"/>
                <w:sz w:val="16"/>
                <w:szCs w:val="16"/>
                <w:highlight w:val="yellow"/>
                <w:lang w:val="it-IT"/>
              </w:rPr>
            </w:pPr>
          </w:p>
          <w:p w14:paraId="6075DA5E" w14:textId="77777777" w:rsidR="00DF0C9E" w:rsidRDefault="00DF0C9E" w:rsidP="00DF0C9E">
            <w:pPr>
              <w:spacing w:line="240" w:lineRule="exact"/>
              <w:jc w:val="both"/>
              <w:rPr>
                <w:rFonts w:cs="Arial"/>
                <w:bCs/>
                <w:i/>
                <w:iCs/>
                <w:color w:val="FF0000"/>
                <w:sz w:val="16"/>
                <w:szCs w:val="16"/>
                <w:highlight w:val="yellow"/>
                <w:lang w:val="it-IT"/>
              </w:rPr>
            </w:pPr>
          </w:p>
          <w:p w14:paraId="24473432" w14:textId="77777777" w:rsidR="00DF0C9E" w:rsidRPr="004F566B" w:rsidRDefault="00DF0C9E" w:rsidP="00DF0C9E">
            <w:pPr>
              <w:spacing w:line="240" w:lineRule="exact"/>
              <w:jc w:val="both"/>
              <w:rPr>
                <w:rFonts w:cs="Arial"/>
                <w:bCs/>
                <w:i/>
                <w:iCs/>
                <w:color w:val="FF0000"/>
                <w:sz w:val="16"/>
                <w:szCs w:val="16"/>
                <w:highlight w:val="yellow"/>
                <w:lang w:val="it-IT"/>
              </w:rPr>
            </w:pPr>
          </w:p>
          <w:p w14:paraId="1DE047EB" w14:textId="77777777" w:rsidR="00DF0C9E" w:rsidRPr="002C28CA" w:rsidRDefault="00DF0C9E" w:rsidP="00CE5CB9">
            <w:pPr>
              <w:spacing w:line="240" w:lineRule="exact"/>
              <w:jc w:val="both"/>
              <w:rPr>
                <w:rFonts w:cs="Arial"/>
                <w:b/>
                <w:bCs/>
                <w:color w:val="FF0000"/>
                <w:lang w:val="it-IT"/>
              </w:rPr>
            </w:pPr>
          </w:p>
        </w:tc>
      </w:tr>
      <w:tr w:rsidR="00CE5CB9" w:rsidRPr="009218E0" w14:paraId="021E1FAB" w14:textId="77777777" w:rsidTr="004D6201">
        <w:tc>
          <w:tcPr>
            <w:tcW w:w="4284" w:type="dxa"/>
            <w:gridSpan w:val="3"/>
          </w:tcPr>
          <w:p w14:paraId="1D43CFF6" w14:textId="150A9765" w:rsidR="00CE5CB9" w:rsidRPr="00CE5CB9" w:rsidRDefault="00CE5CB9" w:rsidP="00CE5CB9">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4D8DC5E7" w14:textId="77777777" w:rsidR="00CE5CB9" w:rsidRPr="00FA3C86" w:rsidRDefault="00CE5CB9" w:rsidP="00CE5CB9">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AE43573" w14:textId="77777777" w:rsidR="00CE5CB9" w:rsidRPr="004F566B" w:rsidRDefault="00CE5CB9" w:rsidP="00DF0C9E">
            <w:pPr>
              <w:tabs>
                <w:tab w:val="center" w:pos="4536"/>
                <w:tab w:val="right" w:pos="9072"/>
              </w:tabs>
              <w:spacing w:line="240" w:lineRule="exact"/>
              <w:ind w:right="76"/>
              <w:jc w:val="both"/>
              <w:rPr>
                <w:rFonts w:cs="Arial"/>
                <w:i/>
                <w:color w:val="FF0000"/>
                <w:sz w:val="16"/>
                <w:szCs w:val="16"/>
                <w:highlight w:val="green"/>
                <w:lang w:val="de-DE"/>
              </w:rPr>
            </w:pPr>
          </w:p>
        </w:tc>
        <w:tc>
          <w:tcPr>
            <w:tcW w:w="1108" w:type="dxa"/>
            <w:gridSpan w:val="3"/>
          </w:tcPr>
          <w:p w14:paraId="4FE3691F" w14:textId="77777777" w:rsidR="00CE5CB9" w:rsidRPr="004F566B" w:rsidRDefault="00CE5CB9"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36C06FD9" w14:textId="525EB656" w:rsidR="00CE5CB9" w:rsidRPr="00CE5CB9" w:rsidRDefault="00CE5CB9" w:rsidP="00CE5CB9">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0F8FA71C" w14:textId="77777777" w:rsidR="00CE5CB9" w:rsidRPr="00EA769C" w:rsidRDefault="00CE5CB9" w:rsidP="00CE5CB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6244BD46" w14:textId="77777777" w:rsidR="00CE5CB9" w:rsidRPr="0007354D" w:rsidRDefault="00CE5CB9" w:rsidP="00DF0C9E">
            <w:pPr>
              <w:spacing w:line="240" w:lineRule="exact"/>
              <w:jc w:val="both"/>
              <w:rPr>
                <w:rFonts w:cs="Arial"/>
                <w:bCs/>
                <w:i/>
                <w:iCs/>
                <w:color w:val="FF0000"/>
                <w:sz w:val="16"/>
                <w:szCs w:val="16"/>
                <w:highlight w:val="green"/>
                <w:lang w:val="it-IT"/>
              </w:rPr>
            </w:pPr>
          </w:p>
        </w:tc>
      </w:tr>
      <w:tr w:rsidR="00CE5CB9" w:rsidRPr="00F63A8E" w14:paraId="4585CB21" w14:textId="77777777" w:rsidTr="004D6201">
        <w:tc>
          <w:tcPr>
            <w:tcW w:w="4284" w:type="dxa"/>
            <w:gridSpan w:val="3"/>
          </w:tcPr>
          <w:p w14:paraId="6CC141EF" w14:textId="145B4394" w:rsidR="00CE5CB9" w:rsidRPr="00CE5CB9" w:rsidRDefault="00CE5CB9" w:rsidP="00DF0C9E">
            <w:pPr>
              <w:tabs>
                <w:tab w:val="center" w:pos="4536"/>
                <w:tab w:val="right" w:pos="9072"/>
              </w:tabs>
              <w:spacing w:line="240" w:lineRule="exact"/>
              <w:ind w:right="76"/>
              <w:jc w:val="both"/>
              <w:rPr>
                <w:rFonts w:cs="Arial"/>
                <w:i/>
                <w:color w:val="FF0000"/>
                <w:sz w:val="16"/>
                <w:szCs w:val="16"/>
                <w:highlight w:val="green"/>
                <w:lang w:val="de-DE"/>
              </w:rPr>
            </w:pPr>
            <w:r w:rsidRPr="00C7021C">
              <w:rPr>
                <w:color w:val="FF0000"/>
                <w:lang w:val="de-DE"/>
              </w:rPr>
              <w:t>Die Liste und die Daten des Personals, welches der ausscheidende Auftragnehmer derzeit für die Ausführung des Auftrags beschäftigt, sind in folgendem Dokument enthalten:</w:t>
            </w:r>
            <w:r w:rsidRPr="00C7021C">
              <w:rPr>
                <w:i/>
                <w:iCs/>
                <w:color w:val="FF0000"/>
                <w:sz w:val="16"/>
                <w:szCs w:val="16"/>
                <w:lang w:val="de-DE"/>
              </w:rPr>
              <w:t> </w:t>
            </w:r>
            <w:r w:rsidRPr="00C7021C">
              <w:rPr>
                <w:rFonts w:cs="Arial"/>
                <w:b/>
                <w:bCs/>
                <w:color w:val="FF0000"/>
                <w:lang w:val="it-IT"/>
              </w:rPr>
              <w:fldChar w:fldCharType="begin">
                <w:ffData>
                  <w:name w:val=""/>
                  <w:enabled/>
                  <w:calcOnExit w:val="0"/>
                  <w:textInput/>
                </w:ffData>
              </w:fldChar>
            </w:r>
            <w:r w:rsidRPr="00C7021C">
              <w:rPr>
                <w:rFonts w:cs="Arial"/>
                <w:b/>
                <w:bCs/>
                <w:color w:val="FF0000"/>
                <w:lang w:val="de-DE"/>
              </w:rPr>
              <w:instrText xml:space="preserve"> FORMTEXT </w:instrText>
            </w:r>
            <w:r w:rsidRPr="00C7021C">
              <w:rPr>
                <w:rFonts w:cs="Arial"/>
                <w:b/>
                <w:bCs/>
                <w:color w:val="FF0000"/>
                <w:lang w:val="it-IT"/>
              </w:rPr>
            </w:r>
            <w:r w:rsidRPr="00C7021C">
              <w:rPr>
                <w:rFonts w:cs="Arial"/>
                <w:b/>
                <w:bCs/>
                <w:color w:val="FF0000"/>
                <w:lang w:val="it-IT"/>
              </w:rPr>
              <w:fldChar w:fldCharType="separate"/>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fldChar w:fldCharType="end"/>
            </w:r>
            <w:r w:rsidRPr="00CE5CB9">
              <w:rPr>
                <w:b/>
                <w:bCs/>
                <w:color w:val="FF0000"/>
                <w:lang w:val="de-DE"/>
              </w:rPr>
              <w:t> </w:t>
            </w:r>
            <w:r w:rsidRPr="00CE5CB9">
              <w:rPr>
                <w:b/>
                <w:bCs/>
                <w:color w:val="FF0000"/>
                <w:sz w:val="16"/>
                <w:szCs w:val="16"/>
                <w:lang w:val="de-DE"/>
              </w:rPr>
              <w:t>[</w:t>
            </w:r>
            <w:r w:rsidRPr="00CE5CB9">
              <w:rPr>
                <w:i/>
                <w:iCs/>
                <w:color w:val="FF0000"/>
                <w:sz w:val="16"/>
                <w:szCs w:val="16"/>
                <w:highlight w:val="green"/>
                <w:lang w:val="de-DE"/>
              </w:rPr>
              <w:t xml:space="preserve">Angabe des entsprechenden Abschnitts des Projekts, der die Anzahl der Beschäftigten mit Angabe der benachteiligten Arbeitnehmer gemäß Gesetz Nr. 381/91, der Qualifikation, der </w:t>
            </w:r>
            <w:r w:rsidRPr="00F63A8E">
              <w:rPr>
                <w:i/>
                <w:iCs/>
                <w:color w:val="FF0000"/>
                <w:sz w:val="16"/>
                <w:szCs w:val="16"/>
                <w:highlight w:val="green"/>
                <w:lang w:val="de-DE"/>
              </w:rPr>
              <w:t xml:space="preserve">Dienstaltersstufe, des Arbeitsortes, der Stundenzahl </w:t>
            </w:r>
            <w:r w:rsidR="00F63A8E" w:rsidRPr="00F63A8E">
              <w:rPr>
                <w:highlight w:val="green"/>
                <w:lang w:val="de-DE"/>
              </w:rPr>
              <w:t xml:space="preserve"> </w:t>
            </w:r>
            <w:r w:rsidR="00F63A8E" w:rsidRPr="00F63A8E">
              <w:rPr>
                <w:i/>
                <w:iCs/>
                <w:color w:val="FF0000"/>
                <w:sz w:val="16"/>
                <w:szCs w:val="16"/>
                <w:highlight w:val="green"/>
                <w:lang w:val="de-DE"/>
              </w:rPr>
              <w:t>usw. enthält - keine persönlichen Daten wie Vor- und Nachname eingeben].</w:t>
            </w:r>
          </w:p>
        </w:tc>
        <w:tc>
          <w:tcPr>
            <w:tcW w:w="1108" w:type="dxa"/>
            <w:gridSpan w:val="3"/>
          </w:tcPr>
          <w:p w14:paraId="4D0B5F1E" w14:textId="77777777" w:rsidR="00CE5CB9" w:rsidRPr="00CE5CB9" w:rsidRDefault="00CE5CB9"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484CCDF3" w14:textId="3A7893E6" w:rsidR="00CE5CB9" w:rsidRPr="00CE5CB9" w:rsidRDefault="00CE5CB9" w:rsidP="00DF0C9E">
            <w:pPr>
              <w:spacing w:line="240" w:lineRule="exact"/>
              <w:jc w:val="both"/>
              <w:rPr>
                <w:rFonts w:cs="Arial"/>
                <w:bCs/>
                <w:i/>
                <w:iCs/>
                <w:color w:val="FF0000"/>
                <w:sz w:val="16"/>
                <w:szCs w:val="16"/>
                <w:highlight w:val="green"/>
                <w:lang w:val="it-IT"/>
              </w:rPr>
            </w:pPr>
            <w:r w:rsidRPr="00C7021C">
              <w:rPr>
                <w:color w:val="FF0000"/>
                <w:lang w:val="it-IT"/>
              </w:rPr>
              <w:t xml:space="preserve">L’elenco e i dati relativi al personale attualmente impiegato dal contraente uscente per l’esecuzione del contratto sono riportati nel seguente documento: </w:t>
            </w:r>
            <w:r w:rsidRPr="00C7021C">
              <w:rPr>
                <w:rFonts w:cs="Arial"/>
                <w:i/>
                <w:iCs/>
                <w:color w:val="FF0000"/>
                <w:lang w:val="it-IT"/>
              </w:rPr>
              <w:fldChar w:fldCharType="begin">
                <w:ffData>
                  <w:name w:val=""/>
                  <w:enabled/>
                  <w:calcOnExit w:val="0"/>
                  <w:textInput/>
                </w:ffData>
              </w:fldChar>
            </w:r>
            <w:r w:rsidRPr="00C7021C">
              <w:rPr>
                <w:rFonts w:cs="Arial"/>
                <w:i/>
                <w:iCs/>
                <w:color w:val="FF0000"/>
                <w:lang w:val="it-IT"/>
              </w:rPr>
              <w:instrText xml:space="preserve"> FORMTEXT </w:instrText>
            </w:r>
            <w:r w:rsidRPr="00C7021C">
              <w:rPr>
                <w:rFonts w:cs="Arial"/>
                <w:i/>
                <w:iCs/>
                <w:color w:val="FF0000"/>
                <w:lang w:val="it-IT"/>
              </w:rPr>
            </w:r>
            <w:r w:rsidRPr="00C7021C">
              <w:rPr>
                <w:rFonts w:cs="Arial"/>
                <w:i/>
                <w:iCs/>
                <w:color w:val="FF0000"/>
                <w:lang w:val="it-IT"/>
              </w:rPr>
              <w:fldChar w:fldCharType="separate"/>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fldChar w:fldCharType="end"/>
            </w:r>
            <w:r w:rsidRPr="00C7021C">
              <w:rPr>
                <w:i/>
                <w:iCs/>
                <w:color w:val="FF0000"/>
                <w:sz w:val="16"/>
                <w:szCs w:val="16"/>
                <w:lang w:val="it-IT"/>
              </w:rPr>
              <w:t>[</w:t>
            </w:r>
            <w:r w:rsidRPr="00CE5CB9">
              <w:rPr>
                <w:i/>
                <w:iCs/>
                <w:color w:val="FF0000"/>
                <w:sz w:val="16"/>
                <w:szCs w:val="16"/>
                <w:highlight w:val="green"/>
                <w:lang w:val="it-IT"/>
              </w:rPr>
              <w:t xml:space="preserve">indicare il relativo paragrafo del Progetto che contiene il numero degli addetti con indicazione dei lavoratori svantaggiati ex legge n. 381/91, qualifica, livelli anzianità, sede di lavoro, </w:t>
            </w:r>
            <w:r w:rsidRPr="00F63A8E">
              <w:rPr>
                <w:i/>
                <w:iCs/>
                <w:color w:val="FF0000"/>
                <w:sz w:val="16"/>
                <w:szCs w:val="16"/>
                <w:highlight w:val="green"/>
                <w:lang w:val="it-IT"/>
              </w:rPr>
              <w:t>monte ore, etc.</w:t>
            </w:r>
            <w:r w:rsidR="00F63A8E" w:rsidRPr="00F63A8E">
              <w:rPr>
                <w:i/>
                <w:iCs/>
                <w:color w:val="FF0000"/>
                <w:sz w:val="16"/>
                <w:szCs w:val="16"/>
                <w:highlight w:val="green"/>
                <w:lang w:val="it-IT"/>
              </w:rPr>
              <w:t>– non inserire dati personali come nome e cognome].</w:t>
            </w:r>
          </w:p>
        </w:tc>
      </w:tr>
      <w:tr w:rsidR="00DF0C9E" w:rsidRPr="00F63A8E" w14:paraId="734A3CBC" w14:textId="77777777" w:rsidTr="004D6201">
        <w:tc>
          <w:tcPr>
            <w:tcW w:w="4284" w:type="dxa"/>
            <w:gridSpan w:val="3"/>
          </w:tcPr>
          <w:p w14:paraId="1B864F7D"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DF0C9E" w:rsidRPr="00507BC1" w:rsidRDefault="00DF0C9E" w:rsidP="00DF0C9E">
            <w:pPr>
              <w:spacing w:line="240" w:lineRule="exact"/>
              <w:rPr>
                <w:rFonts w:cs="Arial"/>
                <w:lang w:val="it-IT"/>
              </w:rPr>
            </w:pPr>
          </w:p>
        </w:tc>
        <w:tc>
          <w:tcPr>
            <w:tcW w:w="4145" w:type="dxa"/>
            <w:gridSpan w:val="3"/>
          </w:tcPr>
          <w:p w14:paraId="5797BD69" w14:textId="77777777" w:rsidR="00DF0C9E" w:rsidRPr="00440BC9" w:rsidRDefault="00DF0C9E" w:rsidP="00DF0C9E">
            <w:pPr>
              <w:pStyle w:val="Default"/>
              <w:spacing w:line="240" w:lineRule="exact"/>
              <w:ind w:right="105"/>
              <w:jc w:val="both"/>
              <w:rPr>
                <w:rFonts w:cs="Arial"/>
                <w:color w:val="auto"/>
                <w:sz w:val="20"/>
                <w:szCs w:val="20"/>
                <w:u w:val="single"/>
              </w:rPr>
            </w:pPr>
          </w:p>
        </w:tc>
      </w:tr>
      <w:tr w:rsidR="00DF0C9E" w:rsidRPr="005A6404" w14:paraId="7217F567" w14:textId="77777777" w:rsidTr="004D6201">
        <w:tc>
          <w:tcPr>
            <w:tcW w:w="4284" w:type="dxa"/>
            <w:gridSpan w:val="3"/>
          </w:tcPr>
          <w:p w14:paraId="0208DF1A" w14:textId="77777777" w:rsidR="00DF0C9E" w:rsidRPr="00F7364B" w:rsidRDefault="00DF0C9E" w:rsidP="00DF0C9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DF0C9E" w:rsidRPr="00F7364B" w:rsidRDefault="00DF0C9E" w:rsidP="00DF0C9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DF0C9E" w:rsidRPr="00402B24" w:rsidRDefault="00DF0C9E" w:rsidP="00DF0C9E">
            <w:pPr>
              <w:spacing w:line="240" w:lineRule="exact"/>
              <w:rPr>
                <w:rFonts w:cs="Arial"/>
                <w:lang w:val="de-DE"/>
              </w:rPr>
            </w:pPr>
          </w:p>
        </w:tc>
        <w:tc>
          <w:tcPr>
            <w:tcW w:w="4145" w:type="dxa"/>
            <w:gridSpan w:val="3"/>
          </w:tcPr>
          <w:p w14:paraId="55EFF85D" w14:textId="77777777" w:rsidR="00DF0C9E" w:rsidRPr="00A84091" w:rsidRDefault="00DF0C9E" w:rsidP="00DF0C9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F0C9E" w:rsidRPr="005A6404" w14:paraId="1805CF86" w14:textId="77777777" w:rsidTr="004D6201">
        <w:tc>
          <w:tcPr>
            <w:tcW w:w="4284" w:type="dxa"/>
            <w:gridSpan w:val="3"/>
          </w:tcPr>
          <w:p w14:paraId="1C2E66A8" w14:textId="77777777" w:rsidR="00DF0C9E" w:rsidRPr="008C04BD" w:rsidRDefault="00DF0C9E" w:rsidP="00DF0C9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DF0C9E" w:rsidRPr="008C04BD" w:rsidRDefault="00DF0C9E" w:rsidP="00DF0C9E">
            <w:pPr>
              <w:spacing w:line="240" w:lineRule="exact"/>
              <w:rPr>
                <w:rFonts w:cs="Arial"/>
                <w:lang w:val="it-IT"/>
              </w:rPr>
            </w:pPr>
          </w:p>
        </w:tc>
        <w:tc>
          <w:tcPr>
            <w:tcW w:w="4145" w:type="dxa"/>
            <w:gridSpan w:val="3"/>
          </w:tcPr>
          <w:p w14:paraId="16821900" w14:textId="77777777" w:rsidR="00DF0C9E" w:rsidRPr="00507BC1" w:rsidRDefault="00DF0C9E" w:rsidP="00DF0C9E">
            <w:pPr>
              <w:tabs>
                <w:tab w:val="center" w:pos="4536"/>
                <w:tab w:val="right" w:pos="9072"/>
              </w:tabs>
              <w:spacing w:line="240" w:lineRule="exact"/>
              <w:ind w:right="105"/>
              <w:jc w:val="both"/>
              <w:rPr>
                <w:rFonts w:cs="Arial"/>
                <w:b/>
                <w:bCs/>
                <w:lang w:val="it-IT"/>
              </w:rPr>
            </w:pPr>
          </w:p>
        </w:tc>
      </w:tr>
      <w:tr w:rsidR="00DF0C9E" w:rsidRPr="005A6404" w14:paraId="3908E668" w14:textId="77777777" w:rsidTr="004D6201">
        <w:tc>
          <w:tcPr>
            <w:tcW w:w="4284" w:type="dxa"/>
            <w:gridSpan w:val="3"/>
          </w:tcPr>
          <w:p w14:paraId="31F6F5D6"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w:t>
            </w:r>
            <w:proofErr w:type="spellStart"/>
            <w:r w:rsidRPr="006811AC">
              <w:rPr>
                <w:noProof w:val="0"/>
                <w:sz w:val="20"/>
                <w:szCs w:val="20"/>
                <w:lang w:val="de-DE"/>
              </w:rPr>
              <w:t>GvD</w:t>
            </w:r>
            <w:proofErr w:type="spellEnd"/>
            <w:r w:rsidRPr="006811AC">
              <w:rPr>
                <w:noProof w:val="0"/>
                <w:sz w:val="20"/>
                <w:szCs w:val="20"/>
                <w:lang w:val="de-DE"/>
              </w:rPr>
              <w:t xml:space="preserve"> 50/2016 </w:t>
            </w:r>
            <w:r w:rsidRPr="006811AC">
              <w:rPr>
                <w:rFonts w:cs="Arial"/>
                <w:noProof w:val="0"/>
                <w:color w:val="auto"/>
                <w:sz w:val="20"/>
                <w:szCs w:val="20"/>
                <w:lang w:val="de-DE"/>
              </w:rPr>
              <w:t xml:space="preserve">mittels </w:t>
            </w:r>
          </w:p>
          <w:p w14:paraId="6A41E862" w14:textId="77777777" w:rsidR="00DF0C9E" w:rsidRPr="006811AC" w:rsidRDefault="00DF0C9E" w:rsidP="00DF0C9E">
            <w:pPr>
              <w:spacing w:line="240" w:lineRule="exact"/>
              <w:ind w:left="360" w:right="76"/>
              <w:jc w:val="both"/>
              <w:rPr>
                <w:rFonts w:cs="Arial"/>
                <w:noProof w:val="0"/>
                <w:lang w:val="de-DE"/>
              </w:rPr>
            </w:pPr>
          </w:p>
          <w:p w14:paraId="7D7CE90A" w14:textId="77777777" w:rsidR="00DF0C9E" w:rsidRPr="006811AC" w:rsidRDefault="00DF0C9E" w:rsidP="00DF0C9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807068">
              <w:rPr>
                <w:rFonts w:cs="Arial"/>
                <w:color w:val="FF0000"/>
                <w:lang w:val="de-DE"/>
              </w:rPr>
            </w:r>
            <w:r w:rsidR="00807068">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807068">
              <w:rPr>
                <w:rFonts w:cs="Arial"/>
                <w:color w:val="FF0000"/>
                <w:lang w:val="de-DE"/>
              </w:rPr>
            </w:r>
            <w:r w:rsidR="00807068">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807068">
              <w:rPr>
                <w:rFonts w:cs="Arial"/>
                <w:color w:val="FF0000"/>
                <w:lang w:val="de-DE"/>
              </w:rPr>
            </w:r>
            <w:r w:rsidR="00807068">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DF0C9E" w:rsidRPr="006811AC" w:rsidRDefault="00DF0C9E" w:rsidP="00DF0C9E">
            <w:pPr>
              <w:spacing w:line="240" w:lineRule="exact"/>
              <w:ind w:right="76"/>
              <w:jc w:val="both"/>
              <w:rPr>
                <w:rFonts w:cs="Arial"/>
                <w:noProof w:val="0"/>
                <w:color w:val="FF0000"/>
                <w:lang w:val="de-DE"/>
              </w:rPr>
            </w:pPr>
          </w:p>
          <w:p w14:paraId="604F2E13" w14:textId="77777777" w:rsidR="00DF0C9E" w:rsidRPr="006811AC" w:rsidRDefault="00DF0C9E" w:rsidP="00DF0C9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DF0C9E" w:rsidRPr="006811AC" w:rsidRDefault="00DF0C9E" w:rsidP="00DF0C9E">
            <w:pPr>
              <w:spacing w:line="240" w:lineRule="exact"/>
              <w:rPr>
                <w:rFonts w:cs="Arial"/>
                <w:lang w:val="de-DE"/>
              </w:rPr>
            </w:pPr>
          </w:p>
        </w:tc>
        <w:tc>
          <w:tcPr>
            <w:tcW w:w="4145" w:type="dxa"/>
            <w:gridSpan w:val="3"/>
          </w:tcPr>
          <w:p w14:paraId="2C0D944E" w14:textId="77777777" w:rsidR="00DF0C9E" w:rsidRPr="006811AC" w:rsidRDefault="00DF0C9E" w:rsidP="00DF0C9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w:t>
            </w:r>
            <w:proofErr w:type="spellStart"/>
            <w:r w:rsidRPr="006811AC">
              <w:rPr>
                <w:rFonts w:cs="Arial"/>
                <w:noProof w:val="0"/>
                <w:color w:val="auto"/>
                <w:sz w:val="20"/>
                <w:szCs w:val="20"/>
              </w:rPr>
              <w:t>D.Lgs.</w:t>
            </w:r>
            <w:proofErr w:type="spellEnd"/>
            <w:r w:rsidRPr="006811AC">
              <w:rPr>
                <w:rFonts w:cs="Arial"/>
                <w:noProof w:val="0"/>
                <w:color w:val="auto"/>
                <w:sz w:val="20"/>
                <w:szCs w:val="20"/>
              </w:rPr>
              <w:t xml:space="preserve"> 50/2016, in quanto compatibile, e secondo il metodo</w:t>
            </w:r>
          </w:p>
          <w:p w14:paraId="1FFF445D" w14:textId="77777777" w:rsidR="00DF0C9E" w:rsidRPr="006811AC" w:rsidRDefault="00DF0C9E" w:rsidP="00DF0C9E">
            <w:pPr>
              <w:pStyle w:val="Default"/>
              <w:spacing w:line="240" w:lineRule="exact"/>
              <w:ind w:right="105"/>
              <w:jc w:val="both"/>
              <w:rPr>
                <w:rFonts w:cs="Arial"/>
                <w:noProof w:val="0"/>
                <w:color w:val="auto"/>
                <w:sz w:val="20"/>
                <w:szCs w:val="20"/>
              </w:rPr>
            </w:pPr>
          </w:p>
          <w:p w14:paraId="1EEE56F7" w14:textId="77777777" w:rsidR="00DF0C9E" w:rsidRPr="006811AC" w:rsidRDefault="00DF0C9E" w:rsidP="00DF0C9E">
            <w:pPr>
              <w:pStyle w:val="Default"/>
              <w:spacing w:line="240" w:lineRule="exact"/>
              <w:ind w:right="105"/>
              <w:jc w:val="both"/>
              <w:rPr>
                <w:rFonts w:cs="Arial"/>
                <w:noProof w:val="0"/>
                <w:color w:val="FF0000"/>
                <w:sz w:val="20"/>
                <w:szCs w:val="20"/>
              </w:rPr>
            </w:pPr>
          </w:p>
          <w:p w14:paraId="388AF788" w14:textId="77777777" w:rsidR="00DF0C9E" w:rsidRPr="006811AC" w:rsidRDefault="00DF0C9E" w:rsidP="00DF0C9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807068">
              <w:rPr>
                <w:rFonts w:cs="Arial"/>
                <w:noProof w:val="0"/>
                <w:color w:val="FF0000"/>
                <w:sz w:val="20"/>
                <w:szCs w:val="20"/>
              </w:rPr>
            </w:r>
            <w:r w:rsidR="00807068">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DF0C9E" w:rsidRPr="003070EE" w:rsidRDefault="00DF0C9E" w:rsidP="00DF0C9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807068">
              <w:rPr>
                <w:rFonts w:cs="Arial"/>
                <w:color w:val="FF0000"/>
                <w:lang w:val="de-DE"/>
              </w:rPr>
            </w:r>
            <w:r w:rsidR="00807068">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DF0C9E" w:rsidRPr="003070EE" w:rsidRDefault="00DF0C9E" w:rsidP="00DF0C9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807068">
              <w:rPr>
                <w:rFonts w:cs="Arial"/>
                <w:color w:val="FF0000"/>
                <w:lang w:val="de-DE"/>
              </w:rPr>
            </w:r>
            <w:r w:rsidR="00807068">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DF0C9E" w:rsidRPr="00D30EE5" w:rsidRDefault="00DF0C9E" w:rsidP="00DF0C9E">
            <w:pPr>
              <w:pStyle w:val="Default"/>
              <w:spacing w:line="240" w:lineRule="exact"/>
              <w:ind w:right="105"/>
              <w:jc w:val="both"/>
              <w:rPr>
                <w:rFonts w:cs="Arial"/>
                <w:b/>
                <w:noProof w:val="0"/>
                <w:color w:val="auto"/>
                <w:sz w:val="20"/>
                <w:szCs w:val="20"/>
                <w:u w:val="single"/>
              </w:rPr>
            </w:pPr>
          </w:p>
        </w:tc>
      </w:tr>
      <w:tr w:rsidR="00DF0C9E" w:rsidRPr="005A6404" w14:paraId="609926E5" w14:textId="77777777" w:rsidTr="004D6201">
        <w:tc>
          <w:tcPr>
            <w:tcW w:w="4284" w:type="dxa"/>
            <w:gridSpan w:val="3"/>
          </w:tcPr>
          <w:p w14:paraId="257BFD53" w14:textId="77777777" w:rsidR="00DF0C9E" w:rsidRPr="009939EF"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DF0C9E" w:rsidRPr="009939EF" w:rsidRDefault="00DF0C9E" w:rsidP="00DF0C9E">
            <w:pPr>
              <w:spacing w:line="240" w:lineRule="exact"/>
              <w:rPr>
                <w:rFonts w:cs="Arial"/>
                <w:lang w:val="it-IT"/>
              </w:rPr>
            </w:pPr>
          </w:p>
        </w:tc>
        <w:tc>
          <w:tcPr>
            <w:tcW w:w="4145" w:type="dxa"/>
            <w:gridSpan w:val="3"/>
          </w:tcPr>
          <w:p w14:paraId="69F46A26" w14:textId="77777777" w:rsidR="00DF0C9E" w:rsidRPr="006811AC" w:rsidRDefault="00DF0C9E" w:rsidP="00DF0C9E">
            <w:pPr>
              <w:pStyle w:val="Default"/>
              <w:spacing w:line="240" w:lineRule="exact"/>
              <w:ind w:right="105"/>
              <w:jc w:val="both"/>
              <w:rPr>
                <w:rFonts w:cs="Arial"/>
                <w:noProof w:val="0"/>
                <w:color w:val="auto"/>
                <w:sz w:val="20"/>
                <w:szCs w:val="20"/>
              </w:rPr>
            </w:pPr>
          </w:p>
        </w:tc>
      </w:tr>
      <w:tr w:rsidR="00350864" w:rsidRPr="005A6404" w14:paraId="2D60BAB9" w14:textId="77777777" w:rsidTr="004D6201">
        <w:tc>
          <w:tcPr>
            <w:tcW w:w="4284" w:type="dxa"/>
            <w:gridSpan w:val="3"/>
          </w:tcPr>
          <w:p w14:paraId="0F05748A" w14:textId="77777777" w:rsidR="00350864" w:rsidRPr="000B6992" w:rsidRDefault="00350864" w:rsidP="00350864">
            <w:pPr>
              <w:widowControl w:val="0"/>
              <w:ind w:right="105"/>
              <w:jc w:val="both"/>
              <w:outlineLvl w:val="0"/>
              <w:rPr>
                <w:rFonts w:cs="Arial"/>
                <w:b/>
                <w:bCs/>
                <w:lang w:val="de-DE"/>
              </w:rPr>
            </w:pPr>
            <w:r w:rsidRPr="000B6992">
              <w:rPr>
                <w:rFonts w:cs="Arial"/>
                <w:b/>
                <w:bCs/>
                <w:lang w:val="de-DE"/>
              </w:rPr>
              <w:t>1.2.7 Unterauftrag</w:t>
            </w:r>
          </w:p>
          <w:p w14:paraId="5F548695" w14:textId="77777777" w:rsidR="00350864" w:rsidRPr="000B6992" w:rsidRDefault="00350864" w:rsidP="00350864">
            <w:pPr>
              <w:jc w:val="both"/>
              <w:rPr>
                <w:b/>
                <w:bCs/>
                <w:i/>
                <w:iCs/>
                <w:color w:val="FF0000"/>
                <w:sz w:val="18"/>
                <w:szCs w:val="18"/>
                <w:highlight w:val="green"/>
                <w:lang w:val="de-DE"/>
              </w:rPr>
            </w:pPr>
            <w:r w:rsidRPr="000B6992">
              <w:rPr>
                <w:b/>
                <w:bCs/>
                <w:i/>
                <w:iCs/>
                <w:color w:val="FF0000"/>
                <w:sz w:val="18"/>
                <w:szCs w:val="18"/>
                <w:highlight w:val="green"/>
                <w:lang w:val="de-DE"/>
              </w:rPr>
              <w:t xml:space="preserve">Die gegenständlichen Ausschreibungs-bedingungen sind auf der Grundlage der </w:t>
            </w:r>
            <w:r w:rsidRPr="000B6992">
              <w:rPr>
                <w:b/>
                <w:bCs/>
                <w:i/>
                <w:iCs/>
                <w:color w:val="FF0000"/>
                <w:sz w:val="18"/>
                <w:szCs w:val="18"/>
                <w:highlight w:val="green"/>
                <w:lang w:val="de-DE"/>
              </w:rPr>
              <w:lastRenderedPageBreak/>
              <w:t>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48BBE1AA" w14:textId="77777777" w:rsidR="00350864" w:rsidRPr="000B6992" w:rsidRDefault="00350864" w:rsidP="00350864">
            <w:pPr>
              <w:tabs>
                <w:tab w:val="center" w:pos="4536"/>
                <w:tab w:val="right" w:pos="9072"/>
              </w:tabs>
              <w:ind w:right="6"/>
              <w:jc w:val="both"/>
              <w:rPr>
                <w:i/>
                <w:iCs/>
                <w:color w:val="FF0000"/>
                <w:sz w:val="18"/>
                <w:szCs w:val="18"/>
                <w:highlight w:val="green"/>
                <w:lang w:val="de-DE"/>
              </w:rPr>
            </w:pPr>
            <w:r w:rsidRPr="000B6992">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6ACD00EF" w14:textId="77777777" w:rsidR="00350864" w:rsidRPr="000B6992" w:rsidRDefault="00350864" w:rsidP="00350864">
            <w:pPr>
              <w:widowControl w:val="0"/>
              <w:ind w:right="105"/>
              <w:jc w:val="both"/>
              <w:outlineLvl w:val="0"/>
              <w:rPr>
                <w:rFonts w:cs="Arial"/>
                <w:b/>
                <w:bCs/>
                <w:i/>
                <w:iCs/>
                <w:color w:val="FF0000"/>
                <w:sz w:val="18"/>
                <w:szCs w:val="18"/>
                <w:highlight w:val="green"/>
                <w:lang w:val="de-DE"/>
              </w:rPr>
            </w:pPr>
            <w:r w:rsidRPr="000B699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A9CA48" w14:textId="77777777" w:rsidR="00350864" w:rsidRPr="000B6992" w:rsidRDefault="00350864" w:rsidP="00350864">
            <w:pPr>
              <w:widowControl w:val="0"/>
              <w:ind w:right="105"/>
              <w:jc w:val="both"/>
              <w:outlineLvl w:val="0"/>
              <w:rPr>
                <w:i/>
                <w:iCs/>
                <w:color w:val="FF0000"/>
                <w:sz w:val="18"/>
                <w:szCs w:val="18"/>
                <w:highlight w:val="green"/>
                <w:lang w:val="de-DE"/>
              </w:rPr>
            </w:pPr>
            <w:r w:rsidRPr="000B6992">
              <w:rPr>
                <w:i/>
                <w:iCs/>
                <w:color w:val="FF0000"/>
                <w:sz w:val="18"/>
                <w:szCs w:val="18"/>
                <w:highlight w:val="green"/>
                <w:lang w:val="de-DE"/>
              </w:rPr>
              <w:t>Die Höchstprozentsätze der Untervergabe können sich auf den Gesamtbetrag und/oder auf die einzelnen Haupt- oder Nebenleistungen beziehen.</w:t>
            </w:r>
          </w:p>
          <w:p w14:paraId="6DC216ED" w14:textId="77777777" w:rsidR="00350864" w:rsidRPr="00405DE6" w:rsidRDefault="00350864" w:rsidP="00350864">
            <w:pPr>
              <w:widowControl w:val="0"/>
              <w:ind w:right="105"/>
              <w:jc w:val="both"/>
              <w:outlineLvl w:val="0"/>
              <w:rPr>
                <w:i/>
                <w:iCs/>
                <w:color w:val="FF0000"/>
                <w:sz w:val="18"/>
                <w:szCs w:val="18"/>
                <w:highlight w:val="yellow"/>
                <w:lang w:val="de-DE"/>
              </w:rPr>
            </w:pPr>
          </w:p>
          <w:p w14:paraId="49F67C15" w14:textId="77777777" w:rsidR="00350864" w:rsidRPr="00405DE6" w:rsidRDefault="00350864" w:rsidP="00350864">
            <w:pPr>
              <w:widowControl w:val="0"/>
              <w:ind w:right="105"/>
              <w:jc w:val="both"/>
              <w:outlineLvl w:val="0"/>
              <w:rPr>
                <w:rFonts w:cs="Arial"/>
                <w:b/>
                <w:bCs/>
                <w:i/>
                <w:iCs/>
                <w:color w:val="FF0000"/>
                <w:sz w:val="16"/>
                <w:szCs w:val="16"/>
                <w:highlight w:val="yellow"/>
                <w:lang w:val="de-DE"/>
              </w:rPr>
            </w:pPr>
          </w:p>
          <w:p w14:paraId="1E1888C4" w14:textId="432E0ADA" w:rsidR="00350864" w:rsidRPr="00AC01A6" w:rsidRDefault="00350864" w:rsidP="00350864">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tc>
        <w:tc>
          <w:tcPr>
            <w:tcW w:w="1108" w:type="dxa"/>
            <w:gridSpan w:val="3"/>
          </w:tcPr>
          <w:p w14:paraId="2E4398E0" w14:textId="77777777" w:rsidR="00350864" w:rsidRPr="00AC01A6" w:rsidRDefault="00350864" w:rsidP="00350864">
            <w:pPr>
              <w:widowControl w:val="0"/>
              <w:rPr>
                <w:rFonts w:cs="Arial"/>
                <w:highlight w:val="green"/>
                <w:u w:val="single"/>
                <w:lang w:val="de-DE"/>
              </w:rPr>
            </w:pPr>
          </w:p>
        </w:tc>
        <w:tc>
          <w:tcPr>
            <w:tcW w:w="4145" w:type="dxa"/>
            <w:gridSpan w:val="3"/>
          </w:tcPr>
          <w:p w14:paraId="4D82EE46" w14:textId="77777777" w:rsidR="00350864" w:rsidRPr="000B6992" w:rsidRDefault="00350864" w:rsidP="00350864">
            <w:pPr>
              <w:pStyle w:val="Default"/>
              <w:widowControl w:val="0"/>
              <w:ind w:right="105"/>
              <w:jc w:val="both"/>
              <w:rPr>
                <w:rFonts w:cs="Arial"/>
                <w:b/>
                <w:color w:val="auto"/>
                <w:sz w:val="20"/>
                <w:szCs w:val="20"/>
              </w:rPr>
            </w:pPr>
            <w:r w:rsidRPr="000B6992">
              <w:rPr>
                <w:rFonts w:cs="Arial"/>
                <w:b/>
                <w:color w:val="auto"/>
                <w:sz w:val="20"/>
                <w:szCs w:val="20"/>
              </w:rPr>
              <w:t>1.2.7 Subappalto</w:t>
            </w:r>
          </w:p>
          <w:p w14:paraId="32FBD6F0" w14:textId="77777777" w:rsidR="00350864" w:rsidRPr="000B6992" w:rsidRDefault="00350864" w:rsidP="00350864">
            <w:pPr>
              <w:jc w:val="both"/>
              <w:rPr>
                <w:b/>
                <w:bCs/>
                <w:i/>
                <w:iCs/>
                <w:color w:val="FF0000"/>
                <w:sz w:val="18"/>
                <w:szCs w:val="18"/>
                <w:highlight w:val="green"/>
                <w:lang w:val="it-IT"/>
              </w:rPr>
            </w:pPr>
            <w:r w:rsidRPr="000B6992">
              <w:rPr>
                <w:b/>
                <w:bCs/>
                <w:i/>
                <w:iCs/>
                <w:color w:val="FF0000"/>
                <w:sz w:val="18"/>
                <w:szCs w:val="18"/>
                <w:highlight w:val="green"/>
                <w:lang w:val="it-IT"/>
              </w:rPr>
              <w:t xml:space="preserve">Il presente disciplinare è strutturato e pensato sulla base della disapplicazione del limite al </w:t>
            </w:r>
            <w:r w:rsidRPr="000B6992">
              <w:rPr>
                <w:b/>
                <w:bCs/>
                <w:i/>
                <w:iCs/>
                <w:color w:val="FF0000"/>
                <w:sz w:val="18"/>
                <w:szCs w:val="18"/>
                <w:highlight w:val="green"/>
                <w:lang w:val="it-IT"/>
              </w:rPr>
              <w:lastRenderedPageBreak/>
              <w:t>subappalto per ciò che riguarda la prestazione principale, ferma restando, ai sensi dell’art. 105, comma 1, del D.Lgs. n. 50/2016, l’inammissibilità  del subappalto dell’importo complessivo del contratto.</w:t>
            </w:r>
          </w:p>
          <w:p w14:paraId="22C9901C" w14:textId="77777777" w:rsidR="00350864" w:rsidRPr="000B6992" w:rsidRDefault="00350864" w:rsidP="00350864">
            <w:pPr>
              <w:jc w:val="both"/>
              <w:rPr>
                <w:rFonts w:ascii="Calibri" w:hAnsi="Calibri"/>
                <w:b/>
                <w:bCs/>
                <w:i/>
                <w:iCs/>
                <w:noProof w:val="0"/>
                <w:color w:val="FF0000"/>
                <w:sz w:val="18"/>
                <w:szCs w:val="18"/>
                <w:highlight w:val="green"/>
                <w:lang w:val="it-IT"/>
              </w:rPr>
            </w:pPr>
          </w:p>
          <w:p w14:paraId="29AA44A3" w14:textId="77777777" w:rsidR="00350864" w:rsidRPr="000B6992" w:rsidRDefault="00350864" w:rsidP="00350864">
            <w:pPr>
              <w:tabs>
                <w:tab w:val="center" w:pos="4536"/>
                <w:tab w:val="right" w:pos="9072"/>
              </w:tabs>
              <w:ind w:right="6"/>
              <w:jc w:val="both"/>
              <w:rPr>
                <w:i/>
                <w:iCs/>
                <w:color w:val="FF0000"/>
                <w:sz w:val="18"/>
                <w:szCs w:val="18"/>
                <w:highlight w:val="green"/>
                <w:lang w:val="it-IT"/>
              </w:rPr>
            </w:pPr>
            <w:r w:rsidRPr="000B6992">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78CF9A93" w14:textId="77777777" w:rsidR="00350864" w:rsidRPr="000B6992" w:rsidRDefault="00350864" w:rsidP="00350864">
            <w:pPr>
              <w:tabs>
                <w:tab w:val="center" w:pos="4536"/>
                <w:tab w:val="right" w:pos="9072"/>
              </w:tabs>
              <w:ind w:right="6"/>
              <w:jc w:val="both"/>
              <w:rPr>
                <w:i/>
                <w:iCs/>
                <w:color w:val="FF0000"/>
                <w:sz w:val="18"/>
                <w:szCs w:val="18"/>
                <w:highlight w:val="green"/>
                <w:lang w:val="it-IT"/>
              </w:rPr>
            </w:pPr>
          </w:p>
          <w:p w14:paraId="33DAA066" w14:textId="77777777" w:rsidR="00350864" w:rsidRPr="000B6992" w:rsidRDefault="00350864" w:rsidP="00350864">
            <w:pPr>
              <w:tabs>
                <w:tab w:val="center" w:pos="4536"/>
                <w:tab w:val="right" w:pos="9072"/>
              </w:tabs>
              <w:ind w:right="6"/>
              <w:jc w:val="both"/>
              <w:rPr>
                <w:b/>
                <w:bCs/>
                <w:i/>
                <w:iCs/>
                <w:color w:val="FF0000"/>
                <w:sz w:val="18"/>
                <w:szCs w:val="18"/>
                <w:highlight w:val="green"/>
                <w:lang w:val="it-IT"/>
              </w:rPr>
            </w:pPr>
            <w:r w:rsidRPr="000B6992">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65482705" w14:textId="77777777" w:rsidR="00350864" w:rsidRPr="000B6992" w:rsidRDefault="00350864" w:rsidP="00350864">
            <w:pPr>
              <w:pStyle w:val="Default"/>
              <w:widowControl w:val="0"/>
              <w:ind w:right="105"/>
              <w:jc w:val="both"/>
              <w:rPr>
                <w:rFonts w:cs="Arial"/>
                <w:b/>
                <w:color w:val="auto"/>
                <w:sz w:val="20"/>
                <w:szCs w:val="20"/>
                <w:highlight w:val="green"/>
              </w:rPr>
            </w:pPr>
            <w:r w:rsidRPr="000B6992">
              <w:rPr>
                <w:i/>
                <w:iCs/>
                <w:color w:val="FF0000"/>
                <w:sz w:val="18"/>
                <w:szCs w:val="18"/>
                <w:highlight w:val="green"/>
                <w:lang w:eastAsia="en-US"/>
              </w:rPr>
              <w:t>Le percentuali massime di subappalto potranno essere riferite all’importo complessivo e/o alle singole prestazioni (principale /secondarie)</w:t>
            </w:r>
          </w:p>
          <w:p w14:paraId="1C0DCCFA" w14:textId="77777777" w:rsidR="00350864" w:rsidRPr="00405DE6" w:rsidRDefault="00350864" w:rsidP="00350864">
            <w:pPr>
              <w:pStyle w:val="Default"/>
              <w:widowControl w:val="0"/>
              <w:ind w:right="105"/>
              <w:jc w:val="both"/>
              <w:rPr>
                <w:rFonts w:cs="Arial"/>
                <w:b/>
                <w:color w:val="auto"/>
                <w:sz w:val="20"/>
                <w:szCs w:val="20"/>
                <w:highlight w:val="yellow"/>
              </w:rPr>
            </w:pPr>
          </w:p>
          <w:p w14:paraId="587D4459" w14:textId="77777777" w:rsidR="00350864" w:rsidRPr="00405DE6" w:rsidRDefault="00350864" w:rsidP="00350864">
            <w:pPr>
              <w:pStyle w:val="Default"/>
              <w:widowControl w:val="0"/>
              <w:ind w:right="105"/>
              <w:jc w:val="both"/>
              <w:rPr>
                <w:rFonts w:cs="Arial"/>
                <w:b/>
                <w:color w:val="auto"/>
                <w:sz w:val="20"/>
                <w:szCs w:val="20"/>
                <w:highlight w:val="yellow"/>
              </w:rPr>
            </w:pPr>
          </w:p>
          <w:p w14:paraId="2BE28DA5" w14:textId="58B3E6A4" w:rsidR="00350864" w:rsidRPr="00AC01A6" w:rsidRDefault="00350864" w:rsidP="00350864">
            <w:pPr>
              <w:widowControl w:val="0"/>
              <w:ind w:right="105"/>
              <w:jc w:val="both"/>
              <w:outlineLvl w:val="0"/>
              <w:rPr>
                <w:rFonts w:cs="Arial"/>
                <w:highlight w:val="green"/>
                <w:u w:val="single"/>
                <w:lang w:val="it-IT"/>
              </w:rPr>
            </w:pPr>
            <w:r w:rsidRPr="00405DE6">
              <w:rPr>
                <w:rFonts w:cs="Arial"/>
                <w:b/>
                <w:bCs/>
                <w:i/>
                <w:iCs/>
                <w:color w:val="FF0000"/>
                <w:sz w:val="16"/>
                <w:szCs w:val="16"/>
                <w:highlight w:val="yellow"/>
                <w:lang w:val="it-IT"/>
              </w:rPr>
              <w:t>[</w:t>
            </w:r>
            <w:r w:rsidRPr="00405DE6">
              <w:rPr>
                <w:rFonts w:cs="Arial"/>
                <w:b/>
                <w:bCs/>
                <w:i/>
                <w:iCs/>
                <w:color w:val="FF0000"/>
                <w:sz w:val="16"/>
                <w:szCs w:val="16"/>
                <w:highlight w:val="green"/>
                <w:lang w:val="it-IT"/>
              </w:rPr>
              <w:t>informazioni da inserire nel bando di gara]:</w:t>
            </w:r>
          </w:p>
        </w:tc>
      </w:tr>
      <w:tr w:rsidR="00DF0C9E" w:rsidRPr="005A6404" w14:paraId="1E55360E" w14:textId="77777777" w:rsidTr="004D6201">
        <w:tc>
          <w:tcPr>
            <w:tcW w:w="4284" w:type="dxa"/>
            <w:gridSpan w:val="3"/>
          </w:tcPr>
          <w:p w14:paraId="72E8257E" w14:textId="58E842F5" w:rsidR="00DF0C9E" w:rsidRPr="000D4D56"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4EF34E41" w14:textId="77777777" w:rsidR="00DF0C9E" w:rsidRPr="000D4D56" w:rsidRDefault="00DF0C9E" w:rsidP="00DF0C9E">
            <w:pPr>
              <w:spacing w:line="240" w:lineRule="exact"/>
              <w:rPr>
                <w:rFonts w:cs="Arial"/>
                <w:lang w:val="it-IT"/>
              </w:rPr>
            </w:pPr>
          </w:p>
        </w:tc>
        <w:tc>
          <w:tcPr>
            <w:tcW w:w="4145" w:type="dxa"/>
            <w:gridSpan w:val="3"/>
          </w:tcPr>
          <w:p w14:paraId="670DFAA3" w14:textId="21DDE6B4" w:rsidR="00DF0C9E" w:rsidRPr="006811AC" w:rsidRDefault="00DF0C9E" w:rsidP="00DF0C9E">
            <w:pPr>
              <w:pStyle w:val="Default"/>
              <w:spacing w:line="240" w:lineRule="exact"/>
              <w:ind w:right="105"/>
              <w:jc w:val="both"/>
              <w:rPr>
                <w:rFonts w:cs="Arial"/>
                <w:noProof w:val="0"/>
                <w:color w:val="auto"/>
                <w:sz w:val="20"/>
                <w:szCs w:val="20"/>
              </w:rPr>
            </w:pPr>
          </w:p>
        </w:tc>
      </w:tr>
      <w:tr w:rsidR="006E1886" w:rsidRPr="00402B24" w14:paraId="3D106D12" w14:textId="77777777" w:rsidTr="004D6201">
        <w:tc>
          <w:tcPr>
            <w:tcW w:w="4284" w:type="dxa"/>
            <w:gridSpan w:val="3"/>
          </w:tcPr>
          <w:p w14:paraId="3A6F13C3" w14:textId="5692B3C6"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[Lieferung]</w:t>
            </w:r>
          </w:p>
        </w:tc>
        <w:tc>
          <w:tcPr>
            <w:tcW w:w="1108" w:type="dxa"/>
            <w:gridSpan w:val="3"/>
          </w:tcPr>
          <w:p w14:paraId="5255FAA7" w14:textId="77777777" w:rsidR="006E1886" w:rsidRPr="006811AC" w:rsidRDefault="006E1886" w:rsidP="006E1886">
            <w:pPr>
              <w:spacing w:line="240" w:lineRule="exact"/>
              <w:rPr>
                <w:rFonts w:cs="Arial"/>
                <w:lang w:val="de-DE"/>
              </w:rPr>
            </w:pPr>
          </w:p>
        </w:tc>
        <w:tc>
          <w:tcPr>
            <w:tcW w:w="4145" w:type="dxa"/>
            <w:gridSpan w:val="3"/>
          </w:tcPr>
          <w:p w14:paraId="477DB834" w14:textId="550793E3"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[fornitura]</w:t>
            </w:r>
          </w:p>
        </w:tc>
      </w:tr>
      <w:tr w:rsidR="006E1886" w:rsidRPr="005A6404" w14:paraId="7B7BF0D0" w14:textId="77777777" w:rsidTr="004D6201">
        <w:tc>
          <w:tcPr>
            <w:tcW w:w="4284" w:type="dxa"/>
            <w:gridSpan w:val="3"/>
          </w:tcPr>
          <w:p w14:paraId="1EC146F4" w14:textId="77777777" w:rsidR="006E1886" w:rsidRPr="006E1886" w:rsidRDefault="006E1886" w:rsidP="006E1886">
            <w:pPr>
              <w:widowControl w:val="0"/>
              <w:jc w:val="both"/>
              <w:rPr>
                <w:rFonts w:cs="Arial"/>
                <w:noProof w:val="0"/>
                <w:color w:val="FF0000"/>
                <w:lang w:val="de-DE" w:eastAsia="it-IT"/>
              </w:rPr>
            </w:pPr>
            <w:r w:rsidRPr="006E1886">
              <w:rPr>
                <w:rFonts w:cs="Arial"/>
                <w:color w:val="FF0000"/>
                <w:lang w:val="de-DE"/>
              </w:rPr>
              <w:t>Ge</w:t>
            </w:r>
            <w:proofErr w:type="spellStart"/>
            <w:r w:rsidRPr="006E1886">
              <w:rPr>
                <w:rFonts w:cs="Arial"/>
                <w:noProof w:val="0"/>
                <w:color w:val="FF0000"/>
                <w:lang w:val="de-DE" w:eastAsia="it-IT"/>
              </w:rPr>
              <w:t>genstand</w:t>
            </w:r>
            <w:proofErr w:type="spellEnd"/>
            <w:r w:rsidRPr="006E1886">
              <w:rPr>
                <w:rFonts w:cs="Arial"/>
                <w:noProof w:val="0"/>
                <w:color w:val="FF0000"/>
                <w:lang w:val="de-DE" w:eastAsia="it-IT"/>
              </w:rPr>
              <w:t xml:space="preserve"> dieser Vergabe ist eine reine Lieferung.</w:t>
            </w:r>
          </w:p>
          <w:p w14:paraId="30898C3F" w14:textId="77CBD029"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noProof w:val="0"/>
                <w:color w:val="FF0000"/>
                <w:sz w:val="20"/>
                <w:szCs w:val="20"/>
                <w:lang w:val="de-DE"/>
              </w:rPr>
              <w:t>Sämtliche etwaige Tätigkeiten, die in Zusammenhang mit der Lieferung stehen, so wie in den Ausschreibungsunterlagen vorgesehen und geregelt (z.B. Installation Montage, Verlegung/Einbau), können weitervergeben werden.</w:t>
            </w:r>
          </w:p>
        </w:tc>
        <w:tc>
          <w:tcPr>
            <w:tcW w:w="1108" w:type="dxa"/>
            <w:gridSpan w:val="3"/>
          </w:tcPr>
          <w:p w14:paraId="27D622AE" w14:textId="77777777" w:rsidR="006E1886" w:rsidRPr="006E1886" w:rsidRDefault="006E1886" w:rsidP="006E1886">
            <w:pPr>
              <w:spacing w:line="240" w:lineRule="exact"/>
              <w:rPr>
                <w:rFonts w:cs="Arial"/>
                <w:lang w:val="de-DE"/>
              </w:rPr>
            </w:pPr>
          </w:p>
        </w:tc>
        <w:tc>
          <w:tcPr>
            <w:tcW w:w="4145" w:type="dxa"/>
            <w:gridSpan w:val="3"/>
          </w:tcPr>
          <w:p w14:paraId="60FDA6B5" w14:textId="77777777" w:rsidR="006E1886" w:rsidRPr="006E1886" w:rsidRDefault="006E1886" w:rsidP="006E1886">
            <w:pPr>
              <w:widowControl w:val="0"/>
              <w:jc w:val="both"/>
              <w:rPr>
                <w:rFonts w:cs="Arial"/>
                <w:color w:val="FF0000"/>
                <w:lang w:val="it-IT"/>
              </w:rPr>
            </w:pPr>
            <w:r w:rsidRPr="006E1886">
              <w:rPr>
                <w:rFonts w:cs="Arial"/>
                <w:color w:val="FF0000"/>
                <w:lang w:val="it-IT"/>
              </w:rPr>
              <w:t>Oggetto del presente appalto è una mera fornitura.</w:t>
            </w:r>
          </w:p>
          <w:p w14:paraId="5CFD4639" w14:textId="7DF16AA8"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Sono subappaltabili tutte le eventuali attività correlate e connesse alla fornitura cosi come previste e regolate nella documentazione di gara (es. installazione, montaggio, posa in opera).</w:t>
            </w:r>
          </w:p>
        </w:tc>
      </w:tr>
      <w:tr w:rsidR="006E1886" w:rsidRPr="005A6404" w14:paraId="689B11A2" w14:textId="77777777" w:rsidTr="004D6201">
        <w:tc>
          <w:tcPr>
            <w:tcW w:w="4284" w:type="dxa"/>
            <w:gridSpan w:val="3"/>
          </w:tcPr>
          <w:p w14:paraId="4C023BDA"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CBEE73A" w14:textId="77777777" w:rsidR="006E1886" w:rsidRPr="006E1886" w:rsidRDefault="006E1886" w:rsidP="006E1886">
            <w:pPr>
              <w:spacing w:line="240" w:lineRule="exact"/>
              <w:rPr>
                <w:rFonts w:cs="Arial"/>
                <w:lang w:val="it-IT"/>
              </w:rPr>
            </w:pPr>
          </w:p>
        </w:tc>
        <w:tc>
          <w:tcPr>
            <w:tcW w:w="4145" w:type="dxa"/>
            <w:gridSpan w:val="3"/>
          </w:tcPr>
          <w:p w14:paraId="12B9450F"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58923FC6" w14:textId="77777777" w:rsidTr="004D6201">
        <w:tc>
          <w:tcPr>
            <w:tcW w:w="4284" w:type="dxa"/>
            <w:gridSpan w:val="3"/>
          </w:tcPr>
          <w:p w14:paraId="4E90D2B6" w14:textId="3195A75E"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24F0774C" w14:textId="77777777" w:rsidR="006E1886" w:rsidRPr="006E1886" w:rsidRDefault="006E1886" w:rsidP="006E1886">
            <w:pPr>
              <w:spacing w:line="240" w:lineRule="exact"/>
              <w:jc w:val="center"/>
              <w:rPr>
                <w:rFonts w:cs="Arial"/>
                <w:lang w:val="de-DE"/>
              </w:rPr>
            </w:pPr>
          </w:p>
        </w:tc>
        <w:tc>
          <w:tcPr>
            <w:tcW w:w="4145" w:type="dxa"/>
            <w:gridSpan w:val="3"/>
          </w:tcPr>
          <w:p w14:paraId="381D56A8" w14:textId="55429032"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7E2A6D2A" w14:textId="77777777" w:rsidTr="004D6201">
        <w:tc>
          <w:tcPr>
            <w:tcW w:w="4284" w:type="dxa"/>
            <w:gridSpan w:val="3"/>
          </w:tcPr>
          <w:p w14:paraId="7A1DEC88"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69081FB4" w14:textId="77777777" w:rsidR="006E1886" w:rsidRPr="006811AC" w:rsidRDefault="006E1886" w:rsidP="006E1886">
            <w:pPr>
              <w:spacing w:line="240" w:lineRule="exact"/>
              <w:rPr>
                <w:rFonts w:cs="Arial"/>
                <w:lang w:val="de-DE"/>
              </w:rPr>
            </w:pPr>
          </w:p>
        </w:tc>
        <w:tc>
          <w:tcPr>
            <w:tcW w:w="4145" w:type="dxa"/>
            <w:gridSpan w:val="3"/>
          </w:tcPr>
          <w:p w14:paraId="77B537CB"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00C84C7B" w14:textId="77777777" w:rsidTr="004D6201">
        <w:tc>
          <w:tcPr>
            <w:tcW w:w="4284" w:type="dxa"/>
            <w:gridSpan w:val="3"/>
          </w:tcPr>
          <w:p w14:paraId="6B42FE02" w14:textId="75A2C03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[Dienstleistung]</w:t>
            </w:r>
          </w:p>
        </w:tc>
        <w:tc>
          <w:tcPr>
            <w:tcW w:w="1108" w:type="dxa"/>
            <w:gridSpan w:val="3"/>
          </w:tcPr>
          <w:p w14:paraId="04177F27" w14:textId="77777777" w:rsidR="006E1886" w:rsidRPr="006811AC" w:rsidRDefault="006E1886" w:rsidP="006E1886">
            <w:pPr>
              <w:spacing w:line="240" w:lineRule="exact"/>
              <w:rPr>
                <w:rFonts w:cs="Arial"/>
                <w:lang w:val="de-DE"/>
              </w:rPr>
            </w:pPr>
          </w:p>
        </w:tc>
        <w:tc>
          <w:tcPr>
            <w:tcW w:w="4145" w:type="dxa"/>
            <w:gridSpan w:val="3"/>
          </w:tcPr>
          <w:p w14:paraId="1475A85A" w14:textId="7FB47642"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[servizio]</w:t>
            </w:r>
          </w:p>
        </w:tc>
      </w:tr>
      <w:tr w:rsidR="006E1886" w:rsidRPr="005A6404" w14:paraId="0661B66C" w14:textId="77777777" w:rsidTr="004D6201">
        <w:tc>
          <w:tcPr>
            <w:tcW w:w="4284" w:type="dxa"/>
            <w:gridSpan w:val="3"/>
          </w:tcPr>
          <w:p w14:paraId="13E117CE" w14:textId="4929CD6B"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color w:val="FF0000"/>
                <w:sz w:val="20"/>
                <w:szCs w:val="20"/>
                <w:lang w:val="de-DE"/>
              </w:rPr>
              <w:t>Die vertragsgegenständliche Dienstleistung kann untervergeben werden.</w:t>
            </w:r>
          </w:p>
        </w:tc>
        <w:tc>
          <w:tcPr>
            <w:tcW w:w="1108" w:type="dxa"/>
            <w:gridSpan w:val="3"/>
          </w:tcPr>
          <w:p w14:paraId="3D5B0789" w14:textId="77777777" w:rsidR="006E1886" w:rsidRPr="006E1886" w:rsidRDefault="006E1886" w:rsidP="006E1886">
            <w:pPr>
              <w:spacing w:line="240" w:lineRule="exact"/>
              <w:rPr>
                <w:rFonts w:cs="Arial"/>
                <w:lang w:val="de-DE"/>
              </w:rPr>
            </w:pPr>
          </w:p>
        </w:tc>
        <w:tc>
          <w:tcPr>
            <w:tcW w:w="4145" w:type="dxa"/>
            <w:gridSpan w:val="3"/>
          </w:tcPr>
          <w:p w14:paraId="683CFA78" w14:textId="63BA5D0F"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Il servizio oggetto del presente contratto è subappaltabile.</w:t>
            </w:r>
          </w:p>
        </w:tc>
      </w:tr>
      <w:tr w:rsidR="006E1886" w:rsidRPr="005A6404" w14:paraId="5618502E" w14:textId="77777777" w:rsidTr="004D6201">
        <w:tc>
          <w:tcPr>
            <w:tcW w:w="4284" w:type="dxa"/>
            <w:gridSpan w:val="3"/>
          </w:tcPr>
          <w:p w14:paraId="7FD6ED87" w14:textId="68EB1CA1" w:rsidR="006E1886" w:rsidRPr="000B6992" w:rsidRDefault="00350864"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Es darf jedoch nicht die gesamte Ausführung der unter den Vertrag fallenden Leistungen an Dritte übertragen werden.</w:t>
            </w:r>
          </w:p>
        </w:tc>
        <w:tc>
          <w:tcPr>
            <w:tcW w:w="1108" w:type="dxa"/>
            <w:gridSpan w:val="3"/>
          </w:tcPr>
          <w:p w14:paraId="736353B8" w14:textId="77777777" w:rsidR="006E1886" w:rsidRPr="000B6992" w:rsidRDefault="006E1886" w:rsidP="006E1886">
            <w:pPr>
              <w:spacing w:line="240" w:lineRule="exact"/>
              <w:rPr>
                <w:rFonts w:cs="Arial"/>
                <w:lang w:val="de-DE"/>
              </w:rPr>
            </w:pPr>
          </w:p>
        </w:tc>
        <w:tc>
          <w:tcPr>
            <w:tcW w:w="4145" w:type="dxa"/>
            <w:gridSpan w:val="3"/>
          </w:tcPr>
          <w:p w14:paraId="448FA777" w14:textId="74995ECD"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Non può essere affidata a terzi l’integrale esecuzione delle prestazioni oggetto del contratto di appalto.</w:t>
            </w:r>
          </w:p>
        </w:tc>
      </w:tr>
      <w:tr w:rsidR="006E1886" w:rsidRPr="005A6404" w14:paraId="2B46CC67" w14:textId="77777777" w:rsidTr="004D6201">
        <w:tc>
          <w:tcPr>
            <w:tcW w:w="4284" w:type="dxa"/>
            <w:gridSpan w:val="3"/>
          </w:tcPr>
          <w:p w14:paraId="46C6E88E"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57D479E8" w14:textId="77777777" w:rsidR="006E1886" w:rsidRPr="006E1886" w:rsidRDefault="006E1886" w:rsidP="006E1886">
            <w:pPr>
              <w:spacing w:line="240" w:lineRule="exact"/>
              <w:rPr>
                <w:rFonts w:cs="Arial"/>
                <w:lang w:val="it-IT"/>
              </w:rPr>
            </w:pPr>
          </w:p>
        </w:tc>
        <w:tc>
          <w:tcPr>
            <w:tcW w:w="4145" w:type="dxa"/>
            <w:gridSpan w:val="3"/>
          </w:tcPr>
          <w:p w14:paraId="0D55AFD2"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5EC13F7D" w14:textId="77777777" w:rsidTr="004D6201">
        <w:tc>
          <w:tcPr>
            <w:tcW w:w="4284" w:type="dxa"/>
            <w:gridSpan w:val="3"/>
          </w:tcPr>
          <w:p w14:paraId="3CB005DF" w14:textId="3AD6D9E1"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47DE116E" w14:textId="77777777" w:rsidR="006E1886" w:rsidRPr="006E1886" w:rsidRDefault="006E1886" w:rsidP="006E1886">
            <w:pPr>
              <w:spacing w:line="240" w:lineRule="exact"/>
              <w:jc w:val="center"/>
              <w:rPr>
                <w:rFonts w:cs="Arial"/>
                <w:lang w:val="de-DE"/>
              </w:rPr>
            </w:pPr>
          </w:p>
        </w:tc>
        <w:tc>
          <w:tcPr>
            <w:tcW w:w="4145" w:type="dxa"/>
            <w:gridSpan w:val="3"/>
          </w:tcPr>
          <w:p w14:paraId="2D4F8580" w14:textId="5F716CDF"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4030C85F" w14:textId="77777777" w:rsidTr="004D6201">
        <w:tc>
          <w:tcPr>
            <w:tcW w:w="4284" w:type="dxa"/>
            <w:gridSpan w:val="3"/>
          </w:tcPr>
          <w:p w14:paraId="56BE016C"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524963D4" w14:textId="77777777" w:rsidR="006E1886" w:rsidRPr="006811AC" w:rsidRDefault="006E1886" w:rsidP="006E1886">
            <w:pPr>
              <w:spacing w:line="240" w:lineRule="exact"/>
              <w:rPr>
                <w:rFonts w:cs="Arial"/>
                <w:lang w:val="de-DE"/>
              </w:rPr>
            </w:pPr>
          </w:p>
        </w:tc>
        <w:tc>
          <w:tcPr>
            <w:tcW w:w="4145" w:type="dxa"/>
            <w:gridSpan w:val="3"/>
          </w:tcPr>
          <w:p w14:paraId="64879374"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5A6404" w14:paraId="2BFE1AA7" w14:textId="77777777" w:rsidTr="004D6201">
        <w:tc>
          <w:tcPr>
            <w:tcW w:w="4284" w:type="dxa"/>
            <w:gridSpan w:val="3"/>
          </w:tcPr>
          <w:p w14:paraId="5B76CAFD" w14:textId="1D6A829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Bauarbeiten oder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Dienstleistungen]</w:t>
            </w:r>
          </w:p>
        </w:tc>
        <w:tc>
          <w:tcPr>
            <w:tcW w:w="1108" w:type="dxa"/>
            <w:gridSpan w:val="3"/>
          </w:tcPr>
          <w:p w14:paraId="775629F1" w14:textId="77777777" w:rsidR="006E1886" w:rsidRPr="006811AC" w:rsidRDefault="006E1886" w:rsidP="006E1886">
            <w:pPr>
              <w:spacing w:line="240" w:lineRule="exact"/>
              <w:rPr>
                <w:rFonts w:cs="Arial"/>
                <w:lang w:val="de-DE"/>
              </w:rPr>
            </w:pPr>
          </w:p>
        </w:tc>
        <w:tc>
          <w:tcPr>
            <w:tcW w:w="4145" w:type="dxa"/>
            <w:gridSpan w:val="3"/>
          </w:tcPr>
          <w:p w14:paraId="3F94012E" w14:textId="1A2019E5"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 xml:space="preserve">[appalto misto fornitura-lavori o </w:t>
            </w:r>
            <w:r>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6E1886" w:rsidRPr="005A6404" w14:paraId="370CD7E5" w14:textId="77777777" w:rsidTr="004D6201">
        <w:tc>
          <w:tcPr>
            <w:tcW w:w="4284" w:type="dxa"/>
            <w:gridSpan w:val="3"/>
          </w:tcPr>
          <w:p w14:paraId="5C8E2D86" w14:textId="77777777" w:rsidR="006E1886" w:rsidRPr="000B6992" w:rsidRDefault="006E1886" w:rsidP="006E1886">
            <w:pPr>
              <w:widowControl w:val="0"/>
              <w:jc w:val="both"/>
              <w:rPr>
                <w:rFonts w:cs="Arial"/>
                <w:color w:val="FF0000"/>
                <w:lang w:val="de-DE"/>
              </w:rPr>
            </w:pPr>
            <w:r w:rsidRPr="000B6992">
              <w:rPr>
                <w:rFonts w:cs="Arial"/>
                <w:color w:val="FF0000"/>
                <w:lang w:val="de-DE"/>
              </w:rPr>
              <w:t xml:space="preserve">Gegenstand dieses Vertrags ist ein gemischter Auftrag. </w:t>
            </w:r>
          </w:p>
          <w:p w14:paraId="68746F62" w14:textId="55754485" w:rsidR="006E1886" w:rsidRPr="000B6992" w:rsidRDefault="006E1886"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08" w:type="dxa"/>
            <w:gridSpan w:val="3"/>
          </w:tcPr>
          <w:p w14:paraId="55E1DFA9" w14:textId="77777777" w:rsidR="006E1886" w:rsidRPr="000B6992" w:rsidRDefault="006E1886" w:rsidP="006E1886">
            <w:pPr>
              <w:spacing w:line="240" w:lineRule="exact"/>
              <w:rPr>
                <w:rFonts w:cs="Arial"/>
                <w:lang w:val="de-DE"/>
              </w:rPr>
            </w:pPr>
          </w:p>
        </w:tc>
        <w:tc>
          <w:tcPr>
            <w:tcW w:w="4145" w:type="dxa"/>
            <w:gridSpan w:val="3"/>
          </w:tcPr>
          <w:p w14:paraId="0ED2902A" w14:textId="77777777" w:rsidR="006E1886" w:rsidRPr="000B6992" w:rsidRDefault="006E1886" w:rsidP="006E1886">
            <w:pPr>
              <w:widowControl w:val="0"/>
              <w:jc w:val="both"/>
              <w:rPr>
                <w:rFonts w:cs="Arial"/>
                <w:color w:val="FF0000"/>
                <w:lang w:val="it-IT"/>
              </w:rPr>
            </w:pPr>
            <w:r w:rsidRPr="000B6992">
              <w:rPr>
                <w:rFonts w:cs="Arial"/>
                <w:color w:val="FF0000"/>
                <w:lang w:val="it-IT"/>
              </w:rPr>
              <w:t xml:space="preserve">Oggetto del presente contratto è un appalto misto. </w:t>
            </w:r>
          </w:p>
          <w:p w14:paraId="554E4729" w14:textId="3EF159AC"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sono subappaltabili tutte le prestazioni che non comprendono la prestazione fornitura intesa come semplice vendita.</w:t>
            </w:r>
          </w:p>
        </w:tc>
      </w:tr>
      <w:tr w:rsidR="006E1886" w:rsidRPr="005A6404" w14:paraId="179B0070" w14:textId="77777777" w:rsidTr="004D6201">
        <w:tc>
          <w:tcPr>
            <w:tcW w:w="4284" w:type="dxa"/>
            <w:gridSpan w:val="3"/>
          </w:tcPr>
          <w:p w14:paraId="512EBCED"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912A5BF" w14:textId="77777777" w:rsidR="006E1886" w:rsidRPr="006E1886" w:rsidRDefault="006E1886" w:rsidP="006E1886">
            <w:pPr>
              <w:spacing w:line="240" w:lineRule="exact"/>
              <w:rPr>
                <w:rFonts w:cs="Arial"/>
                <w:lang w:val="it-IT"/>
              </w:rPr>
            </w:pPr>
          </w:p>
        </w:tc>
        <w:tc>
          <w:tcPr>
            <w:tcW w:w="4145" w:type="dxa"/>
            <w:gridSpan w:val="3"/>
          </w:tcPr>
          <w:p w14:paraId="2B6D351A"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0A5D143E" w14:textId="77777777" w:rsidTr="004D6201">
        <w:tc>
          <w:tcPr>
            <w:tcW w:w="4284" w:type="dxa"/>
            <w:gridSpan w:val="3"/>
          </w:tcPr>
          <w:p w14:paraId="55DE9808" w14:textId="4C0A0116"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i/>
                <w:color w:val="FF0000"/>
                <w:sz w:val="20"/>
                <w:szCs w:val="20"/>
              </w:rPr>
              <w:t>oder</w:t>
            </w:r>
          </w:p>
        </w:tc>
        <w:tc>
          <w:tcPr>
            <w:tcW w:w="1108" w:type="dxa"/>
            <w:gridSpan w:val="3"/>
          </w:tcPr>
          <w:p w14:paraId="577B5A66" w14:textId="77777777" w:rsidR="006E1886" w:rsidRPr="006E1886" w:rsidRDefault="006E1886" w:rsidP="006E1886">
            <w:pPr>
              <w:spacing w:line="240" w:lineRule="exact"/>
              <w:jc w:val="center"/>
              <w:rPr>
                <w:rFonts w:cs="Arial"/>
                <w:lang w:val="de-DE"/>
              </w:rPr>
            </w:pPr>
          </w:p>
        </w:tc>
        <w:tc>
          <w:tcPr>
            <w:tcW w:w="4145" w:type="dxa"/>
            <w:gridSpan w:val="3"/>
          </w:tcPr>
          <w:p w14:paraId="3247DFAF" w14:textId="36D88E85"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1F037389" w14:textId="77777777" w:rsidTr="004D6201">
        <w:tc>
          <w:tcPr>
            <w:tcW w:w="4284" w:type="dxa"/>
            <w:gridSpan w:val="3"/>
          </w:tcPr>
          <w:p w14:paraId="3C5FDB9D"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4478D8B9" w14:textId="77777777" w:rsidR="006E1886" w:rsidRPr="006811AC" w:rsidRDefault="006E1886" w:rsidP="006E1886">
            <w:pPr>
              <w:spacing w:line="240" w:lineRule="exact"/>
              <w:rPr>
                <w:rFonts w:cs="Arial"/>
                <w:lang w:val="de-DE"/>
              </w:rPr>
            </w:pPr>
          </w:p>
        </w:tc>
        <w:tc>
          <w:tcPr>
            <w:tcW w:w="4145" w:type="dxa"/>
            <w:gridSpan w:val="3"/>
          </w:tcPr>
          <w:p w14:paraId="6B1EFE02"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39EAA64D" w14:textId="77777777" w:rsidTr="004D6201">
        <w:tc>
          <w:tcPr>
            <w:tcW w:w="4284" w:type="dxa"/>
            <w:gridSpan w:val="3"/>
          </w:tcPr>
          <w:p w14:paraId="2DDC8565" w14:textId="2CE062E1"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 und Bauarbeiten]</w:t>
            </w:r>
          </w:p>
        </w:tc>
        <w:tc>
          <w:tcPr>
            <w:tcW w:w="1108" w:type="dxa"/>
            <w:gridSpan w:val="3"/>
          </w:tcPr>
          <w:p w14:paraId="7FF6418A" w14:textId="77777777" w:rsidR="006E1886" w:rsidRPr="006811AC" w:rsidRDefault="006E1886" w:rsidP="006E1886">
            <w:pPr>
              <w:spacing w:line="240" w:lineRule="exact"/>
              <w:rPr>
                <w:rFonts w:cs="Arial"/>
                <w:lang w:val="de-DE"/>
              </w:rPr>
            </w:pPr>
          </w:p>
        </w:tc>
        <w:tc>
          <w:tcPr>
            <w:tcW w:w="4145" w:type="dxa"/>
            <w:gridSpan w:val="3"/>
          </w:tcPr>
          <w:p w14:paraId="253D40C6" w14:textId="373E0E0E"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[appalto misto servizi-lavori]</w:t>
            </w:r>
          </w:p>
        </w:tc>
      </w:tr>
      <w:tr w:rsidR="006E1886" w:rsidRPr="005A6404" w14:paraId="5DA35561" w14:textId="77777777" w:rsidTr="004D6201">
        <w:tc>
          <w:tcPr>
            <w:tcW w:w="4284" w:type="dxa"/>
            <w:gridSpan w:val="3"/>
          </w:tcPr>
          <w:p w14:paraId="62AE1164" w14:textId="77777777" w:rsidR="006E1886" w:rsidRPr="000B6992" w:rsidRDefault="006E1886" w:rsidP="006E1886">
            <w:pPr>
              <w:widowControl w:val="0"/>
              <w:jc w:val="both"/>
              <w:rPr>
                <w:rFonts w:cs="Arial"/>
                <w:color w:val="FF0000"/>
                <w:lang w:val="de-DE"/>
              </w:rPr>
            </w:pPr>
            <w:r w:rsidRPr="000B6992">
              <w:rPr>
                <w:rFonts w:cs="Arial"/>
                <w:color w:val="FF0000"/>
                <w:lang w:val="de-DE"/>
              </w:rPr>
              <w:t xml:space="preserve">Gegenstand dieses Vertrags ist ein gemischter Auftrag. </w:t>
            </w:r>
          </w:p>
          <w:p w14:paraId="11D3906D" w14:textId="4ADE0F28" w:rsidR="006E1886" w:rsidRPr="000B6992" w:rsidRDefault="006E1886"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unter den Vertrag fallenden Leistungen an Unterauftragnehmer vergeben werden.</w:t>
            </w:r>
          </w:p>
        </w:tc>
        <w:tc>
          <w:tcPr>
            <w:tcW w:w="1108" w:type="dxa"/>
            <w:gridSpan w:val="3"/>
          </w:tcPr>
          <w:p w14:paraId="7C585D91" w14:textId="77777777" w:rsidR="006E1886" w:rsidRPr="000B6992" w:rsidRDefault="006E1886" w:rsidP="006E1886">
            <w:pPr>
              <w:spacing w:line="240" w:lineRule="exact"/>
              <w:rPr>
                <w:rFonts w:cs="Arial"/>
                <w:lang w:val="de-DE"/>
              </w:rPr>
            </w:pPr>
          </w:p>
        </w:tc>
        <w:tc>
          <w:tcPr>
            <w:tcW w:w="4145" w:type="dxa"/>
            <w:gridSpan w:val="3"/>
          </w:tcPr>
          <w:p w14:paraId="43F8459A" w14:textId="77777777" w:rsidR="006E1886" w:rsidRPr="000B6992" w:rsidRDefault="006E1886" w:rsidP="006E1886">
            <w:pPr>
              <w:widowControl w:val="0"/>
              <w:jc w:val="both"/>
              <w:rPr>
                <w:rFonts w:cs="Arial"/>
                <w:color w:val="FF0000"/>
                <w:lang w:val="it-IT"/>
              </w:rPr>
            </w:pPr>
            <w:r w:rsidRPr="000B6992">
              <w:rPr>
                <w:rFonts w:cs="Arial"/>
                <w:color w:val="FF0000"/>
                <w:lang w:val="it-IT"/>
              </w:rPr>
              <w:t xml:space="preserve">Oggetto del presente contratto è un appalto misto. </w:t>
            </w:r>
          </w:p>
          <w:p w14:paraId="650A77D0" w14:textId="2692F725"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le prestazioni oggetto del presente contratto sono subappaltabili.</w:t>
            </w:r>
          </w:p>
        </w:tc>
      </w:tr>
      <w:tr w:rsidR="006E1886" w:rsidRPr="005A6404" w14:paraId="34D96153" w14:textId="77777777" w:rsidTr="004D6201">
        <w:tc>
          <w:tcPr>
            <w:tcW w:w="4284" w:type="dxa"/>
            <w:gridSpan w:val="3"/>
          </w:tcPr>
          <w:p w14:paraId="69D0E31B"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DA5662B" w14:textId="77777777" w:rsidR="006E1886" w:rsidRPr="006E1886" w:rsidRDefault="006E1886" w:rsidP="006E1886">
            <w:pPr>
              <w:spacing w:line="240" w:lineRule="exact"/>
              <w:rPr>
                <w:rFonts w:cs="Arial"/>
                <w:lang w:val="it-IT"/>
              </w:rPr>
            </w:pPr>
          </w:p>
        </w:tc>
        <w:tc>
          <w:tcPr>
            <w:tcW w:w="4145" w:type="dxa"/>
            <w:gridSpan w:val="3"/>
          </w:tcPr>
          <w:p w14:paraId="1D4D2D8E"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5A6404" w14:paraId="3E8B921C" w14:textId="77777777" w:rsidTr="004D6201">
        <w:tc>
          <w:tcPr>
            <w:tcW w:w="4284" w:type="dxa"/>
            <w:gridSpan w:val="3"/>
          </w:tcPr>
          <w:p w14:paraId="55C94812" w14:textId="6F2003E1"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sz w:val="20"/>
                <w:szCs w:val="20"/>
                <w:lang w:val="de-DE"/>
              </w:rPr>
              <w:t>Ist in den Unterlagen eines zur Ausschreibung zugelassenen Unternehmens evtl. eine Erklärung zur Vergabe eines Unterauftrags enthalten, ist diese nicht als implizite Ermächtigung zur Untervergabe zu verstehen.</w:t>
            </w:r>
          </w:p>
        </w:tc>
        <w:tc>
          <w:tcPr>
            <w:tcW w:w="1108" w:type="dxa"/>
            <w:gridSpan w:val="3"/>
          </w:tcPr>
          <w:p w14:paraId="25DECA42" w14:textId="77777777" w:rsidR="006E1886" w:rsidRPr="006E1886" w:rsidRDefault="006E1886" w:rsidP="006E1886">
            <w:pPr>
              <w:spacing w:line="240" w:lineRule="exact"/>
              <w:rPr>
                <w:rFonts w:cs="Arial"/>
                <w:lang w:val="de-DE"/>
              </w:rPr>
            </w:pPr>
          </w:p>
        </w:tc>
        <w:tc>
          <w:tcPr>
            <w:tcW w:w="4145" w:type="dxa"/>
            <w:gridSpan w:val="3"/>
          </w:tcPr>
          <w:p w14:paraId="3A41CCD8" w14:textId="77777777" w:rsidR="006E1886" w:rsidRPr="006E1886" w:rsidRDefault="006E1886" w:rsidP="006E1886">
            <w:pPr>
              <w:widowControl w:val="0"/>
              <w:jc w:val="both"/>
              <w:rPr>
                <w:rFonts w:cs="Arial"/>
                <w:lang w:val="it-IT"/>
              </w:rPr>
            </w:pPr>
            <w:r w:rsidRPr="006E1886">
              <w:rPr>
                <w:rFonts w:cs="Arial"/>
                <w:lang w:val="it-IT"/>
              </w:rPr>
              <w:t>L’eventuale dichiarazione di subappalto, contenuta nella documentazione di un’impresa ammessa alla gara, non é da intendersi come autorizzazione implicita di subappalto.</w:t>
            </w:r>
          </w:p>
          <w:p w14:paraId="6F021925"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5A6404" w14:paraId="6AAAFB03" w14:textId="77777777" w:rsidTr="004D6201">
        <w:tc>
          <w:tcPr>
            <w:tcW w:w="4284" w:type="dxa"/>
            <w:gridSpan w:val="3"/>
          </w:tcPr>
          <w:p w14:paraId="3A7DF306" w14:textId="77777777" w:rsidR="006E1886" w:rsidRPr="006E1886" w:rsidRDefault="006E1886" w:rsidP="00DF0C9E">
            <w:pPr>
              <w:pStyle w:val="Default"/>
              <w:spacing w:line="240" w:lineRule="exact"/>
              <w:ind w:right="76"/>
              <w:jc w:val="both"/>
              <w:rPr>
                <w:rFonts w:cs="Arial"/>
                <w:noProof w:val="0"/>
                <w:color w:val="auto"/>
                <w:sz w:val="20"/>
                <w:szCs w:val="20"/>
              </w:rPr>
            </w:pPr>
          </w:p>
        </w:tc>
        <w:tc>
          <w:tcPr>
            <w:tcW w:w="1108" w:type="dxa"/>
            <w:gridSpan w:val="3"/>
          </w:tcPr>
          <w:p w14:paraId="0CE0FD48" w14:textId="77777777" w:rsidR="006E1886" w:rsidRPr="006E1886" w:rsidRDefault="006E1886" w:rsidP="00DF0C9E">
            <w:pPr>
              <w:spacing w:line="240" w:lineRule="exact"/>
              <w:rPr>
                <w:rFonts w:cs="Arial"/>
                <w:lang w:val="it-IT"/>
              </w:rPr>
            </w:pPr>
          </w:p>
        </w:tc>
        <w:tc>
          <w:tcPr>
            <w:tcW w:w="4145" w:type="dxa"/>
            <w:gridSpan w:val="3"/>
          </w:tcPr>
          <w:p w14:paraId="2E616D4D" w14:textId="77777777" w:rsidR="006E1886" w:rsidRPr="006811AC" w:rsidRDefault="006E1886" w:rsidP="00DF0C9E">
            <w:pPr>
              <w:pStyle w:val="Default"/>
              <w:spacing w:line="240" w:lineRule="exact"/>
              <w:ind w:right="105"/>
              <w:jc w:val="both"/>
              <w:rPr>
                <w:rFonts w:cs="Arial"/>
                <w:noProof w:val="0"/>
                <w:color w:val="auto"/>
                <w:sz w:val="20"/>
                <w:szCs w:val="20"/>
              </w:rPr>
            </w:pPr>
          </w:p>
        </w:tc>
      </w:tr>
      <w:tr w:rsidR="00DF0C9E" w:rsidRPr="005A6404" w14:paraId="6936DB94" w14:textId="77777777" w:rsidTr="004D6201">
        <w:tc>
          <w:tcPr>
            <w:tcW w:w="4284" w:type="dxa"/>
            <w:gridSpan w:val="3"/>
          </w:tcPr>
          <w:p w14:paraId="1EDE4128" w14:textId="77777777" w:rsidR="00DF0C9E" w:rsidRPr="00245A14" w:rsidRDefault="00DF0C9E" w:rsidP="00DF0C9E">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DF0C9E" w:rsidRPr="006811AC" w:rsidRDefault="00DF0C9E" w:rsidP="00DF0C9E">
            <w:pPr>
              <w:autoSpaceDE w:val="0"/>
              <w:autoSpaceDN w:val="0"/>
              <w:jc w:val="both"/>
              <w:rPr>
                <w:rFonts w:cs="Arial"/>
                <w:lang w:val="de-DE"/>
              </w:rPr>
            </w:pPr>
          </w:p>
        </w:tc>
        <w:tc>
          <w:tcPr>
            <w:tcW w:w="4145" w:type="dxa"/>
            <w:gridSpan w:val="3"/>
          </w:tcPr>
          <w:p w14:paraId="0C93256E" w14:textId="77777777" w:rsidR="00DF0C9E" w:rsidRPr="00EA769C" w:rsidRDefault="00DF0C9E" w:rsidP="00DF0C9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DF0C9E" w:rsidRPr="00245A14" w:rsidRDefault="00DF0C9E" w:rsidP="00DF0C9E">
            <w:pPr>
              <w:jc w:val="both"/>
              <w:rPr>
                <w:rFonts w:cs="Arial"/>
                <w:lang w:val="it-IT"/>
              </w:rPr>
            </w:pPr>
          </w:p>
        </w:tc>
      </w:tr>
      <w:tr w:rsidR="00DF0C9E" w:rsidRPr="005A6404" w14:paraId="64DDB02A" w14:textId="77777777" w:rsidTr="004D6201">
        <w:tc>
          <w:tcPr>
            <w:tcW w:w="4284" w:type="dxa"/>
            <w:gridSpan w:val="3"/>
          </w:tcPr>
          <w:p w14:paraId="7892A6C9" w14:textId="77777777" w:rsidR="00DF0C9E" w:rsidRPr="00F80CDC" w:rsidRDefault="00DF0C9E" w:rsidP="00DF0C9E">
            <w:pPr>
              <w:jc w:val="both"/>
              <w:rPr>
                <w:rFonts w:cs="Arial"/>
                <w:lang w:val="it-IT"/>
              </w:rPr>
            </w:pPr>
          </w:p>
        </w:tc>
        <w:tc>
          <w:tcPr>
            <w:tcW w:w="1108" w:type="dxa"/>
            <w:gridSpan w:val="3"/>
          </w:tcPr>
          <w:p w14:paraId="2D156E0C" w14:textId="77777777" w:rsidR="00DF0C9E" w:rsidRPr="00F80CDC" w:rsidRDefault="00DF0C9E" w:rsidP="00DF0C9E">
            <w:pPr>
              <w:autoSpaceDE w:val="0"/>
              <w:autoSpaceDN w:val="0"/>
              <w:jc w:val="both"/>
              <w:rPr>
                <w:rFonts w:cs="Arial"/>
                <w:lang w:val="it-IT"/>
              </w:rPr>
            </w:pPr>
          </w:p>
        </w:tc>
        <w:tc>
          <w:tcPr>
            <w:tcW w:w="4145" w:type="dxa"/>
            <w:gridSpan w:val="3"/>
          </w:tcPr>
          <w:p w14:paraId="2A2B941C" w14:textId="77777777" w:rsidR="00DF0C9E" w:rsidRPr="00245A14" w:rsidRDefault="00DF0C9E" w:rsidP="00DF0C9E">
            <w:pPr>
              <w:autoSpaceDE w:val="0"/>
              <w:autoSpaceDN w:val="0"/>
              <w:jc w:val="both"/>
              <w:rPr>
                <w:rFonts w:cs="Arial"/>
                <w:lang w:val="it-IT"/>
              </w:rPr>
            </w:pPr>
          </w:p>
        </w:tc>
      </w:tr>
      <w:tr w:rsidR="00DF0C9E" w:rsidRPr="005A6404" w14:paraId="00F6CA67" w14:textId="77777777" w:rsidTr="004D6201">
        <w:tc>
          <w:tcPr>
            <w:tcW w:w="4284" w:type="dxa"/>
            <w:gridSpan w:val="3"/>
          </w:tcPr>
          <w:p w14:paraId="27BC2BBA" w14:textId="7B3B4C20" w:rsidR="00DF0C9E" w:rsidRPr="00F80CDC" w:rsidRDefault="00DF0C9E" w:rsidP="00DF0C9E">
            <w:pPr>
              <w:jc w:val="both"/>
              <w:rPr>
                <w:rFonts w:cs="Arial"/>
                <w:lang w:val="de-DE"/>
              </w:rPr>
            </w:pPr>
            <w:r w:rsidRPr="00F80CDC">
              <w:rPr>
                <w:rFonts w:cs="Arial"/>
                <w:lang w:val="de-DE"/>
              </w:rPr>
              <w:t xml:space="preserve">Der </w:t>
            </w:r>
            <w:r w:rsidR="006E1886">
              <w:rPr>
                <w:rFonts w:cs="Arial"/>
                <w:noProof w:val="0"/>
                <w:lang w:val="de-DE" w:eastAsia="it-IT"/>
              </w:rPr>
              <w:t>Unterauftragnehmer</w:t>
            </w:r>
            <w:r w:rsidRPr="00F80CDC">
              <w:rPr>
                <w:rFonts w:cs="Arial"/>
                <w:noProof w:val="0"/>
                <w:lang w:val="de-DE" w:eastAsia="it-IT"/>
              </w:rPr>
              <w:t xml:space="preserve"> </w:t>
            </w:r>
            <w:r w:rsidRPr="00F80CDC">
              <w:rPr>
                <w:rFonts w:cs="Arial"/>
                <w:lang w:val="de-DE"/>
              </w:rPr>
              <w:t>darf an diesem Verfahren nicht teilgenommen haben.</w:t>
            </w:r>
          </w:p>
        </w:tc>
        <w:tc>
          <w:tcPr>
            <w:tcW w:w="1108" w:type="dxa"/>
            <w:gridSpan w:val="3"/>
          </w:tcPr>
          <w:p w14:paraId="78E64AB2" w14:textId="77777777" w:rsidR="00DF0C9E" w:rsidRPr="00F80CDC" w:rsidRDefault="00DF0C9E" w:rsidP="00DF0C9E">
            <w:pPr>
              <w:autoSpaceDE w:val="0"/>
              <w:autoSpaceDN w:val="0"/>
              <w:jc w:val="both"/>
              <w:rPr>
                <w:rFonts w:cs="Arial"/>
                <w:lang w:val="de-DE"/>
              </w:rPr>
            </w:pPr>
          </w:p>
        </w:tc>
        <w:tc>
          <w:tcPr>
            <w:tcW w:w="4145" w:type="dxa"/>
            <w:gridSpan w:val="3"/>
          </w:tcPr>
          <w:p w14:paraId="35CC7D7C" w14:textId="77777777" w:rsidR="00DF0C9E" w:rsidRPr="00302A51" w:rsidRDefault="00DF0C9E" w:rsidP="00DF0C9E">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DF0C9E" w:rsidRPr="005A6404" w14:paraId="4938B1B7" w14:textId="77777777" w:rsidTr="004D6201">
        <w:trPr>
          <w:gridAfter w:val="1"/>
          <w:wAfter w:w="39" w:type="dxa"/>
        </w:trPr>
        <w:tc>
          <w:tcPr>
            <w:tcW w:w="4257" w:type="dxa"/>
          </w:tcPr>
          <w:p w14:paraId="16BF886B" w14:textId="77777777" w:rsidR="00DF0C9E" w:rsidRPr="00302A51" w:rsidRDefault="00DF0C9E" w:rsidP="00DF0C9E">
            <w:pPr>
              <w:autoSpaceDE w:val="0"/>
              <w:autoSpaceDN w:val="0"/>
              <w:jc w:val="both"/>
              <w:rPr>
                <w:rFonts w:cs="Arial"/>
                <w:bCs/>
                <w:lang w:val="it-IT"/>
              </w:rPr>
            </w:pPr>
          </w:p>
        </w:tc>
        <w:tc>
          <w:tcPr>
            <w:tcW w:w="1107" w:type="dxa"/>
            <w:gridSpan w:val="3"/>
          </w:tcPr>
          <w:p w14:paraId="4CE130C9" w14:textId="77777777" w:rsidR="00DF0C9E" w:rsidRPr="00302A51" w:rsidRDefault="00DF0C9E" w:rsidP="00DF0C9E">
            <w:pPr>
              <w:spacing w:line="240" w:lineRule="exact"/>
              <w:rPr>
                <w:rFonts w:cs="Arial"/>
                <w:lang w:val="it-IT"/>
              </w:rPr>
            </w:pPr>
          </w:p>
        </w:tc>
        <w:tc>
          <w:tcPr>
            <w:tcW w:w="4134" w:type="dxa"/>
            <w:gridSpan w:val="4"/>
          </w:tcPr>
          <w:p w14:paraId="76197209" w14:textId="77777777" w:rsidR="00DF0C9E" w:rsidRPr="00302A51" w:rsidRDefault="00DF0C9E" w:rsidP="00DF0C9E">
            <w:pPr>
              <w:autoSpaceDE w:val="0"/>
              <w:autoSpaceDN w:val="0"/>
              <w:jc w:val="both"/>
              <w:rPr>
                <w:rFonts w:cs="Arial"/>
                <w:bCs/>
                <w:lang w:val="it-IT"/>
              </w:rPr>
            </w:pPr>
          </w:p>
        </w:tc>
      </w:tr>
      <w:tr w:rsidR="00DF0C9E" w:rsidRPr="005A6404" w14:paraId="09A41046" w14:textId="77777777" w:rsidTr="004D6201">
        <w:trPr>
          <w:gridAfter w:val="1"/>
          <w:wAfter w:w="39" w:type="dxa"/>
        </w:trPr>
        <w:tc>
          <w:tcPr>
            <w:tcW w:w="4257" w:type="dxa"/>
          </w:tcPr>
          <w:p w14:paraId="1F06896E" w14:textId="77777777" w:rsidR="00DF0C9E" w:rsidRPr="00F7364B" w:rsidRDefault="00DF0C9E" w:rsidP="00DF0C9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DF0C9E" w:rsidRPr="00F7364B" w:rsidRDefault="00DF0C9E" w:rsidP="00DF0C9E">
            <w:pPr>
              <w:pStyle w:val="DeutscherText"/>
              <w:ind w:right="76"/>
              <w:rPr>
                <w:rFonts w:cs="Arial"/>
                <w:noProof w:val="0"/>
                <w:lang w:val="de-DE"/>
              </w:rPr>
            </w:pPr>
          </w:p>
        </w:tc>
        <w:tc>
          <w:tcPr>
            <w:tcW w:w="1107" w:type="dxa"/>
            <w:gridSpan w:val="3"/>
          </w:tcPr>
          <w:p w14:paraId="34A128B1" w14:textId="77777777" w:rsidR="00DF0C9E" w:rsidRPr="00402B24" w:rsidRDefault="00DF0C9E" w:rsidP="00DF0C9E">
            <w:pPr>
              <w:spacing w:line="240" w:lineRule="exact"/>
              <w:rPr>
                <w:rFonts w:cs="Arial"/>
                <w:lang w:val="de-DE"/>
              </w:rPr>
            </w:pPr>
          </w:p>
        </w:tc>
        <w:tc>
          <w:tcPr>
            <w:tcW w:w="4134" w:type="dxa"/>
            <w:gridSpan w:val="4"/>
          </w:tcPr>
          <w:p w14:paraId="25A2D170" w14:textId="77777777" w:rsidR="00DF0C9E" w:rsidRPr="00F7364B" w:rsidRDefault="00DF0C9E" w:rsidP="00DF0C9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DF0C9E" w:rsidRPr="00F7364B" w:rsidRDefault="00DF0C9E" w:rsidP="00DF0C9E">
            <w:pPr>
              <w:pStyle w:val="Testoitaliano"/>
              <w:ind w:right="105"/>
              <w:rPr>
                <w:rFonts w:cs="Arial"/>
              </w:rPr>
            </w:pPr>
          </w:p>
        </w:tc>
      </w:tr>
      <w:tr w:rsidR="00DF0C9E" w:rsidRPr="005A6404" w14:paraId="5F580C48" w14:textId="77777777" w:rsidTr="004D6201">
        <w:trPr>
          <w:gridAfter w:val="1"/>
          <w:wAfter w:w="39" w:type="dxa"/>
        </w:trPr>
        <w:tc>
          <w:tcPr>
            <w:tcW w:w="4257" w:type="dxa"/>
          </w:tcPr>
          <w:p w14:paraId="7610F703" w14:textId="77777777" w:rsidR="00DF0C9E" w:rsidRPr="00CB7201" w:rsidRDefault="00DF0C9E" w:rsidP="00DF0C9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DF0C9E" w:rsidRPr="00CB7201" w:rsidRDefault="00DF0C9E" w:rsidP="00DF0C9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DF0C9E" w:rsidRPr="00CB7201" w:rsidRDefault="00DF0C9E" w:rsidP="00DF0C9E">
            <w:pPr>
              <w:spacing w:line="240" w:lineRule="exact"/>
              <w:rPr>
                <w:rFonts w:cs="Arial"/>
                <w:lang w:val="de-DE"/>
              </w:rPr>
            </w:pPr>
          </w:p>
        </w:tc>
        <w:tc>
          <w:tcPr>
            <w:tcW w:w="4134" w:type="dxa"/>
            <w:gridSpan w:val="4"/>
          </w:tcPr>
          <w:p w14:paraId="591BE51B" w14:textId="0A01EC64" w:rsidR="00DF0C9E" w:rsidRPr="00CB7201" w:rsidRDefault="00DF0C9E" w:rsidP="00DF0C9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DF0C9E" w:rsidRPr="00145903" w:rsidRDefault="00DF0C9E" w:rsidP="00DF0C9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DF0C9E" w:rsidRPr="005A6404" w14:paraId="7683F6DC" w14:textId="77777777" w:rsidTr="004D6201">
        <w:trPr>
          <w:gridAfter w:val="1"/>
          <w:wAfter w:w="39" w:type="dxa"/>
        </w:trPr>
        <w:tc>
          <w:tcPr>
            <w:tcW w:w="4257" w:type="dxa"/>
          </w:tcPr>
          <w:p w14:paraId="4FDC0D08"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47ECD4CE" w14:textId="77777777" w:rsidR="00DF0C9E" w:rsidRPr="00507BC1" w:rsidRDefault="00DF0C9E" w:rsidP="00DF0C9E">
            <w:pPr>
              <w:spacing w:line="240" w:lineRule="exact"/>
              <w:rPr>
                <w:rFonts w:cs="Arial"/>
                <w:lang w:val="it-IT"/>
              </w:rPr>
            </w:pPr>
          </w:p>
        </w:tc>
        <w:tc>
          <w:tcPr>
            <w:tcW w:w="4134" w:type="dxa"/>
            <w:gridSpan w:val="4"/>
          </w:tcPr>
          <w:p w14:paraId="63ACC810" w14:textId="77777777" w:rsidR="00DF0C9E" w:rsidRPr="00F7364B" w:rsidRDefault="00DF0C9E" w:rsidP="00DF0C9E">
            <w:pPr>
              <w:spacing w:line="240" w:lineRule="exact"/>
              <w:ind w:right="105"/>
              <w:jc w:val="both"/>
              <w:rPr>
                <w:rFonts w:cs="Arial"/>
                <w:color w:val="FF0000"/>
                <w:lang w:val="it-IT"/>
              </w:rPr>
            </w:pPr>
          </w:p>
        </w:tc>
      </w:tr>
      <w:tr w:rsidR="00DF0C9E" w:rsidRPr="005A6404" w14:paraId="1469D0D6" w14:textId="77777777" w:rsidTr="004D6201">
        <w:trPr>
          <w:gridAfter w:val="1"/>
          <w:wAfter w:w="39" w:type="dxa"/>
        </w:trPr>
        <w:tc>
          <w:tcPr>
            <w:tcW w:w="4257" w:type="dxa"/>
          </w:tcPr>
          <w:p w14:paraId="3FA24916" w14:textId="77777777" w:rsidR="00DF0C9E" w:rsidRPr="007D6BC0" w:rsidRDefault="00DF0C9E" w:rsidP="00DF0C9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DF0C9E" w:rsidRPr="007D6BC0" w:rsidRDefault="00DF0C9E" w:rsidP="00DF0C9E">
            <w:pPr>
              <w:spacing w:line="240" w:lineRule="exact"/>
              <w:rPr>
                <w:rFonts w:cs="Arial"/>
                <w:lang w:val="de-DE"/>
              </w:rPr>
            </w:pPr>
          </w:p>
        </w:tc>
        <w:tc>
          <w:tcPr>
            <w:tcW w:w="4134" w:type="dxa"/>
            <w:gridSpan w:val="4"/>
          </w:tcPr>
          <w:p w14:paraId="13E6B2E6" w14:textId="77777777" w:rsidR="00DF0C9E" w:rsidRPr="00F7364B" w:rsidRDefault="00DF0C9E" w:rsidP="00DF0C9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DF0C9E" w:rsidRPr="005A6404" w14:paraId="51425591" w14:textId="77777777" w:rsidTr="004D6201">
        <w:trPr>
          <w:gridAfter w:val="1"/>
          <w:wAfter w:w="39" w:type="dxa"/>
        </w:trPr>
        <w:tc>
          <w:tcPr>
            <w:tcW w:w="4257" w:type="dxa"/>
          </w:tcPr>
          <w:p w14:paraId="3A7D6CD2"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78C48E46" w14:textId="77777777" w:rsidR="00DF0C9E" w:rsidRPr="00507BC1" w:rsidRDefault="00DF0C9E" w:rsidP="00DF0C9E">
            <w:pPr>
              <w:spacing w:line="240" w:lineRule="exact"/>
              <w:rPr>
                <w:rFonts w:cs="Arial"/>
                <w:lang w:val="it-IT"/>
              </w:rPr>
            </w:pPr>
          </w:p>
        </w:tc>
        <w:tc>
          <w:tcPr>
            <w:tcW w:w="4134" w:type="dxa"/>
            <w:gridSpan w:val="4"/>
          </w:tcPr>
          <w:p w14:paraId="27931967" w14:textId="77777777" w:rsidR="00DF0C9E" w:rsidRPr="00F7364B" w:rsidRDefault="00DF0C9E" w:rsidP="00DF0C9E">
            <w:pPr>
              <w:spacing w:line="240" w:lineRule="exact"/>
              <w:ind w:right="105"/>
              <w:jc w:val="both"/>
              <w:rPr>
                <w:rFonts w:cs="Arial"/>
                <w:color w:val="FF0000"/>
                <w:lang w:val="it-IT"/>
              </w:rPr>
            </w:pPr>
          </w:p>
        </w:tc>
      </w:tr>
      <w:tr w:rsidR="00DF0C9E" w:rsidRPr="005A6404" w14:paraId="43D119A6" w14:textId="77777777" w:rsidTr="004D6201">
        <w:trPr>
          <w:gridAfter w:val="1"/>
          <w:wAfter w:w="39" w:type="dxa"/>
        </w:trPr>
        <w:tc>
          <w:tcPr>
            <w:tcW w:w="4257" w:type="dxa"/>
          </w:tcPr>
          <w:p w14:paraId="78D96AA6" w14:textId="77777777" w:rsidR="00DF0C9E" w:rsidRPr="007161B8" w:rsidRDefault="00DF0C9E" w:rsidP="00DF0C9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DF0C9E" w:rsidRPr="007161B8" w:rsidRDefault="00DF0C9E" w:rsidP="00DF0C9E">
            <w:pPr>
              <w:spacing w:line="240" w:lineRule="exact"/>
              <w:rPr>
                <w:rFonts w:cs="Arial"/>
                <w:color w:val="FF0000"/>
                <w:lang w:val="de-DE"/>
              </w:rPr>
            </w:pPr>
          </w:p>
        </w:tc>
        <w:tc>
          <w:tcPr>
            <w:tcW w:w="4134" w:type="dxa"/>
            <w:gridSpan w:val="4"/>
          </w:tcPr>
          <w:p w14:paraId="0FEE4B72" w14:textId="77777777" w:rsidR="00DF0C9E" w:rsidRPr="007D6BC0" w:rsidRDefault="00DF0C9E" w:rsidP="00DF0C9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DF0C9E" w:rsidRPr="005A6404" w14:paraId="098FDE4B" w14:textId="77777777" w:rsidTr="004D6201">
        <w:trPr>
          <w:gridAfter w:val="1"/>
          <w:wAfter w:w="39" w:type="dxa"/>
        </w:trPr>
        <w:tc>
          <w:tcPr>
            <w:tcW w:w="4257" w:type="dxa"/>
          </w:tcPr>
          <w:p w14:paraId="47D1C8D9" w14:textId="77777777" w:rsidR="00DF0C9E" w:rsidRPr="00507BC1" w:rsidRDefault="00DF0C9E" w:rsidP="00DF0C9E">
            <w:pPr>
              <w:pStyle w:val="DeutscherText"/>
              <w:ind w:right="76"/>
              <w:rPr>
                <w:rFonts w:cs="Arial"/>
                <w:noProof w:val="0"/>
                <w:color w:val="FF0000"/>
                <w:highlight w:val="yellow"/>
                <w:lang w:val="it-IT"/>
              </w:rPr>
            </w:pPr>
          </w:p>
        </w:tc>
        <w:tc>
          <w:tcPr>
            <w:tcW w:w="1107" w:type="dxa"/>
            <w:gridSpan w:val="3"/>
          </w:tcPr>
          <w:p w14:paraId="56131AFA" w14:textId="77777777" w:rsidR="00DF0C9E" w:rsidRPr="00507BC1" w:rsidRDefault="00DF0C9E" w:rsidP="00DF0C9E">
            <w:pPr>
              <w:spacing w:line="240" w:lineRule="exact"/>
              <w:rPr>
                <w:rFonts w:cs="Arial"/>
                <w:lang w:val="it-IT"/>
              </w:rPr>
            </w:pPr>
          </w:p>
        </w:tc>
        <w:tc>
          <w:tcPr>
            <w:tcW w:w="4134" w:type="dxa"/>
            <w:gridSpan w:val="4"/>
          </w:tcPr>
          <w:p w14:paraId="35FEC31C" w14:textId="77777777" w:rsidR="00DF0C9E" w:rsidRPr="00440BC9" w:rsidRDefault="00DF0C9E" w:rsidP="00DF0C9E">
            <w:pPr>
              <w:pStyle w:val="Testoitaliano"/>
              <w:ind w:right="105"/>
              <w:rPr>
                <w:rFonts w:cs="Arial"/>
                <w:color w:val="FF0000"/>
                <w:highlight w:val="yellow"/>
              </w:rPr>
            </w:pPr>
          </w:p>
        </w:tc>
      </w:tr>
      <w:tr w:rsidR="00DF0C9E" w:rsidRPr="005A6404" w14:paraId="145EFA37" w14:textId="77777777" w:rsidTr="004D6201">
        <w:trPr>
          <w:gridAfter w:val="1"/>
          <w:wAfter w:w="39" w:type="dxa"/>
        </w:trPr>
        <w:tc>
          <w:tcPr>
            <w:tcW w:w="4257" w:type="dxa"/>
          </w:tcPr>
          <w:p w14:paraId="6F4FA3E8" w14:textId="77777777" w:rsidR="00DF0C9E" w:rsidRPr="00CB7201" w:rsidRDefault="00DF0C9E" w:rsidP="00DF0C9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DF0C9E" w:rsidRPr="00CB7201" w:rsidRDefault="00DF0C9E" w:rsidP="00DF0C9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DF0C9E" w:rsidRPr="00CB7201" w:rsidRDefault="00DF0C9E" w:rsidP="00DF0C9E">
            <w:pPr>
              <w:spacing w:line="240" w:lineRule="exact"/>
              <w:rPr>
                <w:rFonts w:cs="Arial"/>
                <w:lang w:val="de-DE"/>
              </w:rPr>
            </w:pPr>
          </w:p>
        </w:tc>
        <w:tc>
          <w:tcPr>
            <w:tcW w:w="4134" w:type="dxa"/>
            <w:gridSpan w:val="4"/>
          </w:tcPr>
          <w:p w14:paraId="5B7398A4" w14:textId="77777777" w:rsidR="00DF0C9E" w:rsidRPr="00CB7201" w:rsidRDefault="00DF0C9E" w:rsidP="00DF0C9E">
            <w:pPr>
              <w:pStyle w:val="Testoitaliano"/>
              <w:ind w:right="105"/>
              <w:rPr>
                <w:rFonts w:cs="Arial"/>
                <w:i/>
                <w:color w:val="FF0000"/>
              </w:rPr>
            </w:pPr>
            <w:r w:rsidRPr="00730C1E">
              <w:rPr>
                <w:rFonts w:cs="Arial"/>
                <w:i/>
                <w:color w:val="FF0000"/>
                <w:highlight w:val="green"/>
              </w:rPr>
              <w:t>[Servizi]</w:t>
            </w:r>
          </w:p>
          <w:p w14:paraId="7CB3AF74" w14:textId="77777777" w:rsidR="00DF0C9E" w:rsidRPr="00F7364B" w:rsidRDefault="00DF0C9E" w:rsidP="00DF0C9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DF0C9E" w:rsidRPr="005A6404" w14:paraId="3C67B287" w14:textId="77777777" w:rsidTr="004D6201">
        <w:trPr>
          <w:gridAfter w:val="1"/>
          <w:wAfter w:w="39" w:type="dxa"/>
        </w:trPr>
        <w:tc>
          <w:tcPr>
            <w:tcW w:w="4257" w:type="dxa"/>
          </w:tcPr>
          <w:p w14:paraId="1AB1DA3D" w14:textId="77777777" w:rsidR="00DF0C9E" w:rsidRPr="00287937" w:rsidRDefault="00DF0C9E" w:rsidP="00DF0C9E">
            <w:pPr>
              <w:pStyle w:val="DeutscherText"/>
              <w:ind w:right="76"/>
              <w:rPr>
                <w:rFonts w:cs="Arial"/>
                <w:i/>
                <w:noProof w:val="0"/>
                <w:color w:val="FF0000"/>
                <w:highlight w:val="yellow"/>
                <w:lang w:val="it-IT"/>
              </w:rPr>
            </w:pPr>
          </w:p>
        </w:tc>
        <w:tc>
          <w:tcPr>
            <w:tcW w:w="1107" w:type="dxa"/>
            <w:gridSpan w:val="3"/>
          </w:tcPr>
          <w:p w14:paraId="340E09DD" w14:textId="77777777" w:rsidR="00DF0C9E" w:rsidRPr="00287937" w:rsidRDefault="00DF0C9E" w:rsidP="00DF0C9E">
            <w:pPr>
              <w:spacing w:line="240" w:lineRule="exact"/>
              <w:rPr>
                <w:rFonts w:cs="Arial"/>
                <w:lang w:val="it-IT"/>
              </w:rPr>
            </w:pPr>
          </w:p>
        </w:tc>
        <w:tc>
          <w:tcPr>
            <w:tcW w:w="4134" w:type="dxa"/>
            <w:gridSpan w:val="4"/>
          </w:tcPr>
          <w:p w14:paraId="199D2380" w14:textId="77777777" w:rsidR="00DF0C9E" w:rsidRPr="001E26DA" w:rsidRDefault="00DF0C9E" w:rsidP="00DF0C9E">
            <w:pPr>
              <w:pStyle w:val="Testoitaliano"/>
              <w:ind w:right="105"/>
              <w:rPr>
                <w:rFonts w:cs="Arial"/>
                <w:i/>
                <w:color w:val="FF0000"/>
                <w:highlight w:val="yellow"/>
              </w:rPr>
            </w:pPr>
          </w:p>
        </w:tc>
      </w:tr>
      <w:tr w:rsidR="00DF0C9E" w:rsidRPr="002E3AEC" w14:paraId="7FF9695D" w14:textId="77777777" w:rsidTr="004D6201">
        <w:trPr>
          <w:gridAfter w:val="1"/>
          <w:wAfter w:w="39" w:type="dxa"/>
        </w:trPr>
        <w:tc>
          <w:tcPr>
            <w:tcW w:w="4257" w:type="dxa"/>
          </w:tcPr>
          <w:p w14:paraId="7138B464"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DF0C9E" w:rsidRPr="00C72CE5" w:rsidRDefault="00DF0C9E" w:rsidP="00DF0C9E">
            <w:pPr>
              <w:spacing w:line="240" w:lineRule="exact"/>
              <w:ind w:right="105"/>
              <w:jc w:val="both"/>
              <w:rPr>
                <w:rFonts w:cs="Arial"/>
                <w:lang w:val="it-IT"/>
              </w:rPr>
            </w:pPr>
          </w:p>
        </w:tc>
        <w:tc>
          <w:tcPr>
            <w:tcW w:w="4134" w:type="dxa"/>
            <w:gridSpan w:val="4"/>
          </w:tcPr>
          <w:p w14:paraId="266B5DC7" w14:textId="77777777" w:rsidR="00DF0C9E" w:rsidRPr="002E3AEC" w:rsidRDefault="00DF0C9E" w:rsidP="00DF0C9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DF0C9E" w:rsidRPr="00440BC9" w14:paraId="3BFFF26A" w14:textId="77777777" w:rsidTr="004D6201">
        <w:trPr>
          <w:gridAfter w:val="1"/>
          <w:wAfter w:w="39" w:type="dxa"/>
        </w:trPr>
        <w:tc>
          <w:tcPr>
            <w:tcW w:w="4257" w:type="dxa"/>
          </w:tcPr>
          <w:p w14:paraId="1E4C1F54"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695AADCF" w14:textId="77777777" w:rsidR="00DF0C9E" w:rsidRPr="00507BC1" w:rsidRDefault="00DF0C9E" w:rsidP="00DF0C9E">
            <w:pPr>
              <w:spacing w:line="240" w:lineRule="exact"/>
              <w:rPr>
                <w:rFonts w:cs="Arial"/>
                <w:color w:val="FF0000"/>
                <w:lang w:val="it-IT"/>
              </w:rPr>
            </w:pPr>
          </w:p>
        </w:tc>
        <w:tc>
          <w:tcPr>
            <w:tcW w:w="4134" w:type="dxa"/>
            <w:gridSpan w:val="4"/>
          </w:tcPr>
          <w:p w14:paraId="56CAC54D" w14:textId="77777777" w:rsidR="00DF0C9E" w:rsidRPr="00440BC9" w:rsidRDefault="00DF0C9E" w:rsidP="00DF0C9E">
            <w:pPr>
              <w:spacing w:line="240" w:lineRule="exact"/>
              <w:ind w:right="105"/>
              <w:jc w:val="both"/>
              <w:rPr>
                <w:rFonts w:cs="Arial"/>
                <w:color w:val="FF0000"/>
                <w:lang w:val="it-IT"/>
              </w:rPr>
            </w:pPr>
          </w:p>
        </w:tc>
      </w:tr>
      <w:tr w:rsidR="00DF0C9E" w:rsidRPr="00402B24" w14:paraId="45AFF0B4" w14:textId="77777777" w:rsidTr="004D6201">
        <w:trPr>
          <w:gridAfter w:val="1"/>
          <w:wAfter w:w="39" w:type="dxa"/>
        </w:trPr>
        <w:tc>
          <w:tcPr>
            <w:tcW w:w="4257" w:type="dxa"/>
          </w:tcPr>
          <w:p w14:paraId="6503A55F" w14:textId="77777777" w:rsidR="00DF0C9E" w:rsidRPr="00C72CE5" w:rsidRDefault="00DF0C9E" w:rsidP="00DF0C9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DF0C9E" w:rsidRPr="00C72CE5" w:rsidRDefault="00DF0C9E" w:rsidP="00DF0C9E">
            <w:pPr>
              <w:spacing w:line="240" w:lineRule="exact"/>
              <w:rPr>
                <w:rFonts w:cs="Arial"/>
                <w:color w:val="FF0000"/>
                <w:lang w:val="de-DE"/>
              </w:rPr>
            </w:pPr>
          </w:p>
        </w:tc>
        <w:tc>
          <w:tcPr>
            <w:tcW w:w="4134" w:type="dxa"/>
            <w:gridSpan w:val="4"/>
          </w:tcPr>
          <w:p w14:paraId="17557D2D" w14:textId="77777777" w:rsidR="00DF0C9E" w:rsidRPr="00EA769C" w:rsidRDefault="00DF0C9E" w:rsidP="00DF0C9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DF0C9E" w:rsidRPr="005A6404" w14:paraId="614681B4" w14:textId="77777777" w:rsidTr="004D6201">
        <w:trPr>
          <w:gridAfter w:val="1"/>
          <w:wAfter w:w="39" w:type="dxa"/>
        </w:trPr>
        <w:tc>
          <w:tcPr>
            <w:tcW w:w="4257" w:type="dxa"/>
          </w:tcPr>
          <w:p w14:paraId="09B1FC91" w14:textId="35688DBB" w:rsidR="00DF0C9E" w:rsidRPr="00C7021C" w:rsidRDefault="00A31E46" w:rsidP="00DF0C9E">
            <w:pPr>
              <w:spacing w:line="240" w:lineRule="exact"/>
              <w:ind w:right="76"/>
              <w:jc w:val="both"/>
              <w:rPr>
                <w:rFonts w:cs="Arial"/>
                <w:color w:val="FF0000"/>
                <w:highlight w:val="green"/>
                <w:lang w:val="de-DE" w:eastAsia="it-IT"/>
              </w:rPr>
            </w:pPr>
            <w:r w:rsidRPr="00C7021C">
              <w:rPr>
                <w:i/>
                <w:iCs/>
                <w:color w:val="FF0000"/>
                <w:sz w:val="16"/>
                <w:szCs w:val="16"/>
                <w:highlight w:val="green"/>
                <w:lang w:val="de-DE"/>
              </w:rPr>
              <w:lastRenderedPageBreak/>
              <w:t>(Achtung: Bis zum 30. Juni 2023 müssen Vergabestellen, die eine Lokalaugenscheinsklausel einführen wollen, dies in den Ausschreibungsunterlagen genau begründen.)</w:t>
            </w:r>
          </w:p>
        </w:tc>
        <w:tc>
          <w:tcPr>
            <w:tcW w:w="1107" w:type="dxa"/>
            <w:gridSpan w:val="3"/>
          </w:tcPr>
          <w:p w14:paraId="0C32EB9E" w14:textId="77777777" w:rsidR="00DF0C9E" w:rsidRPr="00C7021C" w:rsidRDefault="00DF0C9E" w:rsidP="00DF0C9E">
            <w:pPr>
              <w:spacing w:line="240" w:lineRule="exact"/>
              <w:rPr>
                <w:rFonts w:cs="Arial"/>
                <w:b/>
                <w:color w:val="FF0000"/>
                <w:highlight w:val="green"/>
                <w:lang w:val="de-DE"/>
              </w:rPr>
            </w:pPr>
          </w:p>
        </w:tc>
        <w:tc>
          <w:tcPr>
            <w:tcW w:w="4134" w:type="dxa"/>
            <w:gridSpan w:val="4"/>
          </w:tcPr>
          <w:p w14:paraId="291783C4" w14:textId="77777777" w:rsidR="00A31E46" w:rsidRPr="00C7021C" w:rsidRDefault="00A31E46" w:rsidP="00A31E46">
            <w:pPr>
              <w:pStyle w:val="Default"/>
              <w:ind w:right="76"/>
              <w:jc w:val="both"/>
              <w:rPr>
                <w:i/>
                <w:iCs/>
                <w:noProof w:val="0"/>
                <w:color w:val="FF0000"/>
                <w:sz w:val="16"/>
                <w:szCs w:val="16"/>
                <w:highlight w:val="green"/>
              </w:rPr>
            </w:pPr>
            <w:r w:rsidRPr="00C7021C">
              <w:rPr>
                <w:i/>
                <w:iCs/>
                <w:color w:val="FF0000"/>
                <w:sz w:val="16"/>
                <w:szCs w:val="16"/>
                <w:highlight w:val="green"/>
              </w:rPr>
              <w:t>(Attenzione: fino al 30 giugno 2023, le stazioni appaltanti che intendono introdurre la clausola relativa al sopralluogo devono darne specifica motivazione nei documenti di gara)</w:t>
            </w:r>
          </w:p>
          <w:p w14:paraId="1885D4EF" w14:textId="77777777" w:rsidR="00DF0C9E" w:rsidRPr="00EA769C" w:rsidRDefault="00DF0C9E" w:rsidP="00DF0C9E">
            <w:pPr>
              <w:spacing w:line="240" w:lineRule="exact"/>
              <w:ind w:right="105"/>
              <w:jc w:val="both"/>
              <w:rPr>
                <w:rFonts w:cs="Arial"/>
                <w:color w:val="FF0000"/>
                <w:lang w:val="it-IT" w:eastAsia="it-IT"/>
              </w:rPr>
            </w:pPr>
          </w:p>
        </w:tc>
      </w:tr>
      <w:tr w:rsidR="00DF0C9E" w:rsidRPr="005A6404" w14:paraId="05EFB087" w14:textId="77777777" w:rsidTr="004D6201">
        <w:trPr>
          <w:gridAfter w:val="1"/>
          <w:wAfter w:w="39" w:type="dxa"/>
        </w:trPr>
        <w:tc>
          <w:tcPr>
            <w:tcW w:w="4257" w:type="dxa"/>
          </w:tcPr>
          <w:p w14:paraId="68EACF06" w14:textId="77777777" w:rsidR="00DF0C9E" w:rsidRPr="007161B8" w:rsidRDefault="00DF0C9E" w:rsidP="00DF0C9E">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DF0C9E" w:rsidRPr="007161B8" w:rsidRDefault="00DF0C9E" w:rsidP="00DF0C9E">
            <w:pPr>
              <w:spacing w:line="240" w:lineRule="exact"/>
              <w:rPr>
                <w:rFonts w:cs="Arial"/>
                <w:b/>
                <w:color w:val="FF0000"/>
                <w:u w:val="single"/>
                <w:lang w:val="de-DE"/>
              </w:rPr>
            </w:pPr>
          </w:p>
        </w:tc>
        <w:tc>
          <w:tcPr>
            <w:tcW w:w="4134" w:type="dxa"/>
            <w:gridSpan w:val="4"/>
          </w:tcPr>
          <w:p w14:paraId="28457B43" w14:textId="77777777" w:rsidR="00DF0C9E" w:rsidRPr="00EA769C" w:rsidRDefault="00DF0C9E" w:rsidP="00DF0C9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DF0C9E" w:rsidRPr="00EA769C" w:rsidRDefault="00DF0C9E" w:rsidP="00DF0C9E">
            <w:pPr>
              <w:spacing w:line="240" w:lineRule="exact"/>
              <w:ind w:right="105"/>
              <w:jc w:val="both"/>
              <w:rPr>
                <w:rFonts w:cs="Arial"/>
                <w:b/>
                <w:color w:val="FF0000"/>
                <w:u w:val="single"/>
                <w:lang w:val="it-IT"/>
              </w:rPr>
            </w:pPr>
          </w:p>
        </w:tc>
      </w:tr>
      <w:tr w:rsidR="00DF0C9E" w:rsidRPr="005A6404" w14:paraId="3503B107" w14:textId="77777777" w:rsidTr="004D6201">
        <w:trPr>
          <w:gridAfter w:val="1"/>
          <w:wAfter w:w="39" w:type="dxa"/>
        </w:trPr>
        <w:tc>
          <w:tcPr>
            <w:tcW w:w="4257" w:type="dxa"/>
          </w:tcPr>
          <w:p w14:paraId="5753DA2C" w14:textId="77777777" w:rsidR="00DF0C9E" w:rsidRPr="006811AC" w:rsidRDefault="00DF0C9E" w:rsidP="00DF0C9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DF0C9E" w:rsidRPr="006811AC" w:rsidRDefault="00DF0C9E" w:rsidP="00DF0C9E">
            <w:pPr>
              <w:spacing w:line="240" w:lineRule="exact"/>
              <w:rPr>
                <w:rFonts w:cs="Arial"/>
                <w:color w:val="FF0000"/>
                <w:lang w:val="de-DE"/>
              </w:rPr>
            </w:pPr>
          </w:p>
        </w:tc>
        <w:tc>
          <w:tcPr>
            <w:tcW w:w="4134" w:type="dxa"/>
            <w:gridSpan w:val="4"/>
          </w:tcPr>
          <w:p w14:paraId="743D76A3"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A6404" w14:paraId="2048DCBD" w14:textId="77777777" w:rsidTr="004D6201">
        <w:trPr>
          <w:gridAfter w:val="1"/>
          <w:wAfter w:w="39" w:type="dxa"/>
        </w:trPr>
        <w:tc>
          <w:tcPr>
            <w:tcW w:w="4257" w:type="dxa"/>
          </w:tcPr>
          <w:p w14:paraId="69AB396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68C4FDED" w14:textId="77777777" w:rsidR="00DF0C9E" w:rsidRPr="00507BC1" w:rsidRDefault="00DF0C9E" w:rsidP="00DF0C9E">
            <w:pPr>
              <w:spacing w:line="240" w:lineRule="exact"/>
              <w:rPr>
                <w:rFonts w:cs="Arial"/>
                <w:color w:val="FF0000"/>
                <w:lang w:val="it-IT"/>
              </w:rPr>
            </w:pPr>
          </w:p>
        </w:tc>
        <w:tc>
          <w:tcPr>
            <w:tcW w:w="4134" w:type="dxa"/>
            <w:gridSpan w:val="4"/>
          </w:tcPr>
          <w:p w14:paraId="684E5612"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A6404" w14:paraId="2E2A94E3" w14:textId="77777777" w:rsidTr="004D6201">
        <w:trPr>
          <w:gridAfter w:val="1"/>
          <w:wAfter w:w="39" w:type="dxa"/>
        </w:trPr>
        <w:tc>
          <w:tcPr>
            <w:tcW w:w="4257" w:type="dxa"/>
          </w:tcPr>
          <w:p w14:paraId="2648FD3A" w14:textId="77777777" w:rsidR="00DF0C9E" w:rsidRPr="007D6BC0" w:rsidRDefault="00DF0C9E" w:rsidP="00DF0C9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DF0C9E" w:rsidRPr="007D6BC0" w:rsidRDefault="00DF0C9E" w:rsidP="00DF0C9E">
            <w:pPr>
              <w:spacing w:line="240" w:lineRule="exact"/>
              <w:rPr>
                <w:rFonts w:cs="Arial"/>
                <w:color w:val="FF0000"/>
                <w:lang w:val="de-DE"/>
              </w:rPr>
            </w:pPr>
          </w:p>
        </w:tc>
        <w:tc>
          <w:tcPr>
            <w:tcW w:w="4134" w:type="dxa"/>
            <w:gridSpan w:val="4"/>
          </w:tcPr>
          <w:p w14:paraId="57B0B92C"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A6404" w14:paraId="0F186E85" w14:textId="77777777" w:rsidTr="004D6201">
        <w:trPr>
          <w:gridAfter w:val="1"/>
          <w:wAfter w:w="39" w:type="dxa"/>
        </w:trPr>
        <w:tc>
          <w:tcPr>
            <w:tcW w:w="4257" w:type="dxa"/>
          </w:tcPr>
          <w:p w14:paraId="329E819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05DD3487" w14:textId="77777777" w:rsidR="00DF0C9E" w:rsidRPr="00507BC1" w:rsidRDefault="00DF0C9E" w:rsidP="00DF0C9E">
            <w:pPr>
              <w:spacing w:line="240" w:lineRule="exact"/>
              <w:rPr>
                <w:rFonts w:cs="Arial"/>
                <w:color w:val="FF0000"/>
                <w:lang w:val="it-IT"/>
              </w:rPr>
            </w:pPr>
          </w:p>
        </w:tc>
        <w:tc>
          <w:tcPr>
            <w:tcW w:w="4134" w:type="dxa"/>
            <w:gridSpan w:val="4"/>
          </w:tcPr>
          <w:p w14:paraId="1234CFE6" w14:textId="77777777" w:rsidR="00DF0C9E" w:rsidRPr="00EA769C" w:rsidRDefault="00DF0C9E" w:rsidP="00DF0C9E">
            <w:pPr>
              <w:autoSpaceDE w:val="0"/>
              <w:autoSpaceDN w:val="0"/>
              <w:adjustRightInd w:val="0"/>
              <w:spacing w:line="240" w:lineRule="exact"/>
              <w:ind w:right="105"/>
              <w:jc w:val="both"/>
              <w:rPr>
                <w:rFonts w:cs="Arial"/>
                <w:color w:val="FF0000"/>
                <w:lang w:val="it-IT" w:eastAsia="de-DE"/>
              </w:rPr>
            </w:pPr>
          </w:p>
        </w:tc>
      </w:tr>
      <w:tr w:rsidR="00DF0C9E" w:rsidRPr="005A6404" w14:paraId="654A61D3" w14:textId="77777777" w:rsidTr="004D6201">
        <w:trPr>
          <w:gridAfter w:val="1"/>
          <w:wAfter w:w="39" w:type="dxa"/>
        </w:trPr>
        <w:tc>
          <w:tcPr>
            <w:tcW w:w="4257" w:type="dxa"/>
          </w:tcPr>
          <w:p w14:paraId="37548E21" w14:textId="77777777" w:rsidR="00DF0C9E" w:rsidRPr="00FB4037" w:rsidRDefault="00DF0C9E" w:rsidP="00DF0C9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DF0C9E" w:rsidRPr="00A155EF" w:rsidRDefault="00DF0C9E" w:rsidP="00DF0C9E">
            <w:pPr>
              <w:spacing w:line="240" w:lineRule="exact"/>
              <w:jc w:val="both"/>
              <w:rPr>
                <w:rFonts w:cs="Arial"/>
                <w:color w:val="FF0000"/>
                <w:lang w:val="de-DE" w:eastAsia="ar-SA"/>
              </w:rPr>
            </w:pPr>
          </w:p>
        </w:tc>
        <w:tc>
          <w:tcPr>
            <w:tcW w:w="4134" w:type="dxa"/>
            <w:gridSpan w:val="4"/>
          </w:tcPr>
          <w:p w14:paraId="614A3E5D" w14:textId="77777777" w:rsidR="00DF0C9E" w:rsidRPr="00EA769C" w:rsidRDefault="00DF0C9E" w:rsidP="00DF0C9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DF0C9E" w:rsidRPr="00EA769C" w:rsidRDefault="00DF0C9E" w:rsidP="00DF0C9E">
            <w:pPr>
              <w:ind w:right="69"/>
              <w:jc w:val="both"/>
              <w:rPr>
                <w:rFonts w:cs="Arial"/>
                <w:strike/>
                <w:color w:val="FF0000"/>
                <w:lang w:val="it-IT" w:eastAsia="ar-SA"/>
              </w:rPr>
            </w:pPr>
          </w:p>
        </w:tc>
      </w:tr>
      <w:tr w:rsidR="00DF0C9E" w:rsidRPr="005A6404" w14:paraId="34B31752" w14:textId="77777777" w:rsidTr="004D6201">
        <w:trPr>
          <w:gridAfter w:val="1"/>
          <w:wAfter w:w="39" w:type="dxa"/>
        </w:trPr>
        <w:tc>
          <w:tcPr>
            <w:tcW w:w="4257" w:type="dxa"/>
          </w:tcPr>
          <w:p w14:paraId="7197D928" w14:textId="77777777" w:rsidR="00DF0C9E" w:rsidRPr="003B3EA9" w:rsidRDefault="00DF0C9E" w:rsidP="00DF0C9E">
            <w:pPr>
              <w:tabs>
                <w:tab w:val="left" w:pos="4098"/>
              </w:tabs>
              <w:jc w:val="both"/>
              <w:rPr>
                <w:rFonts w:cs="Arial"/>
                <w:color w:val="FF0000"/>
                <w:lang w:val="it-IT" w:eastAsia="ar-SA"/>
              </w:rPr>
            </w:pPr>
          </w:p>
        </w:tc>
        <w:tc>
          <w:tcPr>
            <w:tcW w:w="1107" w:type="dxa"/>
            <w:gridSpan w:val="3"/>
          </w:tcPr>
          <w:p w14:paraId="6972B6E2"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70DEF6E8" w14:textId="77777777" w:rsidR="00DF0C9E" w:rsidRPr="00EA769C" w:rsidRDefault="00DF0C9E" w:rsidP="00DF0C9E">
            <w:pPr>
              <w:jc w:val="both"/>
              <w:rPr>
                <w:rFonts w:cs="Arial"/>
                <w:color w:val="FF0000"/>
                <w:lang w:val="it-IT" w:eastAsia="ar-SA"/>
              </w:rPr>
            </w:pPr>
          </w:p>
        </w:tc>
      </w:tr>
      <w:tr w:rsidR="00DF0C9E" w:rsidRPr="005A6404" w14:paraId="45E2DA70" w14:textId="77777777" w:rsidTr="004D6201">
        <w:trPr>
          <w:gridAfter w:val="1"/>
          <w:wAfter w:w="39" w:type="dxa"/>
        </w:trPr>
        <w:tc>
          <w:tcPr>
            <w:tcW w:w="4257" w:type="dxa"/>
          </w:tcPr>
          <w:p w14:paraId="55927423" w14:textId="77777777" w:rsidR="00DF0C9E" w:rsidRPr="00C72CE5" w:rsidRDefault="00DF0C9E" w:rsidP="00DF0C9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DF0C9E" w:rsidRPr="00C72CE5" w:rsidRDefault="00DF0C9E" w:rsidP="00DF0C9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11EEA06F" w14:textId="77777777" w:rsidR="00DF0C9E" w:rsidRPr="00C72CE5" w:rsidRDefault="00DF0C9E" w:rsidP="00DF0C9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DF0C9E" w:rsidRPr="00C72CE5" w:rsidRDefault="00DF0C9E" w:rsidP="00DF0C9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DF0C9E" w:rsidRPr="00EA769C" w:rsidRDefault="00DF0C9E" w:rsidP="00DF0C9E">
            <w:pPr>
              <w:jc w:val="both"/>
              <w:rPr>
                <w:rFonts w:cs="Arial"/>
                <w:color w:val="FF0000"/>
                <w:lang w:val="it-IT" w:eastAsia="ar-SA"/>
              </w:rPr>
            </w:pPr>
          </w:p>
        </w:tc>
      </w:tr>
      <w:tr w:rsidR="00DF0C9E" w:rsidRPr="005A6404" w14:paraId="23E01E4B" w14:textId="77777777" w:rsidTr="004D6201">
        <w:trPr>
          <w:gridAfter w:val="1"/>
          <w:wAfter w:w="39" w:type="dxa"/>
        </w:trPr>
        <w:tc>
          <w:tcPr>
            <w:tcW w:w="4257" w:type="dxa"/>
          </w:tcPr>
          <w:p w14:paraId="2AE2D607"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5B398E21"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4A0E5BAF" w14:textId="77777777" w:rsidR="00DF0C9E" w:rsidRPr="00EA769C" w:rsidRDefault="00DF0C9E" w:rsidP="00DF0C9E">
            <w:pPr>
              <w:jc w:val="both"/>
              <w:rPr>
                <w:rFonts w:cs="Arial"/>
                <w:color w:val="FF0000"/>
                <w:lang w:val="it-IT" w:eastAsia="ar-SA"/>
              </w:rPr>
            </w:pPr>
          </w:p>
        </w:tc>
      </w:tr>
      <w:tr w:rsidR="00DF0C9E" w:rsidRPr="005A6404" w14:paraId="04938F7C" w14:textId="77777777" w:rsidTr="004D6201">
        <w:trPr>
          <w:gridAfter w:val="1"/>
          <w:wAfter w:w="39" w:type="dxa"/>
        </w:trPr>
        <w:tc>
          <w:tcPr>
            <w:tcW w:w="4257" w:type="dxa"/>
          </w:tcPr>
          <w:p w14:paraId="67F6F54A" w14:textId="77777777" w:rsidR="00DF0C9E" w:rsidRPr="007161B8" w:rsidRDefault="00DF0C9E" w:rsidP="00DF0C9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w:t>
            </w:r>
            <w:r w:rsidRPr="007161B8">
              <w:rPr>
                <w:color w:val="FF0000"/>
                <w:lang w:val="de-DE" w:eastAsia="ar-SA"/>
              </w:rPr>
              <w:lastRenderedPageBreak/>
              <w:t>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DF0C9E" w:rsidRPr="007161B8" w:rsidRDefault="00DF0C9E" w:rsidP="00DF0C9E">
            <w:pPr>
              <w:spacing w:line="240" w:lineRule="exact"/>
              <w:jc w:val="both"/>
              <w:rPr>
                <w:rFonts w:cs="Arial"/>
                <w:color w:val="FF0000"/>
                <w:lang w:val="de-DE" w:eastAsia="ar-SA"/>
              </w:rPr>
            </w:pPr>
          </w:p>
        </w:tc>
        <w:tc>
          <w:tcPr>
            <w:tcW w:w="4134" w:type="dxa"/>
            <w:gridSpan w:val="4"/>
          </w:tcPr>
          <w:p w14:paraId="44697C85" w14:textId="77777777" w:rsidR="00DF0C9E" w:rsidRPr="00C72CE5" w:rsidRDefault="00DF0C9E" w:rsidP="00DF0C9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w:t>
            </w:r>
            <w:r w:rsidRPr="007161B8">
              <w:rPr>
                <w:color w:val="FF0000"/>
                <w:lang w:val="it-IT" w:eastAsia="ar-SA"/>
              </w:rPr>
              <w:lastRenderedPageBreak/>
              <w:t xml:space="preserve">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DF0C9E" w:rsidRPr="00C72CE5" w:rsidRDefault="00DF0C9E" w:rsidP="00DF0C9E">
            <w:pPr>
              <w:ind w:right="180"/>
              <w:jc w:val="both"/>
              <w:rPr>
                <w:color w:val="FF0000"/>
                <w:lang w:val="it-IT" w:eastAsia="ar-SA"/>
              </w:rPr>
            </w:pPr>
          </w:p>
          <w:p w14:paraId="6D354948" w14:textId="77777777" w:rsidR="00DF0C9E" w:rsidRPr="00C72CE5" w:rsidRDefault="00DF0C9E" w:rsidP="00DF0C9E">
            <w:pPr>
              <w:rPr>
                <w:color w:val="FF0000"/>
                <w:lang w:val="it-IT"/>
              </w:rPr>
            </w:pPr>
          </w:p>
          <w:p w14:paraId="30493C1A" w14:textId="77777777" w:rsidR="00DF0C9E" w:rsidRPr="00EA769C" w:rsidRDefault="00DF0C9E" w:rsidP="00DF0C9E">
            <w:pPr>
              <w:ind w:right="180"/>
              <w:jc w:val="both"/>
              <w:rPr>
                <w:rFonts w:cs="Arial"/>
                <w:color w:val="FF0000"/>
                <w:lang w:val="it-IT" w:eastAsia="ar-SA"/>
              </w:rPr>
            </w:pPr>
          </w:p>
        </w:tc>
      </w:tr>
      <w:tr w:rsidR="00DF0C9E" w:rsidRPr="005A6404" w14:paraId="12A280F6" w14:textId="77777777" w:rsidTr="004D6201">
        <w:trPr>
          <w:gridAfter w:val="1"/>
          <w:wAfter w:w="39" w:type="dxa"/>
        </w:trPr>
        <w:tc>
          <w:tcPr>
            <w:tcW w:w="4257" w:type="dxa"/>
          </w:tcPr>
          <w:p w14:paraId="2BF439F3" w14:textId="77777777" w:rsidR="00DF0C9E" w:rsidRPr="003B3EA9" w:rsidRDefault="00DF0C9E" w:rsidP="00DF0C9E">
            <w:pPr>
              <w:tabs>
                <w:tab w:val="left" w:pos="4098"/>
              </w:tabs>
              <w:jc w:val="both"/>
              <w:rPr>
                <w:color w:val="FF0000"/>
                <w:highlight w:val="yellow"/>
                <w:lang w:val="it-IT" w:eastAsia="ar-SA"/>
              </w:rPr>
            </w:pPr>
          </w:p>
        </w:tc>
        <w:tc>
          <w:tcPr>
            <w:tcW w:w="1107" w:type="dxa"/>
            <w:gridSpan w:val="3"/>
          </w:tcPr>
          <w:p w14:paraId="535FF811"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23BC8762" w14:textId="77777777" w:rsidR="00DF0C9E" w:rsidRPr="00EA769C" w:rsidRDefault="00DF0C9E" w:rsidP="00DF0C9E">
            <w:pPr>
              <w:ind w:right="180"/>
              <w:jc w:val="both"/>
              <w:rPr>
                <w:color w:val="FF0000"/>
                <w:highlight w:val="yellow"/>
                <w:lang w:val="it-IT" w:eastAsia="ar-SA"/>
              </w:rPr>
            </w:pPr>
          </w:p>
        </w:tc>
      </w:tr>
      <w:tr w:rsidR="00DF0C9E" w:rsidRPr="009218E0" w14:paraId="641119F5" w14:textId="77777777" w:rsidTr="004D6201">
        <w:trPr>
          <w:gridAfter w:val="1"/>
          <w:wAfter w:w="39" w:type="dxa"/>
        </w:trPr>
        <w:tc>
          <w:tcPr>
            <w:tcW w:w="4257" w:type="dxa"/>
          </w:tcPr>
          <w:p w14:paraId="7F3A2658" w14:textId="77777777" w:rsidR="00DF0C9E" w:rsidRPr="00C72CE5" w:rsidRDefault="00DF0C9E" w:rsidP="00DF0C9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02F3F52B"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DF0C9E" w:rsidRPr="009218E0" w14:paraId="6CF6EA81" w14:textId="77777777" w:rsidTr="004D6201">
        <w:trPr>
          <w:gridAfter w:val="1"/>
          <w:wAfter w:w="39" w:type="dxa"/>
        </w:trPr>
        <w:tc>
          <w:tcPr>
            <w:tcW w:w="4257" w:type="dxa"/>
          </w:tcPr>
          <w:p w14:paraId="7F1DB3B4" w14:textId="77777777" w:rsidR="00DF0C9E" w:rsidRPr="003B3EA9" w:rsidRDefault="00DF0C9E" w:rsidP="00DF0C9E">
            <w:pPr>
              <w:tabs>
                <w:tab w:val="left" w:pos="4098"/>
              </w:tabs>
              <w:jc w:val="both"/>
              <w:rPr>
                <w:rFonts w:cs="Arial"/>
                <w:color w:val="FF0000"/>
                <w:highlight w:val="yellow"/>
                <w:lang w:val="it-IT"/>
              </w:rPr>
            </w:pPr>
          </w:p>
        </w:tc>
        <w:tc>
          <w:tcPr>
            <w:tcW w:w="1107" w:type="dxa"/>
            <w:gridSpan w:val="3"/>
          </w:tcPr>
          <w:p w14:paraId="31840038"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300939B0" w14:textId="77777777" w:rsidR="00DF0C9E" w:rsidRPr="00EA769C" w:rsidRDefault="00DF0C9E" w:rsidP="00DF0C9E">
            <w:pPr>
              <w:ind w:right="180"/>
              <w:jc w:val="both"/>
              <w:rPr>
                <w:color w:val="FF0000"/>
                <w:highlight w:val="yellow"/>
                <w:lang w:val="it-IT" w:eastAsia="ar-SA"/>
              </w:rPr>
            </w:pPr>
          </w:p>
        </w:tc>
      </w:tr>
      <w:tr w:rsidR="00DF0C9E" w:rsidRPr="009218E0" w14:paraId="48D5C605" w14:textId="77777777" w:rsidTr="004D6201">
        <w:trPr>
          <w:gridAfter w:val="1"/>
          <w:wAfter w:w="39" w:type="dxa"/>
        </w:trPr>
        <w:tc>
          <w:tcPr>
            <w:tcW w:w="4257" w:type="dxa"/>
          </w:tcPr>
          <w:p w14:paraId="578F4156" w14:textId="77777777" w:rsidR="00DF0C9E" w:rsidRPr="00C72CE5" w:rsidRDefault="00DF0C9E" w:rsidP="00DF0C9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479561CD"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DF0C9E" w:rsidRPr="009218E0" w14:paraId="79636D40" w14:textId="77777777" w:rsidTr="004D6201">
        <w:trPr>
          <w:gridAfter w:val="1"/>
          <w:wAfter w:w="39" w:type="dxa"/>
        </w:trPr>
        <w:tc>
          <w:tcPr>
            <w:tcW w:w="4257" w:type="dxa"/>
          </w:tcPr>
          <w:p w14:paraId="4C1A91C5"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3257183F"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5249EF05" w14:textId="77777777" w:rsidR="00DF0C9E" w:rsidRPr="00EA769C" w:rsidRDefault="00DF0C9E" w:rsidP="00DF0C9E">
            <w:pPr>
              <w:ind w:right="180"/>
              <w:jc w:val="both"/>
              <w:rPr>
                <w:highlight w:val="yellow"/>
                <w:lang w:val="it-IT" w:eastAsia="ar-SA"/>
              </w:rPr>
            </w:pPr>
          </w:p>
        </w:tc>
      </w:tr>
      <w:tr w:rsidR="00DF0C9E" w:rsidRPr="009218E0" w14:paraId="75CE0A75" w14:textId="77777777" w:rsidTr="004D6201">
        <w:trPr>
          <w:gridAfter w:val="1"/>
          <w:wAfter w:w="39" w:type="dxa"/>
        </w:trPr>
        <w:tc>
          <w:tcPr>
            <w:tcW w:w="4257" w:type="dxa"/>
          </w:tcPr>
          <w:p w14:paraId="766339AA" w14:textId="77777777" w:rsidR="00DF0C9E" w:rsidRPr="00C72CE5" w:rsidRDefault="00DF0C9E" w:rsidP="00DF0C9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DF0C9E" w:rsidRPr="00C72CE5" w:rsidRDefault="00DF0C9E" w:rsidP="00DF0C9E">
            <w:pPr>
              <w:spacing w:line="240" w:lineRule="exact"/>
              <w:rPr>
                <w:rFonts w:cs="Arial"/>
                <w:b/>
                <w:noProof w:val="0"/>
                <w:color w:val="FF0000"/>
                <w:u w:val="single"/>
                <w:lang w:val="de-DE" w:eastAsia="it-IT"/>
              </w:rPr>
            </w:pPr>
          </w:p>
        </w:tc>
        <w:tc>
          <w:tcPr>
            <w:tcW w:w="4134" w:type="dxa"/>
            <w:gridSpan w:val="4"/>
          </w:tcPr>
          <w:p w14:paraId="6AE1DC51" w14:textId="77777777" w:rsidR="00DF0C9E" w:rsidRPr="00EA769C" w:rsidRDefault="00DF0C9E" w:rsidP="00DF0C9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C72CE5">
              <w:rPr>
                <w:rFonts w:cs="Arial"/>
                <w:b/>
                <w:noProof w:val="0"/>
                <w:color w:val="FF0000"/>
                <w:u w:val="single"/>
                <w:lang w:val="it-IT" w:eastAsia="it-IT"/>
              </w:rPr>
              <w:t>modalita’</w:t>
            </w:r>
            <w:proofErr w:type="spellEnd"/>
            <w:r w:rsidRPr="00C72CE5">
              <w:rPr>
                <w:rFonts w:cs="Arial"/>
                <w:b/>
                <w:noProof w:val="0"/>
                <w:color w:val="FF0000"/>
                <w:u w:val="single"/>
                <w:lang w:val="it-IT" w:eastAsia="it-IT"/>
              </w:rPr>
              <w:t xml:space="preserve"> sopra indicate.</w:t>
            </w:r>
          </w:p>
        </w:tc>
      </w:tr>
      <w:tr w:rsidR="00DF0C9E" w:rsidRPr="009218E0" w14:paraId="3E00B5D9" w14:textId="77777777" w:rsidTr="004D6201">
        <w:trPr>
          <w:gridAfter w:val="1"/>
          <w:wAfter w:w="39" w:type="dxa"/>
        </w:trPr>
        <w:tc>
          <w:tcPr>
            <w:tcW w:w="4257" w:type="dxa"/>
          </w:tcPr>
          <w:p w14:paraId="7C740E3B" w14:textId="77777777" w:rsidR="00DF0C9E" w:rsidRPr="00D27612" w:rsidRDefault="00DF0C9E" w:rsidP="00DF0C9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DF0C9E" w:rsidRPr="00D27612" w:rsidRDefault="00DF0C9E" w:rsidP="00DF0C9E">
            <w:pPr>
              <w:spacing w:line="240" w:lineRule="exact"/>
              <w:rPr>
                <w:rFonts w:cs="Arial"/>
                <w:b/>
                <w:noProof w:val="0"/>
                <w:color w:val="FF0000"/>
                <w:u w:val="single"/>
                <w:lang w:val="it-IT" w:eastAsia="it-IT"/>
              </w:rPr>
            </w:pPr>
          </w:p>
        </w:tc>
        <w:tc>
          <w:tcPr>
            <w:tcW w:w="4134" w:type="dxa"/>
            <w:gridSpan w:val="4"/>
          </w:tcPr>
          <w:p w14:paraId="061A677C" w14:textId="77777777" w:rsidR="00DF0C9E" w:rsidRPr="00EA769C" w:rsidRDefault="00DF0C9E" w:rsidP="00DF0C9E">
            <w:pPr>
              <w:spacing w:line="240" w:lineRule="exact"/>
              <w:ind w:right="62"/>
              <w:jc w:val="both"/>
              <w:rPr>
                <w:rFonts w:cs="Arial"/>
                <w:b/>
                <w:noProof w:val="0"/>
                <w:color w:val="FF0000"/>
                <w:u w:val="single"/>
                <w:lang w:val="it-IT" w:eastAsia="it-IT"/>
              </w:rPr>
            </w:pPr>
          </w:p>
        </w:tc>
      </w:tr>
      <w:tr w:rsidR="00DF0C9E" w:rsidRPr="00C72CE5" w14:paraId="185BDD9D" w14:textId="77777777" w:rsidTr="004D6201">
        <w:trPr>
          <w:gridAfter w:val="1"/>
          <w:wAfter w:w="39" w:type="dxa"/>
        </w:trPr>
        <w:tc>
          <w:tcPr>
            <w:tcW w:w="4257" w:type="dxa"/>
          </w:tcPr>
          <w:p w14:paraId="3C4D0958" w14:textId="77777777" w:rsidR="00DF0C9E" w:rsidRPr="00C72CE5" w:rsidRDefault="00DF0C9E" w:rsidP="00DF0C9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3E212381" w14:textId="77777777" w:rsidR="00DF0C9E" w:rsidRPr="00C72CE5" w:rsidRDefault="00DF0C9E" w:rsidP="00DF0C9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DF0C9E" w:rsidRPr="00C72CE5" w14:paraId="216B66CD" w14:textId="77777777" w:rsidTr="004D6201">
        <w:trPr>
          <w:gridAfter w:val="1"/>
          <w:wAfter w:w="39" w:type="dxa"/>
        </w:trPr>
        <w:tc>
          <w:tcPr>
            <w:tcW w:w="4257" w:type="dxa"/>
          </w:tcPr>
          <w:p w14:paraId="17518A08" w14:textId="77777777" w:rsidR="00DF0C9E" w:rsidRPr="00C72CE5" w:rsidRDefault="00DF0C9E" w:rsidP="00DF0C9E">
            <w:pPr>
              <w:spacing w:line="240" w:lineRule="exact"/>
              <w:ind w:right="76"/>
              <w:jc w:val="center"/>
              <w:rPr>
                <w:rFonts w:cs="Arial"/>
                <w:b/>
                <w:i/>
                <w:color w:val="FF0000"/>
                <w:lang w:val="de-DE" w:eastAsia="it-IT"/>
              </w:rPr>
            </w:pPr>
          </w:p>
        </w:tc>
        <w:tc>
          <w:tcPr>
            <w:tcW w:w="1107" w:type="dxa"/>
            <w:gridSpan w:val="3"/>
          </w:tcPr>
          <w:p w14:paraId="2E291F03"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7A978237" w14:textId="77777777" w:rsidR="00DF0C9E" w:rsidRPr="00C72CE5" w:rsidRDefault="00DF0C9E" w:rsidP="00DF0C9E">
            <w:pPr>
              <w:spacing w:line="240" w:lineRule="exact"/>
              <w:ind w:right="105"/>
              <w:jc w:val="center"/>
              <w:rPr>
                <w:rFonts w:cs="Arial"/>
                <w:b/>
                <w:i/>
                <w:color w:val="FF0000"/>
                <w:lang w:val="it-IT" w:eastAsia="it-IT"/>
              </w:rPr>
            </w:pPr>
          </w:p>
        </w:tc>
      </w:tr>
      <w:tr w:rsidR="00DF0C9E" w:rsidRPr="00C72CE5" w14:paraId="2D5578AB" w14:textId="77777777" w:rsidTr="004D6201">
        <w:trPr>
          <w:gridAfter w:val="1"/>
          <w:wAfter w:w="39" w:type="dxa"/>
        </w:trPr>
        <w:tc>
          <w:tcPr>
            <w:tcW w:w="4257" w:type="dxa"/>
          </w:tcPr>
          <w:p w14:paraId="305392D3" w14:textId="77777777" w:rsidR="00DF0C9E" w:rsidRPr="00C72CE5" w:rsidRDefault="00DF0C9E" w:rsidP="00DF0C9E">
            <w:pPr>
              <w:jc w:val="both"/>
              <w:rPr>
                <w:rFonts w:cs="Arial"/>
                <w:strike/>
                <w:color w:val="FF0000"/>
                <w:lang w:val="it-IT"/>
              </w:rPr>
            </w:pPr>
          </w:p>
        </w:tc>
        <w:tc>
          <w:tcPr>
            <w:tcW w:w="1107" w:type="dxa"/>
            <w:gridSpan w:val="3"/>
          </w:tcPr>
          <w:p w14:paraId="11348604" w14:textId="77777777" w:rsidR="00DF0C9E" w:rsidRPr="00C72CE5" w:rsidRDefault="00DF0C9E" w:rsidP="00DF0C9E">
            <w:pPr>
              <w:spacing w:line="240" w:lineRule="exact"/>
              <w:rPr>
                <w:rFonts w:cs="Arial"/>
                <w:strike/>
                <w:lang w:val="it-IT"/>
              </w:rPr>
            </w:pPr>
          </w:p>
        </w:tc>
        <w:tc>
          <w:tcPr>
            <w:tcW w:w="4134" w:type="dxa"/>
            <w:gridSpan w:val="4"/>
          </w:tcPr>
          <w:p w14:paraId="2706075E" w14:textId="77777777" w:rsidR="00DF0C9E" w:rsidRPr="00C72CE5" w:rsidRDefault="00DF0C9E" w:rsidP="00DF0C9E">
            <w:pPr>
              <w:jc w:val="both"/>
              <w:rPr>
                <w:color w:val="FF0000"/>
                <w:lang w:val="it-IT" w:eastAsia="ar-SA"/>
              </w:rPr>
            </w:pPr>
            <w:r w:rsidRPr="00C72CE5">
              <w:rPr>
                <w:color w:val="FF0000"/>
                <w:lang w:val="it-IT" w:eastAsia="ar-SA"/>
              </w:rPr>
              <w:t xml:space="preserve"> </w:t>
            </w:r>
          </w:p>
        </w:tc>
      </w:tr>
      <w:tr w:rsidR="00DF0C9E" w:rsidRPr="00C72CE5" w14:paraId="503F6DCF" w14:textId="77777777" w:rsidTr="004D6201">
        <w:trPr>
          <w:gridAfter w:val="1"/>
          <w:wAfter w:w="39" w:type="dxa"/>
        </w:trPr>
        <w:tc>
          <w:tcPr>
            <w:tcW w:w="4257" w:type="dxa"/>
          </w:tcPr>
          <w:p w14:paraId="4302F197" w14:textId="77777777" w:rsidR="00DF0C9E" w:rsidRPr="00C72CE5" w:rsidRDefault="00DF0C9E" w:rsidP="00DF0C9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DF0C9E" w:rsidRPr="00C72CE5" w:rsidRDefault="00DF0C9E" w:rsidP="00DF0C9E">
            <w:pPr>
              <w:spacing w:line="240" w:lineRule="exact"/>
              <w:rPr>
                <w:rFonts w:cs="Arial"/>
                <w:b/>
                <w:color w:val="FF0000"/>
                <w:lang w:val="de-DE"/>
              </w:rPr>
            </w:pPr>
          </w:p>
        </w:tc>
        <w:tc>
          <w:tcPr>
            <w:tcW w:w="4134" w:type="dxa"/>
            <w:gridSpan w:val="4"/>
          </w:tcPr>
          <w:p w14:paraId="55379441" w14:textId="77777777" w:rsidR="00DF0C9E" w:rsidRPr="00C72CE5" w:rsidRDefault="00DF0C9E" w:rsidP="00DF0C9E">
            <w:pPr>
              <w:spacing w:line="240" w:lineRule="exact"/>
              <w:ind w:right="105"/>
              <w:rPr>
                <w:rFonts w:cs="Arial"/>
                <w:b/>
                <w:color w:val="FF0000"/>
                <w:lang w:val="it-IT"/>
              </w:rPr>
            </w:pPr>
            <w:r w:rsidRPr="00C72CE5">
              <w:rPr>
                <w:rFonts w:cs="Arial"/>
                <w:b/>
                <w:color w:val="FF0000"/>
                <w:lang w:val="it-IT"/>
              </w:rPr>
              <w:t xml:space="preserve">1.2.7 Sopralluogo </w:t>
            </w:r>
          </w:p>
        </w:tc>
      </w:tr>
      <w:tr w:rsidR="00DF0C9E" w:rsidRPr="00C72CE5" w14:paraId="0247C1CF" w14:textId="77777777" w:rsidTr="004D6201">
        <w:trPr>
          <w:gridAfter w:val="1"/>
          <w:wAfter w:w="39" w:type="dxa"/>
        </w:trPr>
        <w:tc>
          <w:tcPr>
            <w:tcW w:w="4257" w:type="dxa"/>
          </w:tcPr>
          <w:p w14:paraId="2C648321" w14:textId="77777777" w:rsidR="00DF0C9E" w:rsidRPr="00C72CE5" w:rsidRDefault="00DF0C9E" w:rsidP="00DF0C9E">
            <w:pPr>
              <w:spacing w:line="240" w:lineRule="exact"/>
              <w:ind w:right="76"/>
              <w:rPr>
                <w:rFonts w:cs="Arial"/>
                <w:b/>
                <w:color w:val="FF0000"/>
                <w:lang w:val="de-DE"/>
              </w:rPr>
            </w:pPr>
          </w:p>
        </w:tc>
        <w:tc>
          <w:tcPr>
            <w:tcW w:w="1107" w:type="dxa"/>
            <w:gridSpan w:val="3"/>
          </w:tcPr>
          <w:p w14:paraId="2707562B" w14:textId="77777777" w:rsidR="00DF0C9E" w:rsidRPr="00C72CE5" w:rsidRDefault="00DF0C9E" w:rsidP="00DF0C9E">
            <w:pPr>
              <w:spacing w:line="240" w:lineRule="exact"/>
              <w:ind w:right="76"/>
              <w:rPr>
                <w:rFonts w:cs="Arial"/>
                <w:b/>
                <w:color w:val="FF0000"/>
                <w:lang w:val="de-DE"/>
              </w:rPr>
            </w:pPr>
          </w:p>
        </w:tc>
        <w:tc>
          <w:tcPr>
            <w:tcW w:w="4134" w:type="dxa"/>
            <w:gridSpan w:val="4"/>
          </w:tcPr>
          <w:p w14:paraId="5F81668B" w14:textId="77777777" w:rsidR="00DF0C9E" w:rsidRPr="00C72CE5" w:rsidRDefault="00DF0C9E" w:rsidP="00DF0C9E">
            <w:pPr>
              <w:spacing w:line="240" w:lineRule="exact"/>
              <w:ind w:right="76"/>
              <w:rPr>
                <w:rFonts w:cs="Arial"/>
                <w:b/>
                <w:color w:val="FF0000"/>
                <w:lang w:val="it-IT"/>
              </w:rPr>
            </w:pPr>
          </w:p>
        </w:tc>
      </w:tr>
      <w:tr w:rsidR="00DF0C9E" w:rsidRPr="009218E0" w14:paraId="06BB8D25" w14:textId="77777777" w:rsidTr="004D6201">
        <w:trPr>
          <w:gridAfter w:val="1"/>
          <w:wAfter w:w="39" w:type="dxa"/>
        </w:trPr>
        <w:tc>
          <w:tcPr>
            <w:tcW w:w="4257" w:type="dxa"/>
          </w:tcPr>
          <w:p w14:paraId="15E2D77A" w14:textId="77777777" w:rsidR="00DF0C9E" w:rsidRPr="00C72CE5" w:rsidRDefault="00DF0C9E" w:rsidP="00DF0C9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DF0C9E" w:rsidRPr="00C72CE5" w:rsidRDefault="00DF0C9E" w:rsidP="00DF0C9E">
            <w:pPr>
              <w:spacing w:line="240" w:lineRule="exact"/>
              <w:ind w:right="76"/>
              <w:rPr>
                <w:rFonts w:cs="Arial"/>
                <w:color w:val="FF0000"/>
                <w:lang w:val="de-DE"/>
              </w:rPr>
            </w:pPr>
          </w:p>
        </w:tc>
        <w:tc>
          <w:tcPr>
            <w:tcW w:w="4134" w:type="dxa"/>
            <w:gridSpan w:val="4"/>
          </w:tcPr>
          <w:p w14:paraId="205C0F16" w14:textId="77777777" w:rsidR="00DF0C9E" w:rsidRPr="00EA769C" w:rsidRDefault="00DF0C9E" w:rsidP="00DF0C9E">
            <w:pPr>
              <w:spacing w:line="240" w:lineRule="exact"/>
              <w:ind w:right="76"/>
              <w:rPr>
                <w:rFonts w:cs="Arial"/>
                <w:color w:val="FF0000"/>
                <w:lang w:val="it-IT"/>
              </w:rPr>
            </w:pPr>
            <w:r w:rsidRPr="00C72CE5">
              <w:rPr>
                <w:rFonts w:cs="Arial"/>
                <w:color w:val="FF0000"/>
                <w:lang w:val="it-IT"/>
              </w:rPr>
              <w:t>Non e’ previsto il sopralluogo.</w:t>
            </w:r>
          </w:p>
        </w:tc>
      </w:tr>
      <w:tr w:rsidR="00DF0C9E" w:rsidRPr="009218E0" w14:paraId="0D168A08" w14:textId="77777777" w:rsidTr="004D6201">
        <w:trPr>
          <w:gridAfter w:val="1"/>
          <w:wAfter w:w="39" w:type="dxa"/>
        </w:trPr>
        <w:tc>
          <w:tcPr>
            <w:tcW w:w="4257" w:type="dxa"/>
          </w:tcPr>
          <w:p w14:paraId="64228939" w14:textId="77777777" w:rsidR="00DF0C9E" w:rsidRPr="00F36D51" w:rsidRDefault="00DF0C9E" w:rsidP="00DF0C9E">
            <w:pPr>
              <w:spacing w:line="240" w:lineRule="exact"/>
              <w:ind w:right="76"/>
              <w:rPr>
                <w:rFonts w:cs="Arial"/>
                <w:b/>
                <w:color w:val="FF0000"/>
                <w:lang w:val="it-IT"/>
              </w:rPr>
            </w:pPr>
          </w:p>
        </w:tc>
        <w:tc>
          <w:tcPr>
            <w:tcW w:w="1107" w:type="dxa"/>
            <w:gridSpan w:val="3"/>
          </w:tcPr>
          <w:p w14:paraId="1BF7462C" w14:textId="77777777" w:rsidR="00DF0C9E" w:rsidRPr="00F36D51" w:rsidRDefault="00DF0C9E" w:rsidP="00DF0C9E">
            <w:pPr>
              <w:spacing w:line="240" w:lineRule="exact"/>
              <w:rPr>
                <w:rFonts w:cs="Arial"/>
                <w:b/>
                <w:color w:val="FF0000"/>
                <w:lang w:val="it-IT"/>
              </w:rPr>
            </w:pPr>
          </w:p>
        </w:tc>
        <w:tc>
          <w:tcPr>
            <w:tcW w:w="4134" w:type="dxa"/>
            <w:gridSpan w:val="4"/>
          </w:tcPr>
          <w:p w14:paraId="784BC020" w14:textId="77777777" w:rsidR="00DF0C9E" w:rsidRPr="00F36D51" w:rsidRDefault="00DF0C9E" w:rsidP="00DF0C9E">
            <w:pPr>
              <w:spacing w:line="240" w:lineRule="exact"/>
              <w:ind w:right="105"/>
              <w:rPr>
                <w:rFonts w:cs="Arial"/>
                <w:b/>
                <w:color w:val="FF0000"/>
                <w:lang w:val="it-IT"/>
              </w:rPr>
            </w:pPr>
          </w:p>
        </w:tc>
      </w:tr>
      <w:tr w:rsidR="00DF0C9E" w:rsidRPr="00DE1858" w14:paraId="0AB6E220" w14:textId="77777777" w:rsidTr="004D6201">
        <w:trPr>
          <w:gridAfter w:val="1"/>
          <w:wAfter w:w="39" w:type="dxa"/>
        </w:trPr>
        <w:tc>
          <w:tcPr>
            <w:tcW w:w="4257" w:type="dxa"/>
          </w:tcPr>
          <w:p w14:paraId="34BA18DE" w14:textId="77777777" w:rsidR="00DF0C9E" w:rsidRPr="00DE1858" w:rsidRDefault="00DF0C9E" w:rsidP="00DF0C9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DF0C9E" w:rsidRPr="00DE1858" w:rsidRDefault="00DF0C9E" w:rsidP="00DF0C9E">
            <w:pPr>
              <w:spacing w:line="240" w:lineRule="exact"/>
              <w:rPr>
                <w:rFonts w:cs="Arial"/>
                <w:lang w:val="de-DE"/>
              </w:rPr>
            </w:pPr>
          </w:p>
        </w:tc>
        <w:tc>
          <w:tcPr>
            <w:tcW w:w="4134" w:type="dxa"/>
            <w:gridSpan w:val="4"/>
          </w:tcPr>
          <w:p w14:paraId="03B67BC5" w14:textId="77777777" w:rsidR="00DF0C9E" w:rsidRPr="00DE1858" w:rsidRDefault="00DF0C9E" w:rsidP="00DF0C9E">
            <w:pPr>
              <w:pStyle w:val="Testoitaliano"/>
              <w:ind w:right="105"/>
              <w:rPr>
                <w:rFonts w:cs="Arial"/>
                <w:i/>
                <w:highlight w:val="cyan"/>
                <w:lang w:val="de-DE"/>
              </w:rPr>
            </w:pPr>
            <w:r w:rsidRPr="00DE1858">
              <w:rPr>
                <w:rFonts w:cs="Arial"/>
                <w:b/>
                <w:bCs/>
                <w:lang w:val="de-DE"/>
              </w:rPr>
              <w:t xml:space="preserve">1.3 </w:t>
            </w:r>
            <w:proofErr w:type="spellStart"/>
            <w:smartTag w:uri="urn:schemas-microsoft-com:office:smarttags" w:element="PersonName">
              <w:r w:rsidRPr="00DE1858">
                <w:rPr>
                  <w:rFonts w:cs="Arial"/>
                  <w:b/>
                  <w:bCs/>
                  <w:lang w:val="de-DE"/>
                </w:rPr>
                <w:t>Info</w:t>
              </w:r>
            </w:smartTag>
            <w:r w:rsidRPr="00DE1858">
              <w:rPr>
                <w:rFonts w:cs="Arial"/>
                <w:b/>
                <w:bCs/>
                <w:lang w:val="de-DE"/>
              </w:rPr>
              <w:t>rmazioni</w:t>
            </w:r>
            <w:proofErr w:type="spellEnd"/>
            <w:r w:rsidRPr="00DE1858">
              <w:rPr>
                <w:rFonts w:cs="Arial"/>
                <w:b/>
                <w:bCs/>
                <w:lang w:val="de-DE"/>
              </w:rPr>
              <w:t xml:space="preserve"> e </w:t>
            </w:r>
            <w:proofErr w:type="spellStart"/>
            <w:r w:rsidRPr="00DE1858">
              <w:rPr>
                <w:rFonts w:cs="Arial"/>
                <w:b/>
                <w:bCs/>
                <w:lang w:val="de-DE"/>
              </w:rPr>
              <w:t>comunicazioni</w:t>
            </w:r>
            <w:proofErr w:type="spellEnd"/>
          </w:p>
        </w:tc>
      </w:tr>
      <w:tr w:rsidR="00DF0C9E" w:rsidRPr="00402B24" w14:paraId="7A41B686" w14:textId="77777777" w:rsidTr="004D6201">
        <w:trPr>
          <w:gridAfter w:val="1"/>
          <w:wAfter w:w="39" w:type="dxa"/>
        </w:trPr>
        <w:tc>
          <w:tcPr>
            <w:tcW w:w="4257" w:type="dxa"/>
          </w:tcPr>
          <w:p w14:paraId="250DA9E3" w14:textId="77777777" w:rsidR="00DF0C9E" w:rsidRPr="00F7364B" w:rsidRDefault="00DF0C9E" w:rsidP="00DF0C9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DF0C9E" w:rsidRPr="00402B24" w:rsidRDefault="00DF0C9E" w:rsidP="00DF0C9E">
            <w:pPr>
              <w:spacing w:line="240" w:lineRule="exact"/>
              <w:rPr>
                <w:rFonts w:cs="Arial"/>
                <w:lang w:val="de-DE"/>
              </w:rPr>
            </w:pPr>
          </w:p>
        </w:tc>
        <w:tc>
          <w:tcPr>
            <w:tcW w:w="4134" w:type="dxa"/>
            <w:gridSpan w:val="4"/>
          </w:tcPr>
          <w:p w14:paraId="318C9BCC"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9218E0" w14:paraId="694A7B34" w14:textId="77777777" w:rsidTr="004D6201">
        <w:trPr>
          <w:gridAfter w:val="1"/>
          <w:wAfter w:w="39" w:type="dxa"/>
        </w:trPr>
        <w:tc>
          <w:tcPr>
            <w:tcW w:w="4257" w:type="dxa"/>
          </w:tcPr>
          <w:p w14:paraId="46043594" w14:textId="77777777" w:rsidR="00DF0C9E" w:rsidRPr="00F7364B" w:rsidRDefault="00DF0C9E" w:rsidP="00DF0C9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DF0C9E" w:rsidRPr="00402B24" w:rsidRDefault="00DF0C9E" w:rsidP="00DF0C9E">
            <w:pPr>
              <w:spacing w:line="240" w:lineRule="exact"/>
              <w:rPr>
                <w:rFonts w:cs="Arial"/>
                <w:lang w:val="de-DE"/>
              </w:rPr>
            </w:pPr>
          </w:p>
        </w:tc>
        <w:tc>
          <w:tcPr>
            <w:tcW w:w="4134" w:type="dxa"/>
            <w:gridSpan w:val="4"/>
          </w:tcPr>
          <w:p w14:paraId="4B391E41" w14:textId="77777777" w:rsidR="00DF0C9E" w:rsidRPr="00F7364B" w:rsidRDefault="00DF0C9E" w:rsidP="00DF0C9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w:t>
            </w:r>
            <w:r w:rsidRPr="00F7364B">
              <w:rPr>
                <w:rFonts w:cs="Arial"/>
                <w:bCs/>
                <w:color w:val="auto"/>
                <w:sz w:val="20"/>
                <w:szCs w:val="20"/>
              </w:rPr>
              <w:lastRenderedPageBreak/>
              <w:t xml:space="preserve">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F0C9E" w:rsidRPr="009218E0" w14:paraId="1045297C" w14:textId="77777777" w:rsidTr="004D6201">
        <w:trPr>
          <w:gridAfter w:val="1"/>
          <w:wAfter w:w="39" w:type="dxa"/>
        </w:trPr>
        <w:tc>
          <w:tcPr>
            <w:tcW w:w="4257" w:type="dxa"/>
          </w:tcPr>
          <w:p w14:paraId="696560B1" w14:textId="77777777" w:rsidR="00DF0C9E" w:rsidRPr="00507BC1" w:rsidRDefault="00DF0C9E" w:rsidP="00DF0C9E">
            <w:pPr>
              <w:pStyle w:val="Default"/>
              <w:spacing w:line="240" w:lineRule="exact"/>
              <w:ind w:right="76"/>
              <w:jc w:val="both"/>
              <w:rPr>
                <w:rFonts w:cs="Arial"/>
                <w:sz w:val="20"/>
                <w:szCs w:val="20"/>
              </w:rPr>
            </w:pPr>
          </w:p>
        </w:tc>
        <w:tc>
          <w:tcPr>
            <w:tcW w:w="1107" w:type="dxa"/>
            <w:gridSpan w:val="3"/>
          </w:tcPr>
          <w:p w14:paraId="713B483B" w14:textId="77777777" w:rsidR="00DF0C9E" w:rsidRPr="00507BC1" w:rsidRDefault="00DF0C9E" w:rsidP="00DF0C9E">
            <w:pPr>
              <w:spacing w:line="240" w:lineRule="exact"/>
              <w:rPr>
                <w:rFonts w:cs="Arial"/>
                <w:lang w:val="it-IT"/>
              </w:rPr>
            </w:pPr>
          </w:p>
        </w:tc>
        <w:tc>
          <w:tcPr>
            <w:tcW w:w="4134" w:type="dxa"/>
            <w:gridSpan w:val="4"/>
          </w:tcPr>
          <w:p w14:paraId="0A4EE8C9"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9218E0" w14:paraId="5B704B2E" w14:textId="77777777" w:rsidTr="004D6201">
        <w:trPr>
          <w:gridAfter w:val="1"/>
          <w:wAfter w:w="39" w:type="dxa"/>
        </w:trPr>
        <w:tc>
          <w:tcPr>
            <w:tcW w:w="4257" w:type="dxa"/>
          </w:tcPr>
          <w:p w14:paraId="485531F1" w14:textId="77777777" w:rsidR="00DF0C9E" w:rsidRPr="007161B8" w:rsidRDefault="00DF0C9E" w:rsidP="00DF0C9E">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DF0C9E" w:rsidRPr="007161B8" w:rsidRDefault="00DF0C9E" w:rsidP="00DF0C9E">
            <w:pPr>
              <w:spacing w:line="240" w:lineRule="exact"/>
              <w:rPr>
                <w:rFonts w:cs="Arial"/>
                <w:lang w:val="de-DE"/>
              </w:rPr>
            </w:pPr>
          </w:p>
        </w:tc>
        <w:tc>
          <w:tcPr>
            <w:tcW w:w="4134" w:type="dxa"/>
            <w:gridSpan w:val="4"/>
          </w:tcPr>
          <w:p w14:paraId="0285A0A3" w14:textId="77777777" w:rsidR="00DF0C9E" w:rsidRPr="00C97623" w:rsidRDefault="00DF0C9E" w:rsidP="00DF0C9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DF0C9E" w:rsidRPr="009218E0" w14:paraId="56071A4B" w14:textId="77777777" w:rsidTr="004D6201">
        <w:trPr>
          <w:gridAfter w:val="1"/>
          <w:wAfter w:w="39" w:type="dxa"/>
        </w:trPr>
        <w:tc>
          <w:tcPr>
            <w:tcW w:w="4257" w:type="dxa"/>
          </w:tcPr>
          <w:p w14:paraId="7E0105DE" w14:textId="77777777" w:rsidR="00DF0C9E" w:rsidRPr="003515CE" w:rsidRDefault="00DF0C9E" w:rsidP="00DF0C9E">
            <w:pPr>
              <w:pStyle w:val="Default"/>
              <w:spacing w:line="240" w:lineRule="exact"/>
              <w:ind w:right="-10"/>
              <w:jc w:val="both"/>
              <w:rPr>
                <w:rFonts w:cs="Arial"/>
                <w:color w:val="auto"/>
                <w:sz w:val="20"/>
                <w:szCs w:val="20"/>
              </w:rPr>
            </w:pPr>
          </w:p>
        </w:tc>
        <w:tc>
          <w:tcPr>
            <w:tcW w:w="1107" w:type="dxa"/>
            <w:gridSpan w:val="3"/>
          </w:tcPr>
          <w:p w14:paraId="084B048C" w14:textId="77777777" w:rsidR="00DF0C9E" w:rsidRPr="003515CE" w:rsidRDefault="00DF0C9E" w:rsidP="00DF0C9E">
            <w:pPr>
              <w:spacing w:line="240" w:lineRule="exact"/>
              <w:rPr>
                <w:rFonts w:cs="Arial"/>
                <w:lang w:val="it-IT"/>
              </w:rPr>
            </w:pPr>
          </w:p>
        </w:tc>
        <w:tc>
          <w:tcPr>
            <w:tcW w:w="4134" w:type="dxa"/>
            <w:gridSpan w:val="4"/>
          </w:tcPr>
          <w:p w14:paraId="40FA1BBE" w14:textId="77777777" w:rsidR="00DF0C9E" w:rsidRPr="007161B8" w:rsidRDefault="00DF0C9E" w:rsidP="00DF0C9E">
            <w:pPr>
              <w:tabs>
                <w:tab w:val="center" w:pos="4536"/>
                <w:tab w:val="right" w:pos="9072"/>
              </w:tabs>
              <w:spacing w:line="240" w:lineRule="exact"/>
              <w:ind w:left="34" w:right="3"/>
              <w:jc w:val="both"/>
              <w:rPr>
                <w:lang w:val="it-IT"/>
              </w:rPr>
            </w:pPr>
          </w:p>
        </w:tc>
      </w:tr>
      <w:tr w:rsidR="00DF0C9E" w:rsidRPr="00390765" w14:paraId="7F71E6DA" w14:textId="77777777" w:rsidTr="004D6201">
        <w:trPr>
          <w:gridAfter w:val="1"/>
          <w:wAfter w:w="39" w:type="dxa"/>
        </w:trPr>
        <w:tc>
          <w:tcPr>
            <w:tcW w:w="4257" w:type="dxa"/>
          </w:tcPr>
          <w:p w14:paraId="69889A04" w14:textId="77777777" w:rsidR="00DF0C9E" w:rsidRPr="00507BC1" w:rsidRDefault="00DF0C9E" w:rsidP="00DF0C9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 xml:space="preserve">Bei </w:t>
            </w:r>
            <w:proofErr w:type="spellStart"/>
            <w:r w:rsidRPr="00B954CB">
              <w:rPr>
                <w:rFonts w:cs="Arial"/>
                <w:noProof w:val="0"/>
                <w:sz w:val="18"/>
                <w:szCs w:val="18"/>
                <w:highlight w:val="green"/>
              </w:rPr>
              <w:t>herkömmlichen</w:t>
            </w:r>
            <w:proofErr w:type="spellEnd"/>
            <w:r w:rsidRPr="00B954CB">
              <w:rPr>
                <w:rFonts w:cs="Arial"/>
                <w:noProof w:val="0"/>
                <w:sz w:val="18"/>
                <w:szCs w:val="18"/>
                <w:highlight w:val="green"/>
              </w:rPr>
              <w:t xml:space="preserve"> </w:t>
            </w:r>
            <w:proofErr w:type="spellStart"/>
            <w:r w:rsidRPr="00B954CB">
              <w:rPr>
                <w:rFonts w:cs="Arial"/>
                <w:noProof w:val="0"/>
                <w:sz w:val="18"/>
                <w:szCs w:val="18"/>
                <w:highlight w:val="green"/>
              </w:rPr>
              <w:t>Verfahren</w:t>
            </w:r>
            <w:proofErr w:type="spellEnd"/>
            <w:r w:rsidRPr="00B954CB">
              <w:rPr>
                <w:rFonts w:cs="Arial"/>
                <w:noProof w:val="0"/>
                <w:sz w:val="18"/>
                <w:szCs w:val="18"/>
                <w:highlight w:val="green"/>
              </w:rPr>
              <w:t>)</w:t>
            </w:r>
          </w:p>
        </w:tc>
        <w:tc>
          <w:tcPr>
            <w:tcW w:w="1107" w:type="dxa"/>
            <w:gridSpan w:val="3"/>
          </w:tcPr>
          <w:p w14:paraId="38898570" w14:textId="77777777" w:rsidR="00DF0C9E" w:rsidRPr="00507BC1" w:rsidRDefault="00DF0C9E" w:rsidP="00DF0C9E">
            <w:pPr>
              <w:spacing w:line="240" w:lineRule="exact"/>
              <w:rPr>
                <w:rFonts w:cs="Arial"/>
                <w:lang w:val="it-IT"/>
              </w:rPr>
            </w:pPr>
          </w:p>
        </w:tc>
        <w:tc>
          <w:tcPr>
            <w:tcW w:w="4134" w:type="dxa"/>
            <w:gridSpan w:val="4"/>
          </w:tcPr>
          <w:p w14:paraId="0ED0E871" w14:textId="77777777" w:rsidR="00DF0C9E" w:rsidRPr="00EA1A92" w:rsidRDefault="00DF0C9E" w:rsidP="00DF0C9E">
            <w:pPr>
              <w:pStyle w:val="Testoitaliano"/>
              <w:ind w:left="330" w:right="105" w:hanging="330"/>
              <w:rPr>
                <w:rFonts w:cs="Arial"/>
                <w:b/>
                <w:bCs/>
              </w:rPr>
            </w:pPr>
            <w:r w:rsidRPr="00B954CB">
              <w:rPr>
                <w:rFonts w:cs="Arial"/>
                <w:sz w:val="18"/>
                <w:szCs w:val="18"/>
                <w:highlight w:val="green"/>
              </w:rPr>
              <w:t>(procedure tradizionali)</w:t>
            </w:r>
          </w:p>
        </w:tc>
      </w:tr>
      <w:tr w:rsidR="00DF0C9E" w:rsidRPr="009218E0" w14:paraId="678E48B9" w14:textId="77777777" w:rsidTr="004D6201">
        <w:trPr>
          <w:gridAfter w:val="1"/>
          <w:wAfter w:w="39" w:type="dxa"/>
        </w:trPr>
        <w:tc>
          <w:tcPr>
            <w:tcW w:w="4257" w:type="dxa"/>
          </w:tcPr>
          <w:p w14:paraId="4FB2350D" w14:textId="4B24361F" w:rsidR="00DF0C9E" w:rsidRPr="00625034" w:rsidRDefault="00DF0C9E" w:rsidP="00DF0C9E">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t>
            </w:r>
            <w:r w:rsidR="003D343D" w:rsidRPr="003D343D">
              <w:rPr>
                <w:lang w:val="de-DE"/>
              </w:rPr>
              <w:t xml:space="preserve"> </w:t>
            </w:r>
            <w:r w:rsidR="003D343D" w:rsidRPr="003D343D">
              <w:rPr>
                <w:rFonts w:cs="Arial"/>
                <w:color w:val="FF0000"/>
                <w:lang w:val="de-DE"/>
              </w:rPr>
              <w:t>Ausschreibungsbehörde</w:t>
            </w:r>
            <w:r w:rsidRPr="00625034">
              <w:rPr>
                <w:rFonts w:cs="Arial"/>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DF0C9E" w:rsidRPr="00625034" w:rsidRDefault="00DF0C9E" w:rsidP="00DF0C9E">
            <w:pPr>
              <w:pStyle w:val="Testoitaliano"/>
              <w:widowControl w:val="0"/>
              <w:spacing w:line="240" w:lineRule="auto"/>
              <w:ind w:left="2" w:right="3" w:hanging="2"/>
              <w:rPr>
                <w:rFonts w:cs="Arial"/>
                <w:color w:val="FF0000"/>
                <w:lang w:val="de-DE"/>
              </w:rPr>
            </w:pPr>
          </w:p>
        </w:tc>
        <w:tc>
          <w:tcPr>
            <w:tcW w:w="4134" w:type="dxa"/>
            <w:gridSpan w:val="4"/>
          </w:tcPr>
          <w:p w14:paraId="524CCE2C" w14:textId="77777777" w:rsidR="00DF0C9E" w:rsidRPr="00625034" w:rsidRDefault="00DF0C9E" w:rsidP="00DF0C9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DF0C9E" w:rsidRPr="00390765" w14:paraId="5A511DA3" w14:textId="77777777" w:rsidTr="004D6201">
        <w:trPr>
          <w:gridAfter w:val="1"/>
          <w:wAfter w:w="39" w:type="dxa"/>
        </w:trPr>
        <w:tc>
          <w:tcPr>
            <w:tcW w:w="4257" w:type="dxa"/>
          </w:tcPr>
          <w:p w14:paraId="5888D0C6" w14:textId="77777777" w:rsidR="00DF0C9E" w:rsidRPr="00B41C2B" w:rsidRDefault="00DF0C9E" w:rsidP="00DF0C9E">
            <w:pPr>
              <w:ind w:right="-10"/>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07" w:type="dxa"/>
            <w:gridSpan w:val="3"/>
          </w:tcPr>
          <w:p w14:paraId="13BE2788" w14:textId="77777777" w:rsidR="00DF0C9E" w:rsidRPr="00B41C2B" w:rsidRDefault="00DF0C9E" w:rsidP="00DF0C9E">
            <w:pPr>
              <w:spacing w:line="240" w:lineRule="exact"/>
              <w:jc w:val="both"/>
              <w:rPr>
                <w:rFonts w:cs="Arial"/>
                <w:lang w:val="it-IT"/>
              </w:rPr>
            </w:pPr>
          </w:p>
        </w:tc>
        <w:tc>
          <w:tcPr>
            <w:tcW w:w="4134" w:type="dxa"/>
            <w:gridSpan w:val="4"/>
          </w:tcPr>
          <w:p w14:paraId="00FF3998" w14:textId="77777777" w:rsidR="00DF0C9E" w:rsidRPr="00347FEB" w:rsidRDefault="00DF0C9E" w:rsidP="00DF0C9E">
            <w:pPr>
              <w:pStyle w:val="Testoitaliano"/>
              <w:ind w:left="2" w:right="3" w:hanging="2"/>
              <w:rPr>
                <w:rFonts w:cs="Arial"/>
                <w:b/>
                <w:bCs/>
              </w:rPr>
            </w:pPr>
            <w:r w:rsidRPr="00B954CB">
              <w:rPr>
                <w:rFonts w:cs="Arial"/>
                <w:sz w:val="18"/>
                <w:szCs w:val="18"/>
                <w:highlight w:val="green"/>
              </w:rPr>
              <w:t>(procedure telematiche)</w:t>
            </w:r>
          </w:p>
        </w:tc>
      </w:tr>
      <w:tr w:rsidR="00DF0C9E" w:rsidRPr="009218E0" w14:paraId="75281120" w14:textId="77777777" w:rsidTr="004D6201">
        <w:trPr>
          <w:gridAfter w:val="1"/>
          <w:wAfter w:w="39" w:type="dxa"/>
        </w:trPr>
        <w:tc>
          <w:tcPr>
            <w:tcW w:w="4257" w:type="dxa"/>
          </w:tcPr>
          <w:p w14:paraId="74EAD080"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5DAF23B9"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FD74B0">
              <w:rPr>
                <w:rFonts w:ascii="Helvetica" w:hAnsi="Helvetica" w:cs="Helvetica"/>
                <w:noProof w:val="0"/>
                <w:color w:val="FF0000"/>
                <w:lang w:val="de-DE" w:eastAsia="it-IT"/>
              </w:rPr>
              <w:t xml:space="preserve"> </w:t>
            </w:r>
            <w:r w:rsidR="00FD74B0" w:rsidRPr="00B762AB">
              <w:rPr>
                <w:lang w:val="de-DE"/>
              </w:rPr>
              <w:t xml:space="preserve"> </w:t>
            </w:r>
            <w:r w:rsidR="00FD74B0" w:rsidRPr="00FD74B0">
              <w:rPr>
                <w:rFonts w:ascii="Helvetica" w:hAnsi="Helvetica" w:cs="Helvetica"/>
                <w:noProof w:val="0"/>
                <w:color w:val="FF0000"/>
                <w:lang w:val="de-DE" w:eastAsia="it-IT"/>
              </w:rPr>
              <w:t xml:space="preserve">wie mit LG 1/2021 </w:t>
            </w:r>
            <w:proofErr w:type="spellStart"/>
            <w:r w:rsidR="00FD74B0" w:rsidRPr="00FD74B0">
              <w:rPr>
                <w:rFonts w:ascii="Helvetica" w:hAnsi="Helvetica" w:cs="Helvetica"/>
                <w:noProof w:val="0"/>
                <w:color w:val="FF0000"/>
                <w:lang w:val="de-DE" w:eastAsia="it-IT"/>
              </w:rPr>
              <w:t>abgändert</w:t>
            </w:r>
            <w:proofErr w:type="spellEnd"/>
            <w:r w:rsidRPr="00157749">
              <w:rPr>
                <w:rFonts w:ascii="Helvetica" w:hAnsi="Helvetica" w:cs="Helvetica"/>
                <w:noProof w:val="0"/>
                <w:color w:val="FF0000"/>
                <w:lang w:val="de-DE" w:eastAsia="it-IT"/>
              </w:rPr>
              <w:t>).</w:t>
            </w:r>
          </w:p>
        </w:tc>
        <w:tc>
          <w:tcPr>
            <w:tcW w:w="1107" w:type="dxa"/>
            <w:gridSpan w:val="3"/>
          </w:tcPr>
          <w:p w14:paraId="159C8580" w14:textId="77777777" w:rsidR="00DF0C9E" w:rsidRPr="00157749" w:rsidRDefault="00DF0C9E" w:rsidP="00DF0C9E">
            <w:pPr>
              <w:ind w:right="150"/>
              <w:jc w:val="both"/>
              <w:rPr>
                <w:rFonts w:ascii="Helvetica" w:hAnsi="Helvetica" w:cs="Helvetica"/>
                <w:noProof w:val="0"/>
                <w:color w:val="FF0000"/>
                <w:lang w:val="de-DE" w:eastAsia="it-IT"/>
              </w:rPr>
            </w:pPr>
          </w:p>
        </w:tc>
        <w:tc>
          <w:tcPr>
            <w:tcW w:w="4134" w:type="dxa"/>
            <w:gridSpan w:val="4"/>
          </w:tcPr>
          <w:p w14:paraId="30BA464F" w14:textId="6B87C540" w:rsidR="00DF0C9E" w:rsidRPr="00157749" w:rsidRDefault="00DF0C9E" w:rsidP="00DF0C9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157749">
              <w:rPr>
                <w:rFonts w:ascii="Helvetica" w:hAnsi="Helvetica" w:cs="Helvetica"/>
                <w:noProof w:val="0"/>
                <w:color w:val="FF0000"/>
                <w:lang w:val="it-IT" w:eastAsia="it-IT"/>
              </w:rPr>
              <w:t>lp</w:t>
            </w:r>
            <w:proofErr w:type="spellEnd"/>
            <w:r w:rsidRPr="00157749">
              <w:rPr>
                <w:rFonts w:ascii="Helvetica" w:hAnsi="Helvetica" w:cs="Helvetica"/>
                <w:noProof w:val="0"/>
                <w:color w:val="FF0000"/>
                <w:lang w:val="it-IT" w:eastAsia="it-IT"/>
              </w:rPr>
              <w:t xml:space="preserve"> 3/2020</w:t>
            </w:r>
            <w:r w:rsidR="00FD74B0" w:rsidRPr="00FD74B0">
              <w:rPr>
                <w:lang w:val="it-IT"/>
              </w:rPr>
              <w:t xml:space="preserve"> </w:t>
            </w:r>
            <w:r w:rsidR="00FD74B0" w:rsidRPr="00FD74B0">
              <w:rPr>
                <w:rFonts w:ascii="Helvetica" w:hAnsi="Helvetica" w:cs="Helvetica"/>
                <w:noProof w:val="0"/>
                <w:color w:val="FF0000"/>
                <w:lang w:val="it-IT" w:eastAsia="it-IT"/>
              </w:rPr>
              <w:t>come modificata dalla LP 1/2022</w:t>
            </w:r>
            <w:r w:rsidRPr="00157749">
              <w:rPr>
                <w:rFonts w:ascii="Helvetica" w:hAnsi="Helvetica" w:cs="Helvetica"/>
                <w:noProof w:val="0"/>
                <w:color w:val="FF0000"/>
                <w:lang w:val="it-IT" w:eastAsia="it-IT"/>
              </w:rPr>
              <w:t>).</w:t>
            </w:r>
          </w:p>
        </w:tc>
      </w:tr>
      <w:tr w:rsidR="00DF0C9E" w:rsidRPr="009218E0" w14:paraId="3C6E9634" w14:textId="77777777" w:rsidTr="004D6201">
        <w:trPr>
          <w:gridAfter w:val="1"/>
          <w:wAfter w:w="39" w:type="dxa"/>
        </w:trPr>
        <w:tc>
          <w:tcPr>
            <w:tcW w:w="4257" w:type="dxa"/>
          </w:tcPr>
          <w:p w14:paraId="1D25DCF5"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4134" w:type="dxa"/>
            <w:gridSpan w:val="4"/>
          </w:tcPr>
          <w:p w14:paraId="4D366F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r>
      <w:tr w:rsidR="00DF0C9E" w:rsidRPr="009218E0" w14:paraId="3C275B6E" w14:textId="77777777" w:rsidTr="004D6201">
        <w:trPr>
          <w:gridAfter w:val="1"/>
          <w:wAfter w:w="39" w:type="dxa"/>
        </w:trPr>
        <w:tc>
          <w:tcPr>
            <w:tcW w:w="4257" w:type="dxa"/>
          </w:tcPr>
          <w:p w14:paraId="79851AB6" w14:textId="77777777" w:rsidR="00DF0C9E" w:rsidRPr="00EC2738" w:rsidRDefault="00DF0C9E" w:rsidP="00DF0C9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DF0C9E" w:rsidRPr="00EC2738" w:rsidRDefault="00DF0C9E" w:rsidP="00DF0C9E">
            <w:pPr>
              <w:spacing w:line="240" w:lineRule="exact"/>
              <w:rPr>
                <w:rFonts w:cs="Arial"/>
                <w:lang w:val="de-DE"/>
              </w:rPr>
            </w:pPr>
          </w:p>
        </w:tc>
        <w:tc>
          <w:tcPr>
            <w:tcW w:w="4134" w:type="dxa"/>
            <w:gridSpan w:val="4"/>
          </w:tcPr>
          <w:p w14:paraId="03179E7A" w14:textId="77777777" w:rsidR="00DF0C9E" w:rsidRPr="00EC2738" w:rsidRDefault="00DF0C9E" w:rsidP="00DF0C9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 xml:space="preserve">rmazioni e comunicazioni ex art. 76 </w:t>
            </w:r>
            <w:proofErr w:type="spellStart"/>
            <w:r w:rsidRPr="00EC2738">
              <w:rPr>
                <w:rFonts w:cs="Arial"/>
                <w:b/>
                <w:bCs/>
              </w:rPr>
              <w:t>D.Lgs.</w:t>
            </w:r>
            <w:proofErr w:type="spellEnd"/>
            <w:r w:rsidRPr="00EC2738">
              <w:rPr>
                <w:rFonts w:cs="Arial"/>
                <w:b/>
                <w:bCs/>
              </w:rPr>
              <w:t xml:space="preserve"> 50/2016</w:t>
            </w:r>
          </w:p>
        </w:tc>
      </w:tr>
      <w:tr w:rsidR="00DF0C9E" w:rsidRPr="009218E0" w14:paraId="188EED44" w14:textId="77777777" w:rsidTr="004D6201">
        <w:trPr>
          <w:gridAfter w:val="1"/>
          <w:wAfter w:w="39" w:type="dxa"/>
        </w:trPr>
        <w:tc>
          <w:tcPr>
            <w:tcW w:w="4257" w:type="dxa"/>
          </w:tcPr>
          <w:p w14:paraId="4CEB62C6" w14:textId="77777777" w:rsidR="00DF0C9E" w:rsidRPr="00EC2738" w:rsidRDefault="00DF0C9E" w:rsidP="00DF0C9E">
            <w:pPr>
              <w:ind w:right="150"/>
              <w:jc w:val="both"/>
              <w:rPr>
                <w:rFonts w:cs="Arial"/>
                <w:lang w:val="it-IT"/>
              </w:rPr>
            </w:pPr>
          </w:p>
        </w:tc>
        <w:tc>
          <w:tcPr>
            <w:tcW w:w="1107" w:type="dxa"/>
            <w:gridSpan w:val="3"/>
          </w:tcPr>
          <w:p w14:paraId="7D3913A0" w14:textId="77777777" w:rsidR="00DF0C9E" w:rsidRPr="00EC2738" w:rsidRDefault="00DF0C9E" w:rsidP="00DF0C9E">
            <w:pPr>
              <w:spacing w:line="240" w:lineRule="exact"/>
              <w:rPr>
                <w:rFonts w:cs="Arial"/>
                <w:lang w:val="it-IT"/>
              </w:rPr>
            </w:pPr>
          </w:p>
        </w:tc>
        <w:tc>
          <w:tcPr>
            <w:tcW w:w="4134" w:type="dxa"/>
            <w:gridSpan w:val="4"/>
          </w:tcPr>
          <w:p w14:paraId="11B2EF31" w14:textId="77777777" w:rsidR="00DF0C9E" w:rsidRPr="00EC2738" w:rsidRDefault="00DF0C9E" w:rsidP="00DF0C9E">
            <w:pPr>
              <w:pStyle w:val="Testoitaliano"/>
              <w:ind w:left="330" w:right="105" w:hanging="330"/>
              <w:rPr>
                <w:rFonts w:cs="Arial"/>
              </w:rPr>
            </w:pPr>
          </w:p>
        </w:tc>
      </w:tr>
      <w:tr w:rsidR="00DF0C9E" w:rsidRPr="009218E0" w14:paraId="6A6E9976" w14:textId="77777777" w:rsidTr="004D6201">
        <w:trPr>
          <w:gridAfter w:val="1"/>
          <w:wAfter w:w="39" w:type="dxa"/>
        </w:trPr>
        <w:tc>
          <w:tcPr>
            <w:tcW w:w="4257" w:type="dxa"/>
          </w:tcPr>
          <w:p w14:paraId="3E31019A" w14:textId="77777777" w:rsidR="00DF0C9E" w:rsidRPr="00EC2738" w:rsidRDefault="00DF0C9E" w:rsidP="00DF0C9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DF0C9E" w:rsidRPr="00EC2738" w:rsidRDefault="00DF0C9E" w:rsidP="00DF0C9E">
            <w:pPr>
              <w:ind w:right="-10"/>
              <w:jc w:val="both"/>
              <w:rPr>
                <w:rFonts w:cs="Arial"/>
                <w:lang w:val="de-DE"/>
              </w:rPr>
            </w:pPr>
          </w:p>
        </w:tc>
        <w:tc>
          <w:tcPr>
            <w:tcW w:w="4134" w:type="dxa"/>
            <w:gridSpan w:val="4"/>
          </w:tcPr>
          <w:p w14:paraId="0AC2B38B" w14:textId="77777777" w:rsidR="00DF0C9E" w:rsidRPr="00EC2738" w:rsidRDefault="00DF0C9E" w:rsidP="00DF0C9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F0C9E" w:rsidRPr="009218E0" w14:paraId="53B2FEA4" w14:textId="77777777" w:rsidTr="004D6201">
        <w:trPr>
          <w:gridAfter w:val="1"/>
          <w:wAfter w:w="39" w:type="dxa"/>
        </w:trPr>
        <w:tc>
          <w:tcPr>
            <w:tcW w:w="4257" w:type="dxa"/>
          </w:tcPr>
          <w:p w14:paraId="30022606" w14:textId="77777777" w:rsidR="00DF0C9E" w:rsidRPr="008C04BD" w:rsidRDefault="00DF0C9E" w:rsidP="00DF0C9E">
            <w:pPr>
              <w:jc w:val="both"/>
              <w:rPr>
                <w:rFonts w:cs="Arial"/>
                <w:lang w:val="it-IT"/>
              </w:rPr>
            </w:pPr>
          </w:p>
        </w:tc>
        <w:tc>
          <w:tcPr>
            <w:tcW w:w="1107" w:type="dxa"/>
            <w:gridSpan w:val="3"/>
          </w:tcPr>
          <w:p w14:paraId="5D798C12" w14:textId="77777777" w:rsidR="00DF0C9E" w:rsidRPr="008C04BD" w:rsidRDefault="00DF0C9E" w:rsidP="00DF0C9E">
            <w:pPr>
              <w:ind w:right="-10"/>
              <w:jc w:val="both"/>
              <w:rPr>
                <w:rFonts w:cs="Arial"/>
                <w:lang w:val="it-IT"/>
              </w:rPr>
            </w:pPr>
          </w:p>
        </w:tc>
        <w:tc>
          <w:tcPr>
            <w:tcW w:w="4134" w:type="dxa"/>
            <w:gridSpan w:val="4"/>
          </w:tcPr>
          <w:p w14:paraId="1AFF6ADA" w14:textId="77777777" w:rsidR="00DF0C9E" w:rsidRPr="00EC2738" w:rsidRDefault="00DF0C9E" w:rsidP="00DF0C9E">
            <w:pPr>
              <w:jc w:val="both"/>
              <w:rPr>
                <w:rFonts w:cs="Arial"/>
                <w:lang w:val="it-IT"/>
              </w:rPr>
            </w:pPr>
          </w:p>
        </w:tc>
      </w:tr>
      <w:tr w:rsidR="00DF0C9E" w:rsidRPr="009218E0" w14:paraId="5FD3064C" w14:textId="77777777" w:rsidTr="004D6201">
        <w:trPr>
          <w:gridAfter w:val="1"/>
          <w:wAfter w:w="39" w:type="dxa"/>
        </w:trPr>
        <w:tc>
          <w:tcPr>
            <w:tcW w:w="4257" w:type="dxa"/>
          </w:tcPr>
          <w:p w14:paraId="14DFC46E" w14:textId="77777777" w:rsidR="00DF0C9E" w:rsidRPr="00C72CE5" w:rsidRDefault="00DF0C9E" w:rsidP="00DF0C9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DF0C9E" w:rsidRPr="00C72CE5" w:rsidRDefault="00DF0C9E" w:rsidP="00DF0C9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DF0C9E" w:rsidRPr="00C72CE5" w:rsidRDefault="00DF0C9E" w:rsidP="00DF0C9E">
            <w:pPr>
              <w:jc w:val="both"/>
              <w:rPr>
                <w:rFonts w:cs="Arial"/>
                <w:lang w:val="de-DE"/>
              </w:rPr>
            </w:pPr>
          </w:p>
          <w:p w14:paraId="549372B8" w14:textId="77777777" w:rsidR="00DF0C9E" w:rsidRPr="00601250" w:rsidRDefault="00DF0C9E" w:rsidP="00DF0C9E">
            <w:pPr>
              <w:jc w:val="both"/>
              <w:rPr>
                <w:rFonts w:cs="Arial"/>
                <w:strike/>
                <w:lang w:val="de-DE"/>
              </w:rPr>
            </w:pPr>
            <w:r w:rsidRPr="00C72CE5">
              <w:rPr>
                <w:rFonts w:cs="Arial"/>
                <w:lang w:val="de-DE"/>
              </w:rPr>
              <w:lastRenderedPageBreak/>
              <w:t>Im Falle der Nutzung von Hilfssubjekten gilt die dem Bieter zugesandte Mitteilung allen Hilfssubjekten als rechtsgültig zugesandt.</w:t>
            </w:r>
          </w:p>
        </w:tc>
        <w:tc>
          <w:tcPr>
            <w:tcW w:w="1107" w:type="dxa"/>
            <w:gridSpan w:val="3"/>
          </w:tcPr>
          <w:p w14:paraId="37A4CED1" w14:textId="77777777" w:rsidR="00DF0C9E" w:rsidRPr="00C72CE5" w:rsidRDefault="00DF0C9E" w:rsidP="00DF0C9E">
            <w:pPr>
              <w:ind w:right="-10"/>
              <w:jc w:val="both"/>
              <w:rPr>
                <w:rFonts w:cs="Arial"/>
                <w:lang w:val="de-DE"/>
              </w:rPr>
            </w:pPr>
          </w:p>
        </w:tc>
        <w:tc>
          <w:tcPr>
            <w:tcW w:w="4134" w:type="dxa"/>
            <w:gridSpan w:val="4"/>
          </w:tcPr>
          <w:p w14:paraId="489EF6D3" w14:textId="77777777" w:rsidR="00DF0C9E" w:rsidRPr="00C72CE5" w:rsidRDefault="00DF0C9E" w:rsidP="00DF0C9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DF0C9E" w:rsidRPr="00C72CE5" w:rsidRDefault="00DF0C9E" w:rsidP="00DF0C9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DF0C9E" w:rsidRPr="00C72CE5" w:rsidRDefault="00DF0C9E" w:rsidP="00DF0C9E">
            <w:pPr>
              <w:jc w:val="both"/>
              <w:rPr>
                <w:rFonts w:cs="Arial"/>
                <w:lang w:val="it-IT"/>
              </w:rPr>
            </w:pPr>
          </w:p>
          <w:p w14:paraId="3DAFA6D3" w14:textId="77777777" w:rsidR="00DF0C9E" w:rsidRPr="00C72CE5" w:rsidRDefault="00DF0C9E" w:rsidP="00DF0C9E">
            <w:pPr>
              <w:jc w:val="both"/>
              <w:rPr>
                <w:rFonts w:cs="Arial"/>
                <w:lang w:val="it-IT"/>
              </w:rPr>
            </w:pPr>
          </w:p>
          <w:p w14:paraId="169FC7D8" w14:textId="77777777" w:rsidR="00DF0C9E" w:rsidRPr="00C72CE5" w:rsidRDefault="00DF0C9E" w:rsidP="00DF0C9E">
            <w:pPr>
              <w:jc w:val="both"/>
              <w:rPr>
                <w:rFonts w:cs="Arial"/>
                <w:lang w:val="it-IT"/>
              </w:rPr>
            </w:pPr>
          </w:p>
          <w:p w14:paraId="0AC26CC2" w14:textId="77777777" w:rsidR="00DF0C9E" w:rsidRPr="00EC2738" w:rsidRDefault="00DF0C9E" w:rsidP="00DF0C9E">
            <w:pPr>
              <w:jc w:val="both"/>
              <w:rPr>
                <w:rFonts w:cs="Arial"/>
                <w:lang w:val="it-IT"/>
              </w:rPr>
            </w:pPr>
            <w:r w:rsidRPr="00C72CE5">
              <w:rPr>
                <w:rFonts w:cs="Arial"/>
                <w:lang w:val="it-IT"/>
              </w:rPr>
              <w:lastRenderedPageBreak/>
              <w:t xml:space="preserve">In caso di avvalimento, la comunicazione recapitata all’offerente si intende validamente resa a tutti gli operatori economici ausiliari. </w:t>
            </w:r>
          </w:p>
        </w:tc>
      </w:tr>
      <w:tr w:rsidR="00DF0C9E" w:rsidRPr="009218E0" w14:paraId="5A52DE4D" w14:textId="77777777" w:rsidTr="004D6201">
        <w:trPr>
          <w:gridAfter w:val="1"/>
          <w:wAfter w:w="39" w:type="dxa"/>
        </w:trPr>
        <w:tc>
          <w:tcPr>
            <w:tcW w:w="4257" w:type="dxa"/>
          </w:tcPr>
          <w:p w14:paraId="3DA577D0" w14:textId="77777777" w:rsidR="00DF0C9E" w:rsidRPr="00C97623" w:rsidRDefault="00DF0C9E" w:rsidP="00DF0C9E">
            <w:pPr>
              <w:ind w:right="150"/>
              <w:jc w:val="both"/>
              <w:rPr>
                <w:rFonts w:cs="Arial"/>
                <w:lang w:val="it-IT"/>
              </w:rPr>
            </w:pPr>
          </w:p>
        </w:tc>
        <w:tc>
          <w:tcPr>
            <w:tcW w:w="1107" w:type="dxa"/>
            <w:gridSpan w:val="3"/>
          </w:tcPr>
          <w:p w14:paraId="0FF2371D" w14:textId="77777777" w:rsidR="00DF0C9E" w:rsidRPr="00C97623" w:rsidRDefault="00DF0C9E" w:rsidP="00DF0C9E">
            <w:pPr>
              <w:spacing w:line="240" w:lineRule="exact"/>
              <w:rPr>
                <w:rFonts w:cs="Arial"/>
                <w:lang w:val="it-IT"/>
              </w:rPr>
            </w:pPr>
          </w:p>
        </w:tc>
        <w:tc>
          <w:tcPr>
            <w:tcW w:w="4134" w:type="dxa"/>
            <w:gridSpan w:val="4"/>
          </w:tcPr>
          <w:p w14:paraId="5A391120" w14:textId="77777777" w:rsidR="00DF0C9E" w:rsidRPr="00C97623" w:rsidRDefault="00DF0C9E" w:rsidP="00DF0C9E">
            <w:pPr>
              <w:pStyle w:val="Testoitaliano"/>
              <w:ind w:left="330" w:right="105" w:hanging="330"/>
              <w:rPr>
                <w:rFonts w:cs="Arial"/>
              </w:rPr>
            </w:pPr>
          </w:p>
        </w:tc>
      </w:tr>
      <w:tr w:rsidR="00DF0C9E" w:rsidRPr="00EA1A92" w14:paraId="7A44EF26" w14:textId="77777777" w:rsidTr="004D6201">
        <w:trPr>
          <w:gridAfter w:val="1"/>
          <w:wAfter w:w="39" w:type="dxa"/>
        </w:trPr>
        <w:tc>
          <w:tcPr>
            <w:tcW w:w="4257" w:type="dxa"/>
          </w:tcPr>
          <w:p w14:paraId="38271C78" w14:textId="77777777" w:rsidR="00DF0C9E" w:rsidRPr="009D7EEB" w:rsidRDefault="00DF0C9E" w:rsidP="00DF0C9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DF0C9E" w:rsidRPr="009D7EEB" w:rsidRDefault="00DF0C9E" w:rsidP="00DF0C9E">
            <w:pPr>
              <w:spacing w:before="100" w:beforeAutospacing="1" w:after="100" w:afterAutospacing="1" w:line="240" w:lineRule="atLeast"/>
              <w:jc w:val="both"/>
              <w:rPr>
                <w:rFonts w:cs="Arial"/>
              </w:rPr>
            </w:pPr>
            <w:r w:rsidRPr="009D7EEB">
              <w:rPr>
                <w:rFonts w:cs="Arial"/>
              </w:rPr>
              <w:t> </w:t>
            </w:r>
          </w:p>
        </w:tc>
        <w:tc>
          <w:tcPr>
            <w:tcW w:w="4134" w:type="dxa"/>
            <w:gridSpan w:val="4"/>
          </w:tcPr>
          <w:p w14:paraId="6366CFF6" w14:textId="77777777" w:rsidR="00DF0C9E" w:rsidRPr="009D7EEB" w:rsidRDefault="00DF0C9E" w:rsidP="00DF0C9E">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DF0C9E" w:rsidRPr="00402B24" w14:paraId="3B6A5D79" w14:textId="77777777" w:rsidTr="004D6201">
        <w:trPr>
          <w:gridAfter w:val="1"/>
          <w:wAfter w:w="39" w:type="dxa"/>
        </w:trPr>
        <w:tc>
          <w:tcPr>
            <w:tcW w:w="4257" w:type="dxa"/>
          </w:tcPr>
          <w:p w14:paraId="41977C64"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DF0C9E" w:rsidRPr="00402B24" w:rsidRDefault="00DF0C9E" w:rsidP="00DF0C9E">
            <w:pPr>
              <w:spacing w:line="240" w:lineRule="exact"/>
              <w:rPr>
                <w:rFonts w:cs="Arial"/>
                <w:lang w:val="de-DE"/>
              </w:rPr>
            </w:pPr>
          </w:p>
        </w:tc>
        <w:tc>
          <w:tcPr>
            <w:tcW w:w="4134" w:type="dxa"/>
            <w:gridSpan w:val="4"/>
          </w:tcPr>
          <w:p w14:paraId="6FDAE404"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9218E0" w14:paraId="28F2C519" w14:textId="77777777" w:rsidTr="004D6201">
        <w:trPr>
          <w:gridAfter w:val="1"/>
          <w:wAfter w:w="39" w:type="dxa"/>
        </w:trPr>
        <w:tc>
          <w:tcPr>
            <w:tcW w:w="4257" w:type="dxa"/>
          </w:tcPr>
          <w:p w14:paraId="7A90B3B6" w14:textId="77777777" w:rsidR="00DF0C9E" w:rsidRPr="002D5811" w:rsidRDefault="00DF0C9E" w:rsidP="00DF0C9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0C475E21" w14:textId="77777777" w:rsidR="00DF0C9E" w:rsidRPr="009D7EEB" w:rsidRDefault="00DF0C9E" w:rsidP="00DF0C9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F0C9E" w:rsidRPr="009218E0" w14:paraId="5D61C97C" w14:textId="77777777" w:rsidTr="004D6201">
        <w:trPr>
          <w:gridAfter w:val="1"/>
          <w:wAfter w:w="39" w:type="dxa"/>
        </w:trPr>
        <w:tc>
          <w:tcPr>
            <w:tcW w:w="4257" w:type="dxa"/>
          </w:tcPr>
          <w:p w14:paraId="048010E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DF0C9E" w:rsidRPr="00507BC1" w:rsidRDefault="00DF0C9E" w:rsidP="00DF0C9E">
            <w:pPr>
              <w:spacing w:line="240" w:lineRule="exact"/>
              <w:rPr>
                <w:rFonts w:cs="Arial"/>
                <w:lang w:val="it-IT"/>
              </w:rPr>
            </w:pPr>
          </w:p>
        </w:tc>
        <w:tc>
          <w:tcPr>
            <w:tcW w:w="4134" w:type="dxa"/>
            <w:gridSpan w:val="4"/>
          </w:tcPr>
          <w:p w14:paraId="009E8BB2"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9218E0" w14:paraId="01051EB9" w14:textId="77777777" w:rsidTr="004D6201">
        <w:trPr>
          <w:gridAfter w:val="1"/>
          <w:wAfter w:w="39" w:type="dxa"/>
        </w:trPr>
        <w:tc>
          <w:tcPr>
            <w:tcW w:w="4257" w:type="dxa"/>
          </w:tcPr>
          <w:p w14:paraId="0B7B7F21"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02A7F8EC"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F0C9E" w:rsidRPr="009218E0" w14:paraId="70BE25C0" w14:textId="77777777" w:rsidTr="004D6201">
        <w:trPr>
          <w:gridAfter w:val="1"/>
          <w:wAfter w:w="39" w:type="dxa"/>
        </w:trPr>
        <w:tc>
          <w:tcPr>
            <w:tcW w:w="4257" w:type="dxa"/>
          </w:tcPr>
          <w:p w14:paraId="3C786066" w14:textId="77777777" w:rsidR="00DF0C9E" w:rsidRPr="00C72CE5" w:rsidRDefault="00DF0C9E" w:rsidP="00DF0C9E">
            <w:pPr>
              <w:pStyle w:val="Default"/>
              <w:spacing w:line="240" w:lineRule="exact"/>
              <w:ind w:right="76"/>
              <w:jc w:val="both"/>
              <w:rPr>
                <w:rFonts w:cs="Arial"/>
                <w:color w:val="auto"/>
                <w:sz w:val="20"/>
                <w:szCs w:val="20"/>
              </w:rPr>
            </w:pPr>
          </w:p>
        </w:tc>
        <w:tc>
          <w:tcPr>
            <w:tcW w:w="1107" w:type="dxa"/>
            <w:gridSpan w:val="3"/>
          </w:tcPr>
          <w:p w14:paraId="7116F493" w14:textId="77777777" w:rsidR="00DF0C9E" w:rsidRPr="00C72CE5" w:rsidRDefault="00DF0C9E" w:rsidP="00DF0C9E">
            <w:pPr>
              <w:spacing w:line="240" w:lineRule="exact"/>
              <w:rPr>
                <w:rFonts w:cs="Arial"/>
                <w:lang w:val="it-IT"/>
              </w:rPr>
            </w:pPr>
          </w:p>
        </w:tc>
        <w:tc>
          <w:tcPr>
            <w:tcW w:w="4134" w:type="dxa"/>
            <w:gridSpan w:val="4"/>
          </w:tcPr>
          <w:p w14:paraId="18B19C19" w14:textId="77777777" w:rsidR="00DF0C9E" w:rsidRPr="00C72CE5" w:rsidRDefault="00DF0C9E" w:rsidP="00DF0C9E">
            <w:pPr>
              <w:tabs>
                <w:tab w:val="center" w:pos="4536"/>
                <w:tab w:val="right" w:pos="9072"/>
              </w:tabs>
              <w:spacing w:line="240" w:lineRule="exact"/>
              <w:ind w:left="34" w:right="105"/>
              <w:jc w:val="both"/>
              <w:rPr>
                <w:rFonts w:cs="Arial"/>
                <w:lang w:val="it-IT"/>
              </w:rPr>
            </w:pPr>
          </w:p>
        </w:tc>
      </w:tr>
      <w:tr w:rsidR="00DF0C9E" w:rsidRPr="009218E0" w14:paraId="5382BCAC" w14:textId="77777777" w:rsidTr="004D6201">
        <w:trPr>
          <w:gridAfter w:val="1"/>
          <w:wAfter w:w="39" w:type="dxa"/>
        </w:trPr>
        <w:tc>
          <w:tcPr>
            <w:tcW w:w="4257" w:type="dxa"/>
          </w:tcPr>
          <w:p w14:paraId="49BB1935" w14:textId="77777777" w:rsidR="00DF0C9E" w:rsidRPr="00C72CE5" w:rsidRDefault="00DF0C9E" w:rsidP="00DF0C9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DF0C9E" w:rsidRPr="00C72CE5" w:rsidRDefault="00DF0C9E" w:rsidP="00DF0C9E">
            <w:pPr>
              <w:pStyle w:val="Default"/>
              <w:spacing w:line="240" w:lineRule="exact"/>
              <w:ind w:right="105"/>
              <w:jc w:val="both"/>
              <w:rPr>
                <w:rFonts w:cs="Arial"/>
                <w:color w:val="auto"/>
                <w:sz w:val="20"/>
                <w:szCs w:val="20"/>
                <w:lang w:val="de-DE"/>
              </w:rPr>
            </w:pPr>
          </w:p>
          <w:p w14:paraId="041461A7"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308CF1C7"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DF0C9E" w:rsidRPr="00C72CE5" w:rsidRDefault="00DF0C9E" w:rsidP="00DF0C9E">
            <w:pPr>
              <w:pStyle w:val="Default"/>
              <w:spacing w:line="240" w:lineRule="exact"/>
              <w:ind w:right="105"/>
              <w:jc w:val="both"/>
              <w:rPr>
                <w:rFonts w:cs="Arial"/>
                <w:color w:val="auto"/>
                <w:sz w:val="20"/>
                <w:szCs w:val="20"/>
              </w:rPr>
            </w:pPr>
          </w:p>
          <w:p w14:paraId="38092FFD"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DF0C9E" w:rsidRPr="009218E0" w14:paraId="27E81D0A" w14:textId="77777777" w:rsidTr="004D6201">
        <w:trPr>
          <w:gridAfter w:val="1"/>
          <w:wAfter w:w="39" w:type="dxa"/>
        </w:trPr>
        <w:tc>
          <w:tcPr>
            <w:tcW w:w="4257" w:type="dxa"/>
          </w:tcPr>
          <w:p w14:paraId="598D026D" w14:textId="77777777" w:rsidR="00DF0C9E" w:rsidRPr="00287937" w:rsidRDefault="00DF0C9E" w:rsidP="00DF0C9E">
            <w:pPr>
              <w:pStyle w:val="default0"/>
              <w:ind w:right="74"/>
              <w:jc w:val="both"/>
              <w:rPr>
                <w:rFonts w:ascii="Arial" w:hAnsi="Arial" w:cs="Arial"/>
                <w:sz w:val="20"/>
                <w:szCs w:val="20"/>
                <w:lang w:val="it-IT"/>
              </w:rPr>
            </w:pPr>
          </w:p>
        </w:tc>
        <w:tc>
          <w:tcPr>
            <w:tcW w:w="1107" w:type="dxa"/>
            <w:gridSpan w:val="3"/>
          </w:tcPr>
          <w:p w14:paraId="11A2F7AD" w14:textId="77777777" w:rsidR="00DF0C9E" w:rsidRPr="00287937" w:rsidRDefault="00DF0C9E" w:rsidP="00DF0C9E">
            <w:pPr>
              <w:spacing w:before="100" w:beforeAutospacing="1" w:after="100" w:afterAutospacing="1" w:line="240" w:lineRule="atLeast"/>
              <w:rPr>
                <w:rFonts w:cs="Arial"/>
                <w:lang w:val="it-IT"/>
              </w:rPr>
            </w:pPr>
          </w:p>
        </w:tc>
        <w:tc>
          <w:tcPr>
            <w:tcW w:w="4134" w:type="dxa"/>
            <w:gridSpan w:val="4"/>
          </w:tcPr>
          <w:p w14:paraId="340466CA" w14:textId="77777777" w:rsidR="00DF0C9E" w:rsidRPr="009D7EEB" w:rsidRDefault="00DF0C9E" w:rsidP="00DF0C9E">
            <w:pPr>
              <w:pStyle w:val="default0"/>
              <w:ind w:right="108"/>
              <w:jc w:val="both"/>
              <w:rPr>
                <w:rFonts w:ascii="Arial" w:hAnsi="Arial" w:cs="Arial"/>
                <w:sz w:val="20"/>
                <w:szCs w:val="20"/>
                <w:lang w:val="it-IT"/>
              </w:rPr>
            </w:pPr>
          </w:p>
        </w:tc>
      </w:tr>
      <w:tr w:rsidR="00DF0C9E" w:rsidRPr="009218E0" w14:paraId="22FD7188" w14:textId="77777777" w:rsidTr="004D6201">
        <w:trPr>
          <w:gridAfter w:val="1"/>
          <w:wAfter w:w="39" w:type="dxa"/>
        </w:trPr>
        <w:tc>
          <w:tcPr>
            <w:tcW w:w="4257" w:type="dxa"/>
          </w:tcPr>
          <w:p w14:paraId="0EAED151"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63A0CB3E" w14:textId="77777777" w:rsidR="00DF0C9E" w:rsidRPr="00440BC9" w:rsidRDefault="00DF0C9E" w:rsidP="00DF0C9E">
            <w:pPr>
              <w:spacing w:line="240" w:lineRule="exact"/>
              <w:rPr>
                <w:rFonts w:cs="Arial"/>
                <w:lang w:val="it-IT"/>
              </w:rPr>
            </w:pPr>
          </w:p>
        </w:tc>
        <w:tc>
          <w:tcPr>
            <w:tcW w:w="4134" w:type="dxa"/>
            <w:gridSpan w:val="4"/>
          </w:tcPr>
          <w:p w14:paraId="2AA1F9EB"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9218E0" w14:paraId="7EA948CF" w14:textId="77777777" w:rsidTr="004D6201">
        <w:trPr>
          <w:gridAfter w:val="1"/>
          <w:wAfter w:w="39" w:type="dxa"/>
        </w:trPr>
        <w:tc>
          <w:tcPr>
            <w:tcW w:w="4257" w:type="dxa"/>
          </w:tcPr>
          <w:p w14:paraId="6FF93AFB" w14:textId="77777777" w:rsidR="00DF0C9E" w:rsidRPr="009D7EEB" w:rsidRDefault="00DF0C9E" w:rsidP="00DF0C9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2E3692C5" w14:textId="77777777" w:rsidR="00DF0C9E" w:rsidRPr="009D7EEB" w:rsidRDefault="00DF0C9E" w:rsidP="00DF0C9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DF0C9E" w:rsidRPr="009218E0" w14:paraId="7E04A8FA" w14:textId="77777777" w:rsidTr="004D6201">
        <w:trPr>
          <w:gridAfter w:val="1"/>
          <w:wAfter w:w="39" w:type="dxa"/>
        </w:trPr>
        <w:tc>
          <w:tcPr>
            <w:tcW w:w="4257" w:type="dxa"/>
          </w:tcPr>
          <w:p w14:paraId="3F5B24B6"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269C292B" w14:textId="77777777" w:rsidR="00DF0C9E" w:rsidRPr="00440BC9" w:rsidRDefault="00DF0C9E" w:rsidP="00DF0C9E">
            <w:pPr>
              <w:spacing w:line="240" w:lineRule="exact"/>
              <w:rPr>
                <w:rFonts w:cs="Arial"/>
                <w:lang w:val="it-IT"/>
              </w:rPr>
            </w:pPr>
          </w:p>
        </w:tc>
        <w:tc>
          <w:tcPr>
            <w:tcW w:w="4134" w:type="dxa"/>
            <w:gridSpan w:val="4"/>
          </w:tcPr>
          <w:p w14:paraId="4FE4224C"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9218E0" w14:paraId="59E814EE" w14:textId="77777777" w:rsidTr="004D6201">
        <w:trPr>
          <w:gridAfter w:val="1"/>
          <w:wAfter w:w="39" w:type="dxa"/>
        </w:trPr>
        <w:tc>
          <w:tcPr>
            <w:tcW w:w="4257" w:type="dxa"/>
          </w:tcPr>
          <w:p w14:paraId="13D38A31" w14:textId="77777777" w:rsidR="00DF0C9E" w:rsidRPr="007161B8" w:rsidRDefault="00DF0C9E" w:rsidP="00DF0C9E">
            <w:pPr>
              <w:pStyle w:val="default0"/>
              <w:ind w:right="74"/>
              <w:jc w:val="both"/>
              <w:rPr>
                <w:rFonts w:ascii="Arial" w:hAnsi="Arial" w:cs="Arial"/>
                <w:sz w:val="20"/>
                <w:szCs w:val="20"/>
              </w:rPr>
            </w:pPr>
            <w:r w:rsidRPr="007161B8">
              <w:rPr>
                <w:rFonts w:ascii="Arial" w:hAnsi="Arial" w:cs="Arial"/>
                <w:sz w:val="20"/>
                <w:szCs w:val="20"/>
              </w:rPr>
              <w:t xml:space="preserve">Die Teilnehmer sind verpflichtet, das Portal regelmäßig auf  </w:t>
            </w:r>
            <w:proofErr w:type="spellStart"/>
            <w:r w:rsidRPr="007161B8">
              <w:rPr>
                <w:rFonts w:ascii="Arial" w:hAnsi="Arial" w:cs="Arial"/>
                <w:sz w:val="20"/>
                <w:szCs w:val="20"/>
              </w:rPr>
              <w:t>obengennante</w:t>
            </w:r>
            <w:proofErr w:type="spellEnd"/>
            <w:r w:rsidRPr="007161B8">
              <w:rPr>
                <w:rFonts w:ascii="Arial" w:hAnsi="Arial" w:cs="Arial"/>
                <w:sz w:val="20"/>
                <w:szCs w:val="20"/>
              </w:rPr>
              <w:t xml:space="preserve"> Mitteilungen zu prüfen. Die Mitteilungen werden ferner an die angegebenen E-Mail-Adressen weitergeleitet.</w:t>
            </w:r>
          </w:p>
        </w:tc>
        <w:tc>
          <w:tcPr>
            <w:tcW w:w="1107" w:type="dxa"/>
            <w:gridSpan w:val="3"/>
          </w:tcPr>
          <w:p w14:paraId="35692795" w14:textId="77777777" w:rsidR="00DF0C9E" w:rsidRPr="007161B8" w:rsidRDefault="00DF0C9E" w:rsidP="00DF0C9E">
            <w:pPr>
              <w:spacing w:before="100" w:beforeAutospacing="1" w:after="100" w:afterAutospacing="1" w:line="240" w:lineRule="atLeast"/>
              <w:rPr>
                <w:rFonts w:cs="Arial"/>
                <w:lang w:val="de-DE"/>
              </w:rPr>
            </w:pPr>
            <w:r w:rsidRPr="007161B8">
              <w:rPr>
                <w:rFonts w:cs="Arial"/>
                <w:lang w:val="de-DE"/>
              </w:rPr>
              <w:t> </w:t>
            </w:r>
          </w:p>
        </w:tc>
        <w:tc>
          <w:tcPr>
            <w:tcW w:w="4134" w:type="dxa"/>
            <w:gridSpan w:val="4"/>
          </w:tcPr>
          <w:p w14:paraId="1E20584C" w14:textId="77777777" w:rsidR="00DF0C9E" w:rsidRPr="009D7EEB" w:rsidRDefault="00DF0C9E" w:rsidP="00DF0C9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DF0C9E" w:rsidRPr="009218E0" w14:paraId="679C1870" w14:textId="77777777" w:rsidTr="004D6201">
        <w:trPr>
          <w:gridAfter w:val="1"/>
          <w:wAfter w:w="39" w:type="dxa"/>
        </w:trPr>
        <w:tc>
          <w:tcPr>
            <w:tcW w:w="4257" w:type="dxa"/>
          </w:tcPr>
          <w:p w14:paraId="3777C694" w14:textId="77777777" w:rsidR="00DF0C9E" w:rsidRPr="00507BC1" w:rsidRDefault="00DF0C9E" w:rsidP="00DF0C9E">
            <w:pPr>
              <w:pStyle w:val="DeutscherText"/>
              <w:ind w:right="76"/>
              <w:rPr>
                <w:rFonts w:cs="Arial"/>
                <w:lang w:val="it-IT"/>
              </w:rPr>
            </w:pPr>
          </w:p>
        </w:tc>
        <w:tc>
          <w:tcPr>
            <w:tcW w:w="1107" w:type="dxa"/>
            <w:gridSpan w:val="3"/>
          </w:tcPr>
          <w:p w14:paraId="0909E69F" w14:textId="77777777" w:rsidR="00DF0C9E" w:rsidRPr="00507BC1" w:rsidRDefault="00DF0C9E" w:rsidP="00DF0C9E">
            <w:pPr>
              <w:spacing w:line="240" w:lineRule="exact"/>
              <w:rPr>
                <w:rFonts w:cs="Arial"/>
                <w:lang w:val="it-IT"/>
              </w:rPr>
            </w:pPr>
          </w:p>
        </w:tc>
        <w:tc>
          <w:tcPr>
            <w:tcW w:w="4134" w:type="dxa"/>
            <w:gridSpan w:val="4"/>
          </w:tcPr>
          <w:p w14:paraId="5BE126D8" w14:textId="77777777" w:rsidR="00DF0C9E" w:rsidRPr="00F7364B" w:rsidRDefault="00DF0C9E" w:rsidP="00DF0C9E">
            <w:pPr>
              <w:pStyle w:val="Testoitaliano"/>
              <w:ind w:right="105"/>
              <w:rPr>
                <w:rFonts w:cs="Arial"/>
              </w:rPr>
            </w:pPr>
          </w:p>
        </w:tc>
      </w:tr>
      <w:tr w:rsidR="00DF0C9E" w:rsidRPr="009218E0" w14:paraId="1AAAD57E" w14:textId="77777777" w:rsidTr="004D6201">
        <w:trPr>
          <w:gridAfter w:val="1"/>
          <w:wAfter w:w="39" w:type="dxa"/>
        </w:trPr>
        <w:tc>
          <w:tcPr>
            <w:tcW w:w="4257" w:type="dxa"/>
          </w:tcPr>
          <w:p w14:paraId="6A627712" w14:textId="77777777" w:rsidR="00DF0C9E" w:rsidRPr="002D5811" w:rsidRDefault="00DF0C9E" w:rsidP="00DF0C9E">
            <w:pPr>
              <w:pStyle w:val="deutschertext0"/>
              <w:ind w:right="74"/>
              <w:jc w:val="both"/>
              <w:rPr>
                <w:rFonts w:ascii="Arial" w:hAnsi="Arial" w:cs="Arial"/>
                <w:sz w:val="20"/>
                <w:szCs w:val="20"/>
              </w:rPr>
            </w:pPr>
            <w:r w:rsidRPr="002D5811">
              <w:rPr>
                <w:rFonts w:ascii="Arial" w:hAnsi="Arial" w:cs="Arial"/>
                <w:sz w:val="20"/>
                <w:szCs w:val="20"/>
              </w:rPr>
              <w:t xml:space="preserve">Der Teilnehmer verpflichtet sich, etwaige Änderungen der E-Mail-Adresse mitzuteilen. Bei unterlassener Mitteilung haften die Vergabestelle </w:t>
            </w:r>
            <w:r w:rsidRPr="002D5811">
              <w:rPr>
                <w:rFonts w:ascii="Arial" w:hAnsi="Arial" w:cs="Arial"/>
                <w:sz w:val="20"/>
                <w:szCs w:val="20"/>
              </w:rPr>
              <w:lastRenderedPageBreak/>
              <w:t>und der Systemadministrator nicht für die nicht erfolgte Übermittlung der Mitteilung.</w:t>
            </w:r>
          </w:p>
        </w:tc>
        <w:tc>
          <w:tcPr>
            <w:tcW w:w="1107" w:type="dxa"/>
            <w:gridSpan w:val="3"/>
          </w:tcPr>
          <w:p w14:paraId="5E7EED71"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lastRenderedPageBreak/>
              <w:t> </w:t>
            </w:r>
          </w:p>
        </w:tc>
        <w:tc>
          <w:tcPr>
            <w:tcW w:w="4134" w:type="dxa"/>
            <w:gridSpan w:val="4"/>
          </w:tcPr>
          <w:p w14:paraId="4667E436" w14:textId="77777777" w:rsidR="00DF0C9E" w:rsidRPr="002D5811" w:rsidRDefault="00DF0C9E" w:rsidP="00DF0C9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w:t>
            </w:r>
            <w:r w:rsidRPr="002D5811">
              <w:rPr>
                <w:rFonts w:ascii="Arial" w:hAnsi="Arial" w:cs="Arial"/>
                <w:sz w:val="20"/>
                <w:szCs w:val="20"/>
                <w:lang w:val="it-IT"/>
              </w:rPr>
              <w:lastRenderedPageBreak/>
              <w:t>nica. In assenza di tale comunicazione la stazione appaltante e l’Amministratore del sistema non sono responsabili dell’avvenuta mancata comunicazione.</w:t>
            </w:r>
          </w:p>
        </w:tc>
      </w:tr>
      <w:tr w:rsidR="00DF0C9E" w:rsidRPr="009218E0" w14:paraId="06C59F30" w14:textId="77777777" w:rsidTr="004D6201">
        <w:trPr>
          <w:gridAfter w:val="1"/>
          <w:wAfter w:w="39" w:type="dxa"/>
        </w:trPr>
        <w:tc>
          <w:tcPr>
            <w:tcW w:w="4257" w:type="dxa"/>
          </w:tcPr>
          <w:p w14:paraId="26CD0F80" w14:textId="77777777" w:rsidR="00DF0C9E" w:rsidRPr="00507BC1" w:rsidRDefault="00DF0C9E" w:rsidP="00DF0C9E">
            <w:pPr>
              <w:pStyle w:val="Default"/>
              <w:spacing w:line="240" w:lineRule="exact"/>
              <w:ind w:right="76"/>
              <w:jc w:val="both"/>
              <w:rPr>
                <w:rFonts w:cs="Arial"/>
                <w:bCs/>
                <w:color w:val="auto"/>
                <w:sz w:val="20"/>
                <w:szCs w:val="20"/>
              </w:rPr>
            </w:pPr>
          </w:p>
        </w:tc>
        <w:tc>
          <w:tcPr>
            <w:tcW w:w="1107" w:type="dxa"/>
            <w:gridSpan w:val="3"/>
          </w:tcPr>
          <w:p w14:paraId="23D87B57" w14:textId="77777777" w:rsidR="00DF0C9E" w:rsidRPr="00440BC9" w:rsidRDefault="00DF0C9E" w:rsidP="00DF0C9E">
            <w:pPr>
              <w:spacing w:line="240" w:lineRule="exact"/>
              <w:rPr>
                <w:rFonts w:cs="Arial"/>
                <w:lang w:val="it-IT"/>
              </w:rPr>
            </w:pPr>
          </w:p>
        </w:tc>
        <w:tc>
          <w:tcPr>
            <w:tcW w:w="4134" w:type="dxa"/>
            <w:gridSpan w:val="4"/>
          </w:tcPr>
          <w:p w14:paraId="43008A47" w14:textId="77777777" w:rsidR="00DF0C9E" w:rsidRPr="00507BC1" w:rsidRDefault="00DF0C9E" w:rsidP="00DF0C9E">
            <w:pPr>
              <w:pStyle w:val="Testoitaliano"/>
              <w:ind w:right="105"/>
              <w:rPr>
                <w:rFonts w:cs="Arial"/>
                <w:bCs/>
              </w:rPr>
            </w:pPr>
          </w:p>
        </w:tc>
      </w:tr>
      <w:tr w:rsidR="00DF0C9E" w:rsidRPr="00402B24" w14:paraId="7860C3BD" w14:textId="77777777" w:rsidTr="004D6201">
        <w:trPr>
          <w:gridAfter w:val="1"/>
          <w:wAfter w:w="39" w:type="dxa"/>
        </w:trPr>
        <w:tc>
          <w:tcPr>
            <w:tcW w:w="4257" w:type="dxa"/>
          </w:tcPr>
          <w:p w14:paraId="66789C4C" w14:textId="77777777" w:rsidR="00DF0C9E" w:rsidRPr="00F7364B" w:rsidRDefault="00DF0C9E" w:rsidP="00DF0C9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DF0C9E" w:rsidRPr="00402B24" w:rsidRDefault="00DF0C9E" w:rsidP="00DF0C9E">
            <w:pPr>
              <w:spacing w:line="240" w:lineRule="exact"/>
              <w:rPr>
                <w:rFonts w:cs="Arial"/>
                <w:lang w:val="it-IT"/>
              </w:rPr>
            </w:pPr>
          </w:p>
        </w:tc>
        <w:tc>
          <w:tcPr>
            <w:tcW w:w="4134" w:type="dxa"/>
            <w:gridSpan w:val="4"/>
          </w:tcPr>
          <w:p w14:paraId="737C088B" w14:textId="77777777" w:rsidR="00DF0C9E" w:rsidRPr="00F7364B" w:rsidRDefault="00DF0C9E" w:rsidP="00DF0C9E">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DF0C9E" w:rsidRPr="00402B24" w14:paraId="6BBC309C" w14:textId="77777777" w:rsidTr="004D6201">
        <w:trPr>
          <w:gridAfter w:val="1"/>
          <w:wAfter w:w="39" w:type="dxa"/>
        </w:trPr>
        <w:tc>
          <w:tcPr>
            <w:tcW w:w="4257" w:type="dxa"/>
          </w:tcPr>
          <w:p w14:paraId="3342249E"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DF0C9E" w:rsidRPr="00402B24" w:rsidRDefault="00DF0C9E" w:rsidP="00DF0C9E">
            <w:pPr>
              <w:spacing w:line="240" w:lineRule="exact"/>
              <w:rPr>
                <w:rFonts w:cs="Arial"/>
                <w:lang w:val="de-DE"/>
              </w:rPr>
            </w:pPr>
          </w:p>
        </w:tc>
        <w:tc>
          <w:tcPr>
            <w:tcW w:w="4134" w:type="dxa"/>
            <w:gridSpan w:val="4"/>
          </w:tcPr>
          <w:p w14:paraId="53547FEB" w14:textId="77777777" w:rsidR="00DF0C9E" w:rsidRPr="00F7364B" w:rsidRDefault="00DF0C9E" w:rsidP="00DF0C9E">
            <w:pPr>
              <w:tabs>
                <w:tab w:val="left" w:pos="720"/>
              </w:tabs>
              <w:spacing w:line="240" w:lineRule="exact"/>
              <w:ind w:right="105"/>
              <w:jc w:val="both"/>
              <w:rPr>
                <w:rFonts w:cs="Arial"/>
                <w:lang w:val="it-IT"/>
              </w:rPr>
            </w:pPr>
          </w:p>
        </w:tc>
      </w:tr>
      <w:tr w:rsidR="00DF0C9E" w:rsidRPr="009218E0" w14:paraId="1E211ADB" w14:textId="77777777" w:rsidTr="004D6201">
        <w:trPr>
          <w:gridAfter w:val="1"/>
          <w:wAfter w:w="39" w:type="dxa"/>
        </w:trPr>
        <w:tc>
          <w:tcPr>
            <w:tcW w:w="4257" w:type="dxa"/>
          </w:tcPr>
          <w:p w14:paraId="2DA1D380" w14:textId="77777777" w:rsidR="00DF0C9E" w:rsidRPr="006A1861" w:rsidRDefault="00DF0C9E" w:rsidP="00DF0C9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DF0C9E" w:rsidRPr="006A1861" w:rsidRDefault="00DF0C9E" w:rsidP="00DF0C9E">
            <w:pPr>
              <w:spacing w:line="240" w:lineRule="exact"/>
              <w:rPr>
                <w:rFonts w:cs="Arial"/>
                <w:strike/>
                <w:lang w:val="de-DE"/>
              </w:rPr>
            </w:pPr>
          </w:p>
        </w:tc>
        <w:tc>
          <w:tcPr>
            <w:tcW w:w="4134" w:type="dxa"/>
            <w:gridSpan w:val="4"/>
          </w:tcPr>
          <w:p w14:paraId="6BDD26A9" w14:textId="77777777" w:rsidR="00DF0C9E" w:rsidRPr="006A1861" w:rsidRDefault="00DF0C9E" w:rsidP="00DF0C9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DF0C9E" w:rsidRPr="009218E0" w14:paraId="1445E49B" w14:textId="77777777" w:rsidTr="004D6201">
        <w:trPr>
          <w:gridAfter w:val="1"/>
          <w:wAfter w:w="39" w:type="dxa"/>
        </w:trPr>
        <w:tc>
          <w:tcPr>
            <w:tcW w:w="4257" w:type="dxa"/>
          </w:tcPr>
          <w:p w14:paraId="771007F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4"/>
          </w:tcPr>
          <w:p w14:paraId="719FA33A"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r>
      <w:tr w:rsidR="00DF0C9E" w:rsidRPr="009218E0" w14:paraId="4B6A813F" w14:textId="77777777" w:rsidTr="004D6201">
        <w:trPr>
          <w:gridAfter w:val="1"/>
          <w:wAfter w:w="39" w:type="dxa"/>
        </w:trPr>
        <w:tc>
          <w:tcPr>
            <w:tcW w:w="4257" w:type="dxa"/>
          </w:tcPr>
          <w:p w14:paraId="585FBD96"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4"/>
          </w:tcPr>
          <w:p w14:paraId="4DA4EED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DF0C9E" w:rsidRPr="009218E0" w14:paraId="574B1D91" w14:textId="77777777" w:rsidTr="004D6201">
        <w:trPr>
          <w:gridAfter w:val="1"/>
          <w:wAfter w:w="39" w:type="dxa"/>
        </w:trPr>
        <w:tc>
          <w:tcPr>
            <w:tcW w:w="4257" w:type="dxa"/>
          </w:tcPr>
          <w:p w14:paraId="4FED260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0ACF8C6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9218E0" w14:paraId="00412C4F" w14:textId="77777777" w:rsidTr="004D6201">
        <w:trPr>
          <w:gridAfter w:val="1"/>
          <w:wAfter w:w="39" w:type="dxa"/>
        </w:trPr>
        <w:tc>
          <w:tcPr>
            <w:tcW w:w="4257" w:type="dxa"/>
          </w:tcPr>
          <w:p w14:paraId="77BA3A0F"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2"/>
          </w:tcPr>
          <w:p w14:paraId="7707C5EE"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F0C9E" w:rsidRPr="009218E0" w14:paraId="08CB7B6C" w14:textId="77777777" w:rsidTr="004D6201">
        <w:trPr>
          <w:gridAfter w:val="1"/>
          <w:wAfter w:w="39" w:type="dxa"/>
        </w:trPr>
        <w:tc>
          <w:tcPr>
            <w:tcW w:w="4257" w:type="dxa"/>
          </w:tcPr>
          <w:p w14:paraId="5F4D7517"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2B9EDE86"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9218E0" w14:paraId="7E33CE95" w14:textId="77777777" w:rsidTr="004D6201">
        <w:trPr>
          <w:gridAfter w:val="1"/>
          <w:wAfter w:w="39" w:type="dxa"/>
        </w:trPr>
        <w:tc>
          <w:tcPr>
            <w:tcW w:w="4257" w:type="dxa"/>
          </w:tcPr>
          <w:p w14:paraId="014A8F51" w14:textId="77777777" w:rsidR="00DF0C9E" w:rsidRPr="007161B8" w:rsidRDefault="00DF0C9E" w:rsidP="00DF0C9E">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DF0C9E" w:rsidRPr="007161B8" w:rsidRDefault="00DF0C9E" w:rsidP="00DF0C9E">
            <w:pPr>
              <w:spacing w:line="240" w:lineRule="exact"/>
              <w:rPr>
                <w:rFonts w:cs="Arial"/>
                <w:lang w:val="de-DE"/>
              </w:rPr>
            </w:pPr>
          </w:p>
        </w:tc>
        <w:tc>
          <w:tcPr>
            <w:tcW w:w="4134" w:type="dxa"/>
            <w:gridSpan w:val="4"/>
          </w:tcPr>
          <w:p w14:paraId="62F11645"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DF0C9E" w:rsidRPr="00F7364B" w:rsidRDefault="00DF0C9E" w:rsidP="00DF0C9E">
            <w:pPr>
              <w:tabs>
                <w:tab w:val="left" w:pos="720"/>
              </w:tabs>
              <w:spacing w:line="240" w:lineRule="exact"/>
              <w:ind w:right="105"/>
              <w:jc w:val="both"/>
              <w:rPr>
                <w:rFonts w:cs="Arial"/>
                <w:lang w:val="it-IT"/>
              </w:rPr>
            </w:pPr>
          </w:p>
        </w:tc>
      </w:tr>
      <w:bookmarkEnd w:id="44"/>
      <w:tr w:rsidR="00DF0C9E" w:rsidRPr="009218E0" w14:paraId="23D25AB4" w14:textId="77777777" w:rsidTr="004D6201">
        <w:trPr>
          <w:gridAfter w:val="1"/>
          <w:wAfter w:w="39" w:type="dxa"/>
        </w:trPr>
        <w:tc>
          <w:tcPr>
            <w:tcW w:w="4257" w:type="dxa"/>
          </w:tcPr>
          <w:p w14:paraId="248933C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DF0C9E" w:rsidRPr="00507BC1" w:rsidRDefault="00DF0C9E" w:rsidP="00DF0C9E">
            <w:pPr>
              <w:spacing w:line="240" w:lineRule="exact"/>
              <w:rPr>
                <w:rFonts w:cs="Arial"/>
                <w:lang w:val="it-IT"/>
              </w:rPr>
            </w:pPr>
          </w:p>
        </w:tc>
        <w:tc>
          <w:tcPr>
            <w:tcW w:w="4134" w:type="dxa"/>
            <w:gridSpan w:val="4"/>
          </w:tcPr>
          <w:p w14:paraId="4EDD88B5" w14:textId="77777777" w:rsidR="00DF0C9E" w:rsidRPr="00F7364B" w:rsidRDefault="00DF0C9E" w:rsidP="00DF0C9E">
            <w:pPr>
              <w:tabs>
                <w:tab w:val="left" w:pos="720"/>
              </w:tabs>
              <w:spacing w:line="240" w:lineRule="exact"/>
              <w:ind w:right="105"/>
              <w:jc w:val="both"/>
              <w:rPr>
                <w:rFonts w:cs="Arial"/>
                <w:lang w:val="it-IT"/>
              </w:rPr>
            </w:pPr>
          </w:p>
        </w:tc>
      </w:tr>
      <w:tr w:rsidR="00DF0C9E" w:rsidRPr="009218E0" w14:paraId="6F5BE354" w14:textId="77777777" w:rsidTr="004D6201">
        <w:trPr>
          <w:gridAfter w:val="1"/>
          <w:wAfter w:w="39" w:type="dxa"/>
        </w:trPr>
        <w:tc>
          <w:tcPr>
            <w:tcW w:w="4257" w:type="dxa"/>
          </w:tcPr>
          <w:p w14:paraId="57EE61CA" w14:textId="77777777" w:rsidR="00DF0C9E" w:rsidRPr="00F7364B" w:rsidRDefault="00DF0C9E" w:rsidP="00DF0C9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wird darauf hingewiesen, dass für einen größeren Schutz der Datenübermittlung ein SSL-Zertifikat mit 128-bit-Verschlüsselung verlangt wird. Die Kompatibilität mit den Browsern kann </w:t>
            </w:r>
            <w:r w:rsidRPr="00F7364B">
              <w:rPr>
                <w:rFonts w:ascii="Arial" w:hAnsi="Arial" w:cs="Arial"/>
                <w:sz w:val="20"/>
                <w:szCs w:val="20"/>
                <w:lang w:val="de-DE"/>
              </w:rPr>
              <w:lastRenderedPageBreak/>
              <w:t>folglich eine Aktualisierung der Verschlüsselungsstufe erforderlich machen (z.B. für MS Internet Explorer 6.0:</w:t>
            </w:r>
          </w:p>
          <w:p w14:paraId="6F2A5746" w14:textId="77777777" w:rsidR="00DF0C9E" w:rsidRPr="00F7364B" w:rsidRDefault="00807068" w:rsidP="00DF0C9E">
            <w:pPr>
              <w:pStyle w:val="NormaleWeb"/>
              <w:tabs>
                <w:tab w:val="center" w:pos="4536"/>
                <w:tab w:val="right" w:pos="9072"/>
              </w:tabs>
              <w:spacing w:before="0" w:after="0" w:line="240" w:lineRule="exact"/>
              <w:rPr>
                <w:rFonts w:ascii="Arial" w:hAnsi="Arial" w:cs="Arial"/>
                <w:sz w:val="20"/>
                <w:szCs w:val="20"/>
                <w:lang w:val="de-DE"/>
              </w:rPr>
            </w:pPr>
            <w:hyperlink r:id="rId33" w:history="1">
              <w:r w:rsidR="00DF0C9E" w:rsidRPr="00F7364B">
                <w:rPr>
                  <w:rStyle w:val="Collegamentoipertestuale"/>
                  <w:rFonts w:ascii="Arial" w:hAnsi="Arial" w:cs="Arial"/>
                  <w:sz w:val="20"/>
                  <w:szCs w:val="20"/>
                  <w:lang w:val="de-DE"/>
                </w:rPr>
                <w:t>http://www.microsoft.com/windows/ie/downloads/recommended/128bit/default.mspx</w:t>
              </w:r>
            </w:hyperlink>
            <w:r w:rsidR="00DF0C9E" w:rsidRPr="00F7364B">
              <w:rPr>
                <w:rFonts w:ascii="Arial" w:hAnsi="Arial" w:cs="Arial"/>
                <w:sz w:val="20"/>
                <w:szCs w:val="20"/>
                <w:lang w:val="de-DE"/>
              </w:rPr>
              <w:t>).</w:t>
            </w:r>
          </w:p>
        </w:tc>
        <w:tc>
          <w:tcPr>
            <w:tcW w:w="1107" w:type="dxa"/>
            <w:gridSpan w:val="3"/>
          </w:tcPr>
          <w:p w14:paraId="466310EA" w14:textId="77777777" w:rsidR="00DF0C9E" w:rsidRPr="00402B24" w:rsidRDefault="00DF0C9E" w:rsidP="00DF0C9E">
            <w:pPr>
              <w:spacing w:line="240" w:lineRule="exact"/>
              <w:rPr>
                <w:rFonts w:cs="Arial"/>
                <w:lang w:val="de-DE"/>
              </w:rPr>
            </w:pPr>
          </w:p>
        </w:tc>
        <w:tc>
          <w:tcPr>
            <w:tcW w:w="4134" w:type="dxa"/>
            <w:gridSpan w:val="4"/>
          </w:tcPr>
          <w:p w14:paraId="618CBDD8" w14:textId="77777777" w:rsidR="00DF0C9E" w:rsidRPr="00F7364B" w:rsidRDefault="00DF0C9E" w:rsidP="00DF0C9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w:t>
            </w:r>
            <w:r w:rsidRPr="00F7364B">
              <w:rPr>
                <w:rFonts w:cs="Arial"/>
                <w:lang w:val="it-IT"/>
              </w:rPr>
              <w:lastRenderedPageBreak/>
              <w:t xml:space="preserve">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F0C9E" w:rsidRPr="009218E0" w14:paraId="5C9B2A0C" w14:textId="77777777" w:rsidTr="004D6201">
        <w:trPr>
          <w:gridAfter w:val="1"/>
          <w:wAfter w:w="39" w:type="dxa"/>
        </w:trPr>
        <w:tc>
          <w:tcPr>
            <w:tcW w:w="4257" w:type="dxa"/>
          </w:tcPr>
          <w:p w14:paraId="332D01E1"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4"/>
          </w:tcPr>
          <w:p w14:paraId="0C2AAF7E"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r>
      <w:tr w:rsidR="00DF0C9E" w:rsidRPr="009218E0" w14:paraId="6F461BCD" w14:textId="77777777" w:rsidTr="004D6201">
        <w:trPr>
          <w:gridAfter w:val="1"/>
          <w:wAfter w:w="39" w:type="dxa"/>
        </w:trPr>
        <w:tc>
          <w:tcPr>
            <w:tcW w:w="4257" w:type="dxa"/>
          </w:tcPr>
          <w:p w14:paraId="47A8EDD1"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DF0C9E" w:rsidRPr="00500715" w:rsidRDefault="00DF0C9E" w:rsidP="00DF0C9E">
            <w:pPr>
              <w:spacing w:line="240" w:lineRule="exact"/>
              <w:rPr>
                <w:rFonts w:cs="Arial"/>
                <w:lang w:val="de-DE"/>
              </w:rPr>
            </w:pPr>
          </w:p>
        </w:tc>
        <w:tc>
          <w:tcPr>
            <w:tcW w:w="4134" w:type="dxa"/>
            <w:gridSpan w:val="4"/>
          </w:tcPr>
          <w:p w14:paraId="588E89B7"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F0C9E" w:rsidRPr="009218E0" w14:paraId="791A5379" w14:textId="77777777" w:rsidTr="004D6201">
        <w:trPr>
          <w:gridAfter w:val="1"/>
          <w:wAfter w:w="39" w:type="dxa"/>
        </w:trPr>
        <w:tc>
          <w:tcPr>
            <w:tcW w:w="4257" w:type="dxa"/>
          </w:tcPr>
          <w:p w14:paraId="6FA57E02"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DF0C9E" w:rsidRPr="00500715" w:rsidRDefault="00DF0C9E" w:rsidP="00DF0C9E">
            <w:pPr>
              <w:spacing w:line="240" w:lineRule="exact"/>
              <w:rPr>
                <w:rFonts w:cs="Arial"/>
                <w:lang w:val="it-IT"/>
              </w:rPr>
            </w:pPr>
          </w:p>
        </w:tc>
        <w:tc>
          <w:tcPr>
            <w:tcW w:w="4134" w:type="dxa"/>
            <w:gridSpan w:val="4"/>
          </w:tcPr>
          <w:p w14:paraId="3D9430A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7CD2D29E" w14:textId="77777777" w:rsidTr="004D6201">
        <w:trPr>
          <w:gridAfter w:val="1"/>
          <w:wAfter w:w="39" w:type="dxa"/>
        </w:trPr>
        <w:tc>
          <w:tcPr>
            <w:tcW w:w="4257" w:type="dxa"/>
          </w:tcPr>
          <w:p w14:paraId="020131A3"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DF0C9E" w:rsidRPr="00500715" w:rsidRDefault="00DF0C9E" w:rsidP="00DF0C9E">
            <w:pPr>
              <w:spacing w:line="240" w:lineRule="exact"/>
              <w:rPr>
                <w:rFonts w:cs="Arial"/>
                <w:lang w:val="de-DE"/>
              </w:rPr>
            </w:pPr>
          </w:p>
        </w:tc>
        <w:tc>
          <w:tcPr>
            <w:tcW w:w="4134" w:type="dxa"/>
            <w:gridSpan w:val="4"/>
          </w:tcPr>
          <w:p w14:paraId="7C164144"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DF0C9E" w:rsidRPr="00500715" w14:paraId="77B26F25" w14:textId="77777777" w:rsidTr="004D6201">
        <w:trPr>
          <w:gridAfter w:val="1"/>
          <w:wAfter w:w="39" w:type="dxa"/>
        </w:trPr>
        <w:tc>
          <w:tcPr>
            <w:tcW w:w="4257" w:type="dxa"/>
          </w:tcPr>
          <w:p w14:paraId="3EE6F8F3"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DF0C9E" w:rsidRPr="00500715" w:rsidRDefault="00DF0C9E" w:rsidP="00DF0C9E">
            <w:pPr>
              <w:spacing w:line="240" w:lineRule="exact"/>
              <w:rPr>
                <w:rFonts w:cs="Arial"/>
                <w:lang w:val="it-IT"/>
              </w:rPr>
            </w:pPr>
          </w:p>
        </w:tc>
        <w:tc>
          <w:tcPr>
            <w:tcW w:w="4134" w:type="dxa"/>
            <w:gridSpan w:val="4"/>
          </w:tcPr>
          <w:p w14:paraId="3CD5F8B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5F06BF97" w14:textId="77777777" w:rsidTr="004D6201">
        <w:trPr>
          <w:gridAfter w:val="1"/>
          <w:wAfter w:w="39" w:type="dxa"/>
        </w:trPr>
        <w:tc>
          <w:tcPr>
            <w:tcW w:w="4257" w:type="dxa"/>
          </w:tcPr>
          <w:p w14:paraId="135EDE46"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DF0C9E" w:rsidRPr="00500715" w:rsidRDefault="00DF0C9E" w:rsidP="00DF0C9E">
            <w:pPr>
              <w:spacing w:line="240" w:lineRule="exact"/>
              <w:rPr>
                <w:rFonts w:cs="Arial"/>
                <w:lang w:val="it-IT"/>
              </w:rPr>
            </w:pPr>
          </w:p>
        </w:tc>
        <w:tc>
          <w:tcPr>
            <w:tcW w:w="4134" w:type="dxa"/>
            <w:gridSpan w:val="4"/>
          </w:tcPr>
          <w:p w14:paraId="4471DBB6" w14:textId="77777777" w:rsidR="00DF0C9E" w:rsidRPr="00500715" w:rsidRDefault="00DF0C9E" w:rsidP="00DF0C9E">
            <w:pPr>
              <w:tabs>
                <w:tab w:val="left" w:pos="720"/>
              </w:tabs>
              <w:spacing w:line="240" w:lineRule="exact"/>
              <w:ind w:right="105"/>
              <w:jc w:val="both"/>
              <w:rPr>
                <w:rFonts w:cs="Arial"/>
                <w:lang w:val="it-IT"/>
              </w:rPr>
            </w:pPr>
          </w:p>
        </w:tc>
      </w:tr>
      <w:tr w:rsidR="00DF0C9E" w:rsidRPr="009218E0" w14:paraId="75C87BA2" w14:textId="77777777" w:rsidTr="004D6201">
        <w:trPr>
          <w:gridAfter w:val="1"/>
          <w:wAfter w:w="39" w:type="dxa"/>
        </w:trPr>
        <w:tc>
          <w:tcPr>
            <w:tcW w:w="4257" w:type="dxa"/>
          </w:tcPr>
          <w:p w14:paraId="20F0E1F8" w14:textId="77777777" w:rsidR="00DF0C9E" w:rsidRPr="00500715" w:rsidRDefault="00DF0C9E" w:rsidP="00DF0C9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DF0C9E" w:rsidRPr="00500715" w:rsidRDefault="00DF0C9E" w:rsidP="00DF0C9E">
            <w:pPr>
              <w:spacing w:line="240" w:lineRule="exact"/>
              <w:rPr>
                <w:rFonts w:cs="Arial"/>
                <w:lang w:val="it-IT"/>
              </w:rPr>
            </w:pPr>
          </w:p>
        </w:tc>
        <w:tc>
          <w:tcPr>
            <w:tcW w:w="4134" w:type="dxa"/>
            <w:gridSpan w:val="4"/>
          </w:tcPr>
          <w:p w14:paraId="761A9B65"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F0C9E" w:rsidRPr="009218E0" w14:paraId="652C85B7" w14:textId="77777777" w:rsidTr="004D6201">
        <w:trPr>
          <w:gridAfter w:val="1"/>
          <w:wAfter w:w="39" w:type="dxa"/>
        </w:trPr>
        <w:tc>
          <w:tcPr>
            <w:tcW w:w="4257" w:type="dxa"/>
          </w:tcPr>
          <w:p w14:paraId="273BDF21"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DF0C9E" w:rsidRPr="00500715" w:rsidRDefault="00DF0C9E" w:rsidP="00DF0C9E">
            <w:pPr>
              <w:spacing w:line="240" w:lineRule="exact"/>
              <w:rPr>
                <w:rFonts w:cs="Arial"/>
                <w:lang w:val="it-IT"/>
              </w:rPr>
            </w:pPr>
          </w:p>
        </w:tc>
        <w:tc>
          <w:tcPr>
            <w:tcW w:w="4134" w:type="dxa"/>
            <w:gridSpan w:val="4"/>
          </w:tcPr>
          <w:p w14:paraId="72DB6131" w14:textId="77777777" w:rsidR="00DF0C9E" w:rsidRPr="00500715" w:rsidRDefault="00DF0C9E" w:rsidP="00DF0C9E">
            <w:pPr>
              <w:tabs>
                <w:tab w:val="left" w:pos="720"/>
              </w:tabs>
              <w:spacing w:line="240" w:lineRule="exact"/>
              <w:ind w:right="105"/>
              <w:jc w:val="both"/>
              <w:rPr>
                <w:rFonts w:cs="Arial"/>
                <w:lang w:val="it-IT"/>
              </w:rPr>
            </w:pPr>
          </w:p>
        </w:tc>
      </w:tr>
      <w:tr w:rsidR="00DF0C9E" w:rsidRPr="009218E0" w14:paraId="37F0F55C" w14:textId="77777777" w:rsidTr="004D6201">
        <w:trPr>
          <w:gridAfter w:val="1"/>
          <w:wAfter w:w="39" w:type="dxa"/>
        </w:trPr>
        <w:tc>
          <w:tcPr>
            <w:tcW w:w="4257" w:type="dxa"/>
          </w:tcPr>
          <w:p w14:paraId="7812B37D"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lastRenderedPageBreak/>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DF0C9E" w:rsidRPr="00500715" w:rsidRDefault="00DF0C9E" w:rsidP="00DF0C9E">
            <w:pPr>
              <w:spacing w:line="240" w:lineRule="exact"/>
              <w:rPr>
                <w:rFonts w:cs="Arial"/>
                <w:lang w:val="de-DE"/>
              </w:rPr>
            </w:pPr>
          </w:p>
        </w:tc>
        <w:tc>
          <w:tcPr>
            <w:tcW w:w="4134" w:type="dxa"/>
            <w:gridSpan w:val="4"/>
          </w:tcPr>
          <w:p w14:paraId="1D73CC30"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DF0C9E" w:rsidRPr="00C97623" w:rsidRDefault="00DF0C9E" w:rsidP="00DF0C9E">
            <w:pPr>
              <w:tabs>
                <w:tab w:val="left" w:pos="720"/>
              </w:tabs>
              <w:spacing w:line="240" w:lineRule="exact"/>
              <w:ind w:right="105"/>
              <w:jc w:val="both"/>
              <w:rPr>
                <w:rFonts w:cs="Arial"/>
                <w:lang w:val="it-IT"/>
              </w:rPr>
            </w:pPr>
            <w:r w:rsidRPr="00500715">
              <w:rPr>
                <w:rFonts w:cs="Arial"/>
                <w:lang w:val="it-IT"/>
              </w:rPr>
              <w:lastRenderedPageBreak/>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DF0C9E" w:rsidRPr="009218E0" w14:paraId="226EE135" w14:textId="77777777" w:rsidTr="00E84122">
        <w:tc>
          <w:tcPr>
            <w:tcW w:w="4274" w:type="dxa"/>
            <w:gridSpan w:val="2"/>
          </w:tcPr>
          <w:p w14:paraId="3201A16A" w14:textId="77777777" w:rsidR="00DF0C9E" w:rsidRPr="00B20F3B" w:rsidRDefault="00DF0C9E" w:rsidP="00DF0C9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DF0C9E" w:rsidRPr="00B20F3B" w:rsidRDefault="00DF0C9E" w:rsidP="00DF0C9E">
            <w:pPr>
              <w:spacing w:line="240" w:lineRule="exact"/>
              <w:rPr>
                <w:rFonts w:cs="Arial"/>
                <w:lang w:val="it-IT"/>
              </w:rPr>
            </w:pPr>
          </w:p>
        </w:tc>
        <w:tc>
          <w:tcPr>
            <w:tcW w:w="4151" w:type="dxa"/>
            <w:gridSpan w:val="4"/>
          </w:tcPr>
          <w:p w14:paraId="4DED44A2" w14:textId="77777777" w:rsidR="00DF0C9E" w:rsidRPr="00B20F3B" w:rsidRDefault="00DF0C9E" w:rsidP="00DF0C9E">
            <w:pPr>
              <w:tabs>
                <w:tab w:val="left" w:pos="720"/>
              </w:tabs>
              <w:spacing w:line="240" w:lineRule="exact"/>
              <w:ind w:right="105"/>
              <w:jc w:val="both"/>
              <w:rPr>
                <w:rFonts w:cs="Arial"/>
                <w:lang w:val="it-IT"/>
              </w:rPr>
            </w:pPr>
          </w:p>
        </w:tc>
      </w:tr>
      <w:tr w:rsidR="00DF0C9E" w:rsidRPr="009218E0" w14:paraId="2DEFA8D3" w14:textId="77777777" w:rsidTr="00E84122">
        <w:tc>
          <w:tcPr>
            <w:tcW w:w="4274" w:type="dxa"/>
            <w:gridSpan w:val="2"/>
          </w:tcPr>
          <w:p w14:paraId="12C26661" w14:textId="77777777" w:rsidR="00DF0C9E" w:rsidRPr="00C97623" w:rsidRDefault="00DF0C9E" w:rsidP="00DF0C9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DF0C9E" w:rsidRPr="00C97623" w:rsidRDefault="00DF0C9E" w:rsidP="00DF0C9E">
            <w:pPr>
              <w:spacing w:line="240" w:lineRule="exact"/>
              <w:rPr>
                <w:rFonts w:cs="Arial"/>
                <w:lang w:val="de-DE"/>
              </w:rPr>
            </w:pPr>
          </w:p>
        </w:tc>
        <w:tc>
          <w:tcPr>
            <w:tcW w:w="4151" w:type="dxa"/>
            <w:gridSpan w:val="4"/>
          </w:tcPr>
          <w:p w14:paraId="592CFCEB" w14:textId="77777777" w:rsidR="00DF0C9E" w:rsidRPr="00C97623" w:rsidRDefault="00DF0C9E" w:rsidP="00DF0C9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F0C9E" w:rsidRPr="009218E0" w14:paraId="5E56C80D" w14:textId="77777777" w:rsidTr="00E84122">
        <w:tc>
          <w:tcPr>
            <w:tcW w:w="4274" w:type="dxa"/>
            <w:gridSpan w:val="2"/>
          </w:tcPr>
          <w:p w14:paraId="5E2C7E3E" w14:textId="77777777" w:rsidR="00DF0C9E" w:rsidRPr="00507BC1"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DF0C9E" w:rsidRPr="00507BC1" w:rsidRDefault="00DF0C9E" w:rsidP="00DF0C9E">
            <w:pPr>
              <w:spacing w:line="240" w:lineRule="exact"/>
              <w:rPr>
                <w:rFonts w:cs="Arial"/>
                <w:lang w:val="it-IT"/>
              </w:rPr>
            </w:pPr>
          </w:p>
        </w:tc>
        <w:tc>
          <w:tcPr>
            <w:tcW w:w="4151" w:type="dxa"/>
            <w:gridSpan w:val="4"/>
          </w:tcPr>
          <w:p w14:paraId="09640D1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9218E0" w14:paraId="77082D6A" w14:textId="77777777" w:rsidTr="00E84122">
        <w:tc>
          <w:tcPr>
            <w:tcW w:w="4274" w:type="dxa"/>
            <w:gridSpan w:val="2"/>
          </w:tcPr>
          <w:p w14:paraId="42458A5E" w14:textId="77777777" w:rsidR="00DF0C9E" w:rsidRPr="007161B8" w:rsidRDefault="00DF0C9E" w:rsidP="00DF0C9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DF0C9E" w:rsidRPr="007161B8" w:rsidRDefault="00DF0C9E" w:rsidP="00DF0C9E">
            <w:pPr>
              <w:spacing w:line="240" w:lineRule="exact"/>
              <w:rPr>
                <w:rFonts w:cs="Arial"/>
                <w:lang w:val="de-DE"/>
              </w:rPr>
            </w:pPr>
          </w:p>
        </w:tc>
        <w:tc>
          <w:tcPr>
            <w:tcW w:w="4151" w:type="dxa"/>
            <w:gridSpan w:val="4"/>
          </w:tcPr>
          <w:p w14:paraId="46E5C01F"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F0C9E" w:rsidRPr="009218E0" w14:paraId="4A4F16C1" w14:textId="77777777" w:rsidTr="00E84122">
        <w:tc>
          <w:tcPr>
            <w:tcW w:w="4274" w:type="dxa"/>
            <w:gridSpan w:val="2"/>
          </w:tcPr>
          <w:p w14:paraId="0FC3441B" w14:textId="77777777" w:rsidR="00DF0C9E" w:rsidRPr="008C04BD"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DF0C9E" w:rsidRPr="008C04BD" w:rsidRDefault="00DF0C9E" w:rsidP="00DF0C9E">
            <w:pPr>
              <w:spacing w:line="240" w:lineRule="exact"/>
              <w:rPr>
                <w:rFonts w:cs="Arial"/>
                <w:lang w:val="it-IT"/>
              </w:rPr>
            </w:pPr>
          </w:p>
        </w:tc>
        <w:tc>
          <w:tcPr>
            <w:tcW w:w="4151" w:type="dxa"/>
            <w:gridSpan w:val="4"/>
          </w:tcPr>
          <w:p w14:paraId="32CF006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9218E0" w14:paraId="3751A4E1" w14:textId="77777777" w:rsidTr="00E84122">
        <w:tc>
          <w:tcPr>
            <w:tcW w:w="4274" w:type="dxa"/>
            <w:gridSpan w:val="2"/>
          </w:tcPr>
          <w:p w14:paraId="5728D1D0" w14:textId="77777777" w:rsidR="00DF0C9E" w:rsidRPr="00CF6F17" w:rsidRDefault="00DF0C9E" w:rsidP="00DF0C9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DF0C9E" w:rsidRPr="00CF6F17" w:rsidRDefault="00DF0C9E" w:rsidP="00DF0C9E">
            <w:pPr>
              <w:autoSpaceDE w:val="0"/>
              <w:autoSpaceDN w:val="0"/>
              <w:adjustRightInd w:val="0"/>
              <w:spacing w:line="240" w:lineRule="exact"/>
              <w:ind w:right="105"/>
              <w:jc w:val="both"/>
              <w:rPr>
                <w:rFonts w:cs="Arial"/>
                <w:lang w:val="de-DE"/>
              </w:rPr>
            </w:pPr>
          </w:p>
        </w:tc>
        <w:tc>
          <w:tcPr>
            <w:tcW w:w="4151" w:type="dxa"/>
            <w:gridSpan w:val="4"/>
          </w:tcPr>
          <w:p w14:paraId="0570113B" w14:textId="77777777" w:rsidR="00DF0C9E" w:rsidRPr="00CF6F17" w:rsidRDefault="00DF0C9E" w:rsidP="00DF0C9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F0C9E" w:rsidRPr="009218E0" w14:paraId="61148358" w14:textId="77777777" w:rsidTr="00E84122">
        <w:tc>
          <w:tcPr>
            <w:tcW w:w="4274" w:type="dxa"/>
            <w:gridSpan w:val="2"/>
          </w:tcPr>
          <w:p w14:paraId="522F182A" w14:textId="77777777" w:rsidR="00DF0C9E" w:rsidRPr="00CF6F17" w:rsidRDefault="00DF0C9E" w:rsidP="00DF0C9E">
            <w:pPr>
              <w:autoSpaceDE w:val="0"/>
              <w:autoSpaceDN w:val="0"/>
              <w:ind w:right="105"/>
              <w:jc w:val="both"/>
              <w:rPr>
                <w:rFonts w:cs="Arial"/>
                <w:lang w:val="it-IT"/>
              </w:rPr>
            </w:pPr>
          </w:p>
        </w:tc>
        <w:tc>
          <w:tcPr>
            <w:tcW w:w="1112" w:type="dxa"/>
            <w:gridSpan w:val="3"/>
          </w:tcPr>
          <w:p w14:paraId="73BEE795" w14:textId="77777777" w:rsidR="00DF0C9E" w:rsidRPr="00CF6F17" w:rsidRDefault="00DF0C9E" w:rsidP="00DF0C9E">
            <w:pPr>
              <w:spacing w:line="240" w:lineRule="exact"/>
              <w:rPr>
                <w:rFonts w:cs="Arial"/>
                <w:lang w:val="it-IT"/>
              </w:rPr>
            </w:pPr>
          </w:p>
        </w:tc>
        <w:tc>
          <w:tcPr>
            <w:tcW w:w="4151" w:type="dxa"/>
            <w:gridSpan w:val="4"/>
          </w:tcPr>
          <w:p w14:paraId="7DC747A5"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9218E0" w14:paraId="4CE2A986" w14:textId="77777777" w:rsidTr="00E84122">
        <w:tc>
          <w:tcPr>
            <w:tcW w:w="4274" w:type="dxa"/>
            <w:gridSpan w:val="2"/>
          </w:tcPr>
          <w:p w14:paraId="6AFFB14A" w14:textId="77777777" w:rsidR="00DF0C9E" w:rsidRPr="00CF6F17" w:rsidRDefault="00DF0C9E" w:rsidP="00DF0C9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DF0C9E" w:rsidRPr="00CF6F17" w:rsidRDefault="00DF0C9E" w:rsidP="00DF0C9E">
            <w:pPr>
              <w:spacing w:line="240" w:lineRule="exact"/>
              <w:rPr>
                <w:rFonts w:cs="Arial"/>
                <w:lang w:val="de-DE"/>
              </w:rPr>
            </w:pPr>
          </w:p>
        </w:tc>
        <w:tc>
          <w:tcPr>
            <w:tcW w:w="4151" w:type="dxa"/>
            <w:gridSpan w:val="4"/>
          </w:tcPr>
          <w:p w14:paraId="5C36A27F" w14:textId="77777777" w:rsidR="00DF0C9E" w:rsidRPr="00CF6F17" w:rsidRDefault="00DF0C9E" w:rsidP="00DF0C9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9218E0" w14:paraId="0FD9CD59" w14:textId="77777777" w:rsidTr="00E84122">
        <w:tc>
          <w:tcPr>
            <w:tcW w:w="4274" w:type="dxa"/>
            <w:gridSpan w:val="2"/>
          </w:tcPr>
          <w:p w14:paraId="2E8E625B" w14:textId="77777777" w:rsidR="00DF0C9E" w:rsidRPr="00507BC1" w:rsidRDefault="00DF0C9E" w:rsidP="00DF0C9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DF0C9E" w:rsidRPr="00507BC1" w:rsidRDefault="00DF0C9E" w:rsidP="00DF0C9E">
            <w:pPr>
              <w:spacing w:line="240" w:lineRule="exact"/>
              <w:rPr>
                <w:rFonts w:cs="Arial"/>
                <w:lang w:val="it-IT"/>
              </w:rPr>
            </w:pPr>
          </w:p>
        </w:tc>
        <w:tc>
          <w:tcPr>
            <w:tcW w:w="4151" w:type="dxa"/>
            <w:gridSpan w:val="4"/>
          </w:tcPr>
          <w:p w14:paraId="2AEE37A7" w14:textId="77777777" w:rsidR="00DF0C9E" w:rsidRPr="00440BC9" w:rsidRDefault="00DF0C9E" w:rsidP="00DF0C9E">
            <w:pPr>
              <w:tabs>
                <w:tab w:val="center" w:pos="6078"/>
              </w:tabs>
              <w:autoSpaceDE w:val="0"/>
              <w:autoSpaceDN w:val="0"/>
              <w:adjustRightInd w:val="0"/>
              <w:spacing w:line="240" w:lineRule="exact"/>
              <w:ind w:left="510" w:right="105" w:hanging="510"/>
              <w:jc w:val="both"/>
              <w:rPr>
                <w:rFonts w:cs="Arial"/>
                <w:lang w:val="it-IT"/>
              </w:rPr>
            </w:pPr>
          </w:p>
        </w:tc>
      </w:tr>
      <w:tr w:rsidR="00DF0C9E" w:rsidRPr="00402B24" w14:paraId="3502D117" w14:textId="77777777" w:rsidTr="00E84122">
        <w:tc>
          <w:tcPr>
            <w:tcW w:w="4274" w:type="dxa"/>
            <w:gridSpan w:val="2"/>
          </w:tcPr>
          <w:p w14:paraId="31A79458" w14:textId="77777777" w:rsidR="00DF0C9E" w:rsidRPr="00F7364B" w:rsidRDefault="00DF0C9E" w:rsidP="00DF0C9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DF0C9E" w:rsidRPr="00402B24" w:rsidRDefault="00DF0C9E" w:rsidP="00DF0C9E">
            <w:pPr>
              <w:spacing w:line="240" w:lineRule="exact"/>
              <w:jc w:val="both"/>
              <w:rPr>
                <w:rFonts w:cs="Arial"/>
                <w:lang w:val="it-IT"/>
              </w:rPr>
            </w:pPr>
          </w:p>
        </w:tc>
        <w:tc>
          <w:tcPr>
            <w:tcW w:w="4151" w:type="dxa"/>
            <w:gridSpan w:val="4"/>
          </w:tcPr>
          <w:p w14:paraId="6DBADED0" w14:textId="77777777" w:rsidR="00DF0C9E" w:rsidRPr="00F7364B" w:rsidRDefault="00DF0C9E" w:rsidP="00DF0C9E">
            <w:pPr>
              <w:spacing w:line="240" w:lineRule="exact"/>
              <w:ind w:right="105"/>
              <w:jc w:val="center"/>
              <w:rPr>
                <w:rFonts w:cs="Arial"/>
                <w:lang w:val="it-IT"/>
              </w:rPr>
            </w:pPr>
            <w:r w:rsidRPr="00F7364B">
              <w:rPr>
                <w:rFonts w:cs="Arial"/>
                <w:b/>
                <w:lang w:val="it-IT"/>
              </w:rPr>
              <w:t>2. PARTECIPAZIONE ALLA GARA</w:t>
            </w:r>
          </w:p>
        </w:tc>
      </w:tr>
      <w:tr w:rsidR="00DF0C9E" w:rsidRPr="00402B24" w14:paraId="4F7879DF" w14:textId="77777777" w:rsidTr="00E84122">
        <w:tc>
          <w:tcPr>
            <w:tcW w:w="4274" w:type="dxa"/>
            <w:gridSpan w:val="2"/>
          </w:tcPr>
          <w:p w14:paraId="481C3F30" w14:textId="77777777" w:rsidR="00DF0C9E" w:rsidRPr="00507BC1" w:rsidRDefault="00DF0C9E" w:rsidP="00DF0C9E">
            <w:pPr>
              <w:pStyle w:val="Titolo1"/>
              <w:ind w:right="76"/>
              <w:jc w:val="both"/>
              <w:rPr>
                <w:rFonts w:cs="Arial"/>
                <w:lang w:val="it-IT"/>
              </w:rPr>
            </w:pPr>
          </w:p>
        </w:tc>
        <w:tc>
          <w:tcPr>
            <w:tcW w:w="1112" w:type="dxa"/>
            <w:gridSpan w:val="3"/>
          </w:tcPr>
          <w:p w14:paraId="7EB0FA7D" w14:textId="77777777" w:rsidR="00DF0C9E" w:rsidRPr="00507BC1" w:rsidRDefault="00DF0C9E" w:rsidP="00DF0C9E">
            <w:pPr>
              <w:spacing w:line="240" w:lineRule="exact"/>
              <w:rPr>
                <w:rFonts w:cs="Arial"/>
                <w:lang w:val="it-IT"/>
              </w:rPr>
            </w:pPr>
          </w:p>
        </w:tc>
        <w:tc>
          <w:tcPr>
            <w:tcW w:w="4151" w:type="dxa"/>
            <w:gridSpan w:val="4"/>
          </w:tcPr>
          <w:p w14:paraId="66867662" w14:textId="77777777" w:rsidR="00DF0C9E" w:rsidRPr="00F7364B" w:rsidRDefault="00DF0C9E" w:rsidP="00DF0C9E">
            <w:pPr>
              <w:spacing w:line="240" w:lineRule="exact"/>
              <w:ind w:left="360" w:right="105" w:hanging="360"/>
              <w:jc w:val="both"/>
              <w:rPr>
                <w:rFonts w:cs="Arial"/>
                <w:b/>
                <w:lang w:val="it-IT"/>
              </w:rPr>
            </w:pPr>
          </w:p>
        </w:tc>
      </w:tr>
      <w:tr w:rsidR="00DF0C9E" w:rsidRPr="009218E0" w14:paraId="106E2DE1" w14:textId="77777777" w:rsidTr="00E84122">
        <w:tc>
          <w:tcPr>
            <w:tcW w:w="4274" w:type="dxa"/>
            <w:gridSpan w:val="2"/>
          </w:tcPr>
          <w:p w14:paraId="5BE84BE8" w14:textId="77777777" w:rsidR="00DF0C9E" w:rsidRPr="00287937" w:rsidRDefault="00DF0C9E" w:rsidP="00DF0C9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DF0C9E" w:rsidRPr="00287937" w:rsidRDefault="00DF0C9E" w:rsidP="00DF0C9E">
            <w:pPr>
              <w:spacing w:line="240" w:lineRule="exact"/>
              <w:jc w:val="both"/>
              <w:rPr>
                <w:rFonts w:cs="Arial"/>
                <w:lang w:val="de-DE"/>
              </w:rPr>
            </w:pPr>
          </w:p>
        </w:tc>
        <w:tc>
          <w:tcPr>
            <w:tcW w:w="4151" w:type="dxa"/>
            <w:gridSpan w:val="4"/>
          </w:tcPr>
          <w:p w14:paraId="2DCF9AB0" w14:textId="77777777" w:rsidR="00DF0C9E" w:rsidRPr="00287937" w:rsidRDefault="00DF0C9E" w:rsidP="00DF0C9E">
            <w:pPr>
              <w:spacing w:line="240" w:lineRule="exact"/>
              <w:ind w:right="105"/>
              <w:jc w:val="both"/>
              <w:rPr>
                <w:rFonts w:cs="Arial"/>
                <w:b/>
                <w:bCs/>
                <w:iCs/>
                <w:lang w:val="it-IT"/>
              </w:rPr>
            </w:pPr>
            <w:r w:rsidRPr="00287937">
              <w:rPr>
                <w:rFonts w:cs="Arial"/>
                <w:b/>
                <w:lang w:val="it-IT"/>
              </w:rPr>
              <w:t>2.1 Modalità di identificazione sul sistema telematico</w:t>
            </w:r>
          </w:p>
        </w:tc>
      </w:tr>
      <w:tr w:rsidR="00DF0C9E" w:rsidRPr="009218E0" w14:paraId="1BDD8B5E" w14:textId="77777777" w:rsidTr="00E84122">
        <w:tc>
          <w:tcPr>
            <w:tcW w:w="4274" w:type="dxa"/>
            <w:gridSpan w:val="2"/>
          </w:tcPr>
          <w:p w14:paraId="6DE2BF57" w14:textId="77777777" w:rsidR="00DF0C9E" w:rsidRPr="00507BC1" w:rsidRDefault="00DF0C9E" w:rsidP="00DF0C9E">
            <w:pPr>
              <w:spacing w:line="240" w:lineRule="exact"/>
              <w:ind w:right="76"/>
              <w:jc w:val="both"/>
              <w:rPr>
                <w:rFonts w:cs="Arial"/>
                <w:lang w:val="it-IT"/>
              </w:rPr>
            </w:pPr>
          </w:p>
        </w:tc>
        <w:tc>
          <w:tcPr>
            <w:tcW w:w="1112" w:type="dxa"/>
            <w:gridSpan w:val="3"/>
          </w:tcPr>
          <w:p w14:paraId="2ED36C0F" w14:textId="77777777" w:rsidR="00DF0C9E" w:rsidRPr="00507BC1" w:rsidRDefault="00DF0C9E" w:rsidP="00DF0C9E">
            <w:pPr>
              <w:spacing w:line="240" w:lineRule="exact"/>
              <w:rPr>
                <w:rFonts w:cs="Arial"/>
                <w:lang w:val="it-IT"/>
              </w:rPr>
            </w:pPr>
          </w:p>
        </w:tc>
        <w:tc>
          <w:tcPr>
            <w:tcW w:w="4151" w:type="dxa"/>
            <w:gridSpan w:val="4"/>
          </w:tcPr>
          <w:p w14:paraId="7FE5543C" w14:textId="77777777" w:rsidR="00DF0C9E" w:rsidRPr="00F7364B" w:rsidRDefault="00DF0C9E" w:rsidP="00DF0C9E">
            <w:pPr>
              <w:spacing w:line="240" w:lineRule="exact"/>
              <w:ind w:right="105"/>
              <w:jc w:val="both"/>
              <w:rPr>
                <w:rFonts w:cs="Arial"/>
                <w:lang w:val="it-IT"/>
              </w:rPr>
            </w:pPr>
          </w:p>
        </w:tc>
      </w:tr>
      <w:tr w:rsidR="00DF0C9E" w:rsidRPr="009218E0" w14:paraId="42D1E333" w14:textId="77777777" w:rsidTr="00E84122">
        <w:tc>
          <w:tcPr>
            <w:tcW w:w="4274" w:type="dxa"/>
            <w:gridSpan w:val="2"/>
          </w:tcPr>
          <w:p w14:paraId="1D385B8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DF0C9E" w:rsidRPr="007161B8" w:rsidRDefault="00DF0C9E" w:rsidP="00DF0C9E">
            <w:pPr>
              <w:spacing w:line="240" w:lineRule="exact"/>
              <w:ind w:right="76"/>
              <w:jc w:val="both"/>
              <w:rPr>
                <w:rFonts w:cs="Arial"/>
                <w:noProof w:val="0"/>
                <w:lang w:val="de-DE"/>
              </w:rPr>
            </w:pPr>
          </w:p>
          <w:p w14:paraId="3153EEF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t>
            </w:r>
            <w:r w:rsidRPr="007161B8">
              <w:rPr>
                <w:rFonts w:cs="Arial"/>
                <w:noProof w:val="0"/>
                <w:lang w:val="de-DE"/>
              </w:rPr>
              <w:lastRenderedPageBreak/>
              <w:t>wort, die bei der Registrierung verwendet wurden, sind notwendig für die Teilnahme an diesem Vergabeverfahren.</w:t>
            </w:r>
          </w:p>
          <w:p w14:paraId="7C0299D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DF0C9E" w:rsidRPr="007161B8" w:rsidRDefault="00DF0C9E" w:rsidP="00DF0C9E">
            <w:pPr>
              <w:spacing w:line="240" w:lineRule="exact"/>
              <w:ind w:right="76"/>
              <w:jc w:val="both"/>
              <w:rPr>
                <w:rFonts w:cs="Arial"/>
                <w:noProof w:val="0"/>
                <w:lang w:val="de-DE"/>
              </w:rPr>
            </w:pPr>
            <w:r w:rsidRPr="007161B8">
              <w:rPr>
                <w:rFonts w:cs="Arial"/>
                <w:lang w:val="de-DE"/>
              </w:rPr>
              <w:t>Eine a</w:t>
            </w:r>
            <w:proofErr w:type="spellStart"/>
            <w:r w:rsidRPr="007161B8">
              <w:rPr>
                <w:rFonts w:cs="Arial"/>
                <w:noProof w:val="0"/>
                <w:lang w:val="de-DE"/>
              </w:rPr>
              <w:t>usführliche</w:t>
            </w:r>
            <w:proofErr w:type="spellEnd"/>
            <w:r w:rsidRPr="007161B8">
              <w:rPr>
                <w:rFonts w:cs="Arial"/>
                <w:noProof w:val="0"/>
                <w:lang w:val="de-DE"/>
              </w:rPr>
              <w:t xml:space="preserv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DF0C9E" w:rsidRPr="007161B8" w:rsidRDefault="00DF0C9E" w:rsidP="00DF0C9E">
            <w:pPr>
              <w:spacing w:line="240" w:lineRule="exact"/>
              <w:rPr>
                <w:rFonts w:cs="Arial"/>
                <w:lang w:val="de-DE"/>
              </w:rPr>
            </w:pPr>
          </w:p>
        </w:tc>
        <w:tc>
          <w:tcPr>
            <w:tcW w:w="4134" w:type="dxa"/>
            <w:gridSpan w:val="2"/>
          </w:tcPr>
          <w:p w14:paraId="24E426A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lastRenderedPageBreak/>
              <w:t>L’utente è tenuto a non diffondere a terzi la chiave di accesso (user ID), a mezzo della quale verrà identificato dalla stazione appaltante, e la password.</w:t>
            </w:r>
          </w:p>
          <w:p w14:paraId="69502615" w14:textId="77777777" w:rsidR="00DF0C9E" w:rsidRPr="00D30EE5" w:rsidRDefault="00DF0C9E" w:rsidP="00DF0C9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DF0C9E" w:rsidRPr="009218E0" w14:paraId="447C4EAD" w14:textId="77777777" w:rsidTr="00E84122">
        <w:tc>
          <w:tcPr>
            <w:tcW w:w="4274" w:type="dxa"/>
            <w:gridSpan w:val="2"/>
          </w:tcPr>
          <w:p w14:paraId="0905E0C4" w14:textId="77777777" w:rsidR="00DF0C9E" w:rsidRPr="00B264E0" w:rsidRDefault="00DF0C9E" w:rsidP="00DF0C9E">
            <w:pPr>
              <w:spacing w:line="240" w:lineRule="exact"/>
              <w:ind w:right="76"/>
              <w:jc w:val="both"/>
              <w:rPr>
                <w:rFonts w:cs="Arial"/>
                <w:lang w:val="it-IT"/>
              </w:rPr>
            </w:pPr>
          </w:p>
        </w:tc>
        <w:tc>
          <w:tcPr>
            <w:tcW w:w="1112" w:type="dxa"/>
            <w:gridSpan w:val="3"/>
          </w:tcPr>
          <w:p w14:paraId="418C6C63" w14:textId="77777777" w:rsidR="00DF0C9E" w:rsidRPr="00B264E0" w:rsidRDefault="00DF0C9E" w:rsidP="00DF0C9E">
            <w:pPr>
              <w:spacing w:line="240" w:lineRule="exact"/>
              <w:rPr>
                <w:rFonts w:cs="Arial"/>
                <w:lang w:val="it-IT"/>
              </w:rPr>
            </w:pPr>
          </w:p>
        </w:tc>
        <w:tc>
          <w:tcPr>
            <w:tcW w:w="4151" w:type="dxa"/>
            <w:gridSpan w:val="4"/>
          </w:tcPr>
          <w:p w14:paraId="4326D9BF" w14:textId="77777777" w:rsidR="00DF0C9E" w:rsidRPr="00F7364B" w:rsidRDefault="00DF0C9E" w:rsidP="00DF0C9E">
            <w:pPr>
              <w:spacing w:line="240" w:lineRule="exact"/>
              <w:ind w:right="105"/>
              <w:jc w:val="both"/>
              <w:rPr>
                <w:rFonts w:cs="Arial"/>
                <w:color w:val="C0C0C0"/>
                <w:lang w:val="it-IT"/>
              </w:rPr>
            </w:pPr>
          </w:p>
        </w:tc>
      </w:tr>
      <w:tr w:rsidR="00DF0C9E" w:rsidRPr="009218E0" w14:paraId="09516E36" w14:textId="77777777" w:rsidTr="00E84122">
        <w:tc>
          <w:tcPr>
            <w:tcW w:w="4274" w:type="dxa"/>
            <w:gridSpan w:val="2"/>
          </w:tcPr>
          <w:p w14:paraId="6FE317F7" w14:textId="77777777" w:rsidR="00DF0C9E" w:rsidRPr="00440BC9" w:rsidRDefault="00DF0C9E" w:rsidP="00DF0C9E">
            <w:pPr>
              <w:spacing w:line="240" w:lineRule="exact"/>
              <w:ind w:left="180" w:right="105" w:hanging="180"/>
              <w:rPr>
                <w:rFonts w:cs="Arial"/>
                <w:b/>
                <w:bCs/>
                <w:iCs/>
                <w:lang w:val="it-IT"/>
              </w:rPr>
            </w:pPr>
          </w:p>
        </w:tc>
        <w:tc>
          <w:tcPr>
            <w:tcW w:w="1112" w:type="dxa"/>
            <w:gridSpan w:val="3"/>
          </w:tcPr>
          <w:p w14:paraId="761B45C1" w14:textId="77777777" w:rsidR="00DF0C9E" w:rsidRPr="00402B24" w:rsidRDefault="00DF0C9E" w:rsidP="00DF0C9E">
            <w:pPr>
              <w:spacing w:line="240" w:lineRule="exact"/>
              <w:jc w:val="center"/>
              <w:rPr>
                <w:rFonts w:cs="Arial"/>
                <w:lang w:val="it-IT"/>
              </w:rPr>
            </w:pPr>
          </w:p>
        </w:tc>
        <w:tc>
          <w:tcPr>
            <w:tcW w:w="4151" w:type="dxa"/>
            <w:gridSpan w:val="4"/>
          </w:tcPr>
          <w:p w14:paraId="0F4FF407" w14:textId="77777777" w:rsidR="00DF0C9E" w:rsidRPr="00F7364B" w:rsidRDefault="00DF0C9E" w:rsidP="00DF0C9E">
            <w:pPr>
              <w:spacing w:line="240" w:lineRule="exact"/>
              <w:ind w:left="426" w:right="105" w:hanging="426"/>
              <w:rPr>
                <w:rFonts w:cs="Arial"/>
                <w:b/>
                <w:bCs/>
                <w:iCs/>
                <w:lang w:val="it-IT"/>
              </w:rPr>
            </w:pPr>
          </w:p>
        </w:tc>
      </w:tr>
      <w:tr w:rsidR="00DF0C9E" w:rsidRPr="00402B24" w14:paraId="7B9763F6" w14:textId="77777777" w:rsidTr="00E84122">
        <w:tc>
          <w:tcPr>
            <w:tcW w:w="4274" w:type="dxa"/>
            <w:gridSpan w:val="2"/>
          </w:tcPr>
          <w:p w14:paraId="13FDD3E7" w14:textId="77777777" w:rsidR="00DF0C9E" w:rsidRPr="00440BC9" w:rsidRDefault="00DF0C9E" w:rsidP="00DF0C9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DF0C9E" w:rsidRPr="00402B24" w:rsidRDefault="00DF0C9E" w:rsidP="00DF0C9E">
            <w:pPr>
              <w:spacing w:line="240" w:lineRule="exact"/>
              <w:jc w:val="center"/>
              <w:rPr>
                <w:rFonts w:cs="Arial"/>
                <w:lang w:val="it-IT"/>
              </w:rPr>
            </w:pPr>
          </w:p>
        </w:tc>
        <w:tc>
          <w:tcPr>
            <w:tcW w:w="4151" w:type="dxa"/>
            <w:gridSpan w:val="4"/>
          </w:tcPr>
          <w:p w14:paraId="0791B347" w14:textId="77777777" w:rsidR="00DF0C9E" w:rsidRPr="00F7364B" w:rsidRDefault="00DF0C9E" w:rsidP="00DF0C9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F0C9E" w:rsidRPr="00440BC9" w14:paraId="2545ABBA" w14:textId="77777777" w:rsidTr="00E84122">
        <w:tc>
          <w:tcPr>
            <w:tcW w:w="4274" w:type="dxa"/>
            <w:gridSpan w:val="2"/>
          </w:tcPr>
          <w:p w14:paraId="79E2C4E8" w14:textId="77777777" w:rsidR="00DF0C9E" w:rsidRPr="00E22DFA" w:rsidRDefault="00DF0C9E" w:rsidP="00DF0C9E">
            <w:pPr>
              <w:spacing w:line="240" w:lineRule="exact"/>
              <w:rPr>
                <w:rFonts w:cs="Arial"/>
                <w:b/>
                <w:bCs/>
                <w:lang w:val="de-DE"/>
              </w:rPr>
            </w:pPr>
          </w:p>
        </w:tc>
        <w:tc>
          <w:tcPr>
            <w:tcW w:w="1112" w:type="dxa"/>
            <w:gridSpan w:val="3"/>
          </w:tcPr>
          <w:p w14:paraId="0BA8F1E5" w14:textId="77777777" w:rsidR="00DF0C9E" w:rsidRPr="00440BC9" w:rsidRDefault="00DF0C9E" w:rsidP="00DF0C9E">
            <w:pPr>
              <w:spacing w:line="240" w:lineRule="exact"/>
              <w:rPr>
                <w:rFonts w:cs="Arial"/>
                <w:b/>
                <w:bCs/>
                <w:lang w:val="de-DE"/>
              </w:rPr>
            </w:pPr>
          </w:p>
        </w:tc>
        <w:tc>
          <w:tcPr>
            <w:tcW w:w="4151" w:type="dxa"/>
            <w:gridSpan w:val="4"/>
          </w:tcPr>
          <w:p w14:paraId="6B548A2C" w14:textId="77777777" w:rsidR="00DF0C9E" w:rsidRPr="00440BC9" w:rsidRDefault="00DF0C9E" w:rsidP="00DF0C9E">
            <w:pPr>
              <w:spacing w:line="240" w:lineRule="exact"/>
              <w:rPr>
                <w:rFonts w:cs="Arial"/>
                <w:b/>
                <w:bCs/>
                <w:lang w:val="de-DE"/>
              </w:rPr>
            </w:pPr>
          </w:p>
        </w:tc>
      </w:tr>
      <w:tr w:rsidR="00DF0C9E" w:rsidRPr="009218E0" w14:paraId="0186A1D2" w14:textId="77777777" w:rsidTr="00E84122">
        <w:tc>
          <w:tcPr>
            <w:tcW w:w="4274" w:type="dxa"/>
            <w:gridSpan w:val="2"/>
          </w:tcPr>
          <w:p w14:paraId="7CD9CE37" w14:textId="77777777" w:rsidR="00DF0C9E" w:rsidRPr="009079B6" w:rsidRDefault="00DF0C9E" w:rsidP="00DF0C9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DF0C9E" w:rsidRPr="009079B6" w:rsidRDefault="00DF0C9E" w:rsidP="00DF0C9E">
            <w:pPr>
              <w:spacing w:line="240" w:lineRule="exact"/>
              <w:jc w:val="both"/>
              <w:rPr>
                <w:rFonts w:cs="Arial"/>
                <w:b/>
                <w:bCs/>
                <w:lang w:val="de-DE"/>
              </w:rPr>
            </w:pPr>
          </w:p>
        </w:tc>
        <w:tc>
          <w:tcPr>
            <w:tcW w:w="4151" w:type="dxa"/>
            <w:gridSpan w:val="4"/>
          </w:tcPr>
          <w:p w14:paraId="1F93BB56" w14:textId="77777777" w:rsidR="00DF0C9E" w:rsidRPr="00507BC1" w:rsidRDefault="00DF0C9E" w:rsidP="00DF0C9E">
            <w:pPr>
              <w:spacing w:line="240" w:lineRule="exact"/>
              <w:jc w:val="both"/>
              <w:rPr>
                <w:rFonts w:cs="Arial"/>
                <w:b/>
                <w:bCs/>
                <w:lang w:val="it-IT"/>
              </w:rPr>
            </w:pPr>
            <w:r w:rsidRPr="00507BC1">
              <w:rPr>
                <w:rFonts w:cs="Arial"/>
                <w:b/>
                <w:bCs/>
                <w:lang w:val="it-IT"/>
              </w:rPr>
              <w:t>3.1 Operatori di cui all’art. 45 del D.Lgs. 50/2016</w:t>
            </w:r>
          </w:p>
        </w:tc>
      </w:tr>
      <w:tr w:rsidR="00DF0C9E" w:rsidRPr="009218E0" w14:paraId="0949397B" w14:textId="77777777" w:rsidTr="00E84122">
        <w:tc>
          <w:tcPr>
            <w:tcW w:w="4274" w:type="dxa"/>
            <w:gridSpan w:val="2"/>
          </w:tcPr>
          <w:p w14:paraId="24FAA505" w14:textId="77777777" w:rsidR="00DF0C9E" w:rsidRPr="00507BC1" w:rsidRDefault="00DF0C9E" w:rsidP="00DF0C9E">
            <w:pPr>
              <w:spacing w:line="240" w:lineRule="exact"/>
              <w:jc w:val="both"/>
              <w:rPr>
                <w:rFonts w:cs="Arial"/>
                <w:lang w:val="it-IT"/>
              </w:rPr>
            </w:pPr>
          </w:p>
        </w:tc>
        <w:tc>
          <w:tcPr>
            <w:tcW w:w="1112" w:type="dxa"/>
            <w:gridSpan w:val="3"/>
          </w:tcPr>
          <w:p w14:paraId="3E997F58" w14:textId="77777777" w:rsidR="00DF0C9E" w:rsidRPr="00507BC1" w:rsidRDefault="00DF0C9E" w:rsidP="00DF0C9E">
            <w:pPr>
              <w:spacing w:line="240" w:lineRule="exact"/>
              <w:rPr>
                <w:rFonts w:cs="Arial"/>
                <w:lang w:val="it-IT"/>
              </w:rPr>
            </w:pPr>
          </w:p>
        </w:tc>
        <w:tc>
          <w:tcPr>
            <w:tcW w:w="4151" w:type="dxa"/>
            <w:gridSpan w:val="4"/>
          </w:tcPr>
          <w:p w14:paraId="21B71FBC" w14:textId="77777777" w:rsidR="00DF0C9E" w:rsidRPr="00E22DFA" w:rsidRDefault="00DF0C9E" w:rsidP="00DF0C9E">
            <w:pPr>
              <w:tabs>
                <w:tab w:val="center" w:pos="4536"/>
                <w:tab w:val="right" w:pos="9072"/>
              </w:tabs>
              <w:spacing w:line="240" w:lineRule="exact"/>
              <w:ind w:right="105"/>
              <w:jc w:val="both"/>
              <w:rPr>
                <w:rFonts w:cs="Arial"/>
                <w:color w:val="000000"/>
                <w:lang w:val="it-IT"/>
              </w:rPr>
            </w:pPr>
          </w:p>
        </w:tc>
      </w:tr>
      <w:tr w:rsidR="00DF0C9E" w:rsidRPr="009218E0" w14:paraId="453A9ED5" w14:textId="77777777" w:rsidTr="00E84122">
        <w:tc>
          <w:tcPr>
            <w:tcW w:w="4274" w:type="dxa"/>
            <w:gridSpan w:val="2"/>
          </w:tcPr>
          <w:p w14:paraId="592ED06A" w14:textId="77777777" w:rsidR="00DF0C9E" w:rsidRPr="009079B6" w:rsidRDefault="00DF0C9E" w:rsidP="00DF0C9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DF0C9E" w:rsidRPr="009079B6" w:rsidRDefault="00DF0C9E" w:rsidP="00DF0C9E">
            <w:pPr>
              <w:spacing w:line="240" w:lineRule="exact"/>
              <w:rPr>
                <w:rFonts w:cs="Arial"/>
                <w:lang w:val="de-DE"/>
              </w:rPr>
            </w:pPr>
          </w:p>
        </w:tc>
        <w:tc>
          <w:tcPr>
            <w:tcW w:w="4151" w:type="dxa"/>
            <w:gridSpan w:val="4"/>
          </w:tcPr>
          <w:p w14:paraId="004A86E9" w14:textId="77777777" w:rsidR="00DF0C9E" w:rsidRPr="00625B14" w:rsidRDefault="00DF0C9E" w:rsidP="00DF0C9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DF0C9E" w:rsidRPr="00F7364B" w:rsidRDefault="00DF0C9E" w:rsidP="00DF0C9E">
            <w:pPr>
              <w:spacing w:line="240" w:lineRule="exact"/>
              <w:ind w:right="105" w:hanging="426"/>
              <w:rPr>
                <w:rFonts w:cs="Arial"/>
                <w:b/>
                <w:bCs/>
                <w:iCs/>
                <w:lang w:val="it-IT"/>
              </w:rPr>
            </w:pPr>
          </w:p>
        </w:tc>
      </w:tr>
      <w:tr w:rsidR="00DF0C9E" w:rsidRPr="009218E0" w14:paraId="7F454D3D" w14:textId="77777777" w:rsidTr="00E84122">
        <w:tc>
          <w:tcPr>
            <w:tcW w:w="4274" w:type="dxa"/>
            <w:gridSpan w:val="2"/>
          </w:tcPr>
          <w:p w14:paraId="74EC34A8" w14:textId="77777777" w:rsidR="00DF0C9E" w:rsidRPr="00946AE4" w:rsidRDefault="00DF0C9E" w:rsidP="00DF0C9E">
            <w:pPr>
              <w:spacing w:line="240" w:lineRule="exact"/>
              <w:ind w:right="76"/>
              <w:jc w:val="both"/>
              <w:rPr>
                <w:rStyle w:val="Enfasicorsivo"/>
                <w:rFonts w:cs="Arial"/>
                <w:bCs/>
                <w:i w:val="0"/>
                <w:lang w:val="it-IT" w:eastAsia="de-DE"/>
              </w:rPr>
            </w:pPr>
          </w:p>
        </w:tc>
        <w:tc>
          <w:tcPr>
            <w:tcW w:w="1112" w:type="dxa"/>
            <w:gridSpan w:val="3"/>
          </w:tcPr>
          <w:p w14:paraId="24AD04B9" w14:textId="77777777" w:rsidR="00DF0C9E" w:rsidRPr="00946AE4" w:rsidRDefault="00DF0C9E" w:rsidP="00DF0C9E">
            <w:pPr>
              <w:spacing w:line="240" w:lineRule="exact"/>
              <w:rPr>
                <w:rFonts w:cs="Arial"/>
                <w:lang w:val="it-IT"/>
              </w:rPr>
            </w:pPr>
          </w:p>
        </w:tc>
        <w:tc>
          <w:tcPr>
            <w:tcW w:w="4151" w:type="dxa"/>
            <w:gridSpan w:val="4"/>
          </w:tcPr>
          <w:p w14:paraId="1C9AF212" w14:textId="77777777" w:rsidR="00DF0C9E" w:rsidRPr="00F7364B" w:rsidRDefault="00DF0C9E" w:rsidP="00DF0C9E">
            <w:pPr>
              <w:spacing w:line="240" w:lineRule="exact"/>
              <w:ind w:right="105"/>
              <w:jc w:val="both"/>
              <w:rPr>
                <w:rStyle w:val="Enfasigrassetto"/>
                <w:rFonts w:cs="Arial"/>
                <w:b w:val="0"/>
                <w:lang w:val="it-IT"/>
              </w:rPr>
            </w:pPr>
          </w:p>
        </w:tc>
      </w:tr>
      <w:tr w:rsidR="00DF0C9E" w:rsidRPr="009218E0" w14:paraId="0A869D60" w14:textId="77777777" w:rsidTr="00E84122">
        <w:tc>
          <w:tcPr>
            <w:tcW w:w="4274" w:type="dxa"/>
            <w:gridSpan w:val="2"/>
          </w:tcPr>
          <w:p w14:paraId="20B11FEA" w14:textId="77777777" w:rsidR="00DF0C9E" w:rsidRPr="00F7364B" w:rsidRDefault="00DF0C9E" w:rsidP="00DF0C9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DF0C9E" w:rsidRPr="00402B24" w:rsidRDefault="00DF0C9E" w:rsidP="00DF0C9E">
            <w:pPr>
              <w:spacing w:line="240" w:lineRule="exact"/>
              <w:rPr>
                <w:rFonts w:cs="Arial"/>
                <w:lang w:val="de-DE"/>
              </w:rPr>
            </w:pPr>
          </w:p>
        </w:tc>
        <w:tc>
          <w:tcPr>
            <w:tcW w:w="4151" w:type="dxa"/>
            <w:gridSpan w:val="4"/>
          </w:tcPr>
          <w:p w14:paraId="2252340C" w14:textId="77777777" w:rsidR="00DF0C9E" w:rsidRPr="00F7364B" w:rsidRDefault="00DF0C9E" w:rsidP="00DF0C9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DF0C9E" w:rsidRPr="00F7364B" w:rsidRDefault="00DF0C9E" w:rsidP="00DF0C9E">
            <w:pPr>
              <w:spacing w:line="240" w:lineRule="exact"/>
              <w:ind w:right="105"/>
              <w:jc w:val="both"/>
              <w:rPr>
                <w:rFonts w:cs="Arial"/>
                <w:color w:val="000000"/>
                <w:lang w:val="it-IT"/>
              </w:rPr>
            </w:pPr>
          </w:p>
        </w:tc>
      </w:tr>
      <w:tr w:rsidR="00DF0C9E" w:rsidRPr="009218E0" w14:paraId="6DEFE5F6" w14:textId="77777777" w:rsidTr="00E84122">
        <w:tc>
          <w:tcPr>
            <w:tcW w:w="4274" w:type="dxa"/>
            <w:gridSpan w:val="2"/>
          </w:tcPr>
          <w:p w14:paraId="69502A4A" w14:textId="77777777" w:rsidR="00DF0C9E" w:rsidRPr="00F74B0F" w:rsidRDefault="00DF0C9E" w:rsidP="00DF0C9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DF0C9E" w:rsidRPr="00507BC1" w:rsidRDefault="00DF0C9E" w:rsidP="00DF0C9E">
            <w:pPr>
              <w:spacing w:line="240" w:lineRule="exact"/>
              <w:rPr>
                <w:rFonts w:cs="Arial"/>
                <w:lang w:val="it-IT"/>
              </w:rPr>
            </w:pPr>
          </w:p>
        </w:tc>
        <w:tc>
          <w:tcPr>
            <w:tcW w:w="4151" w:type="dxa"/>
            <w:gridSpan w:val="4"/>
          </w:tcPr>
          <w:p w14:paraId="37310093"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9218E0" w14:paraId="0B668E75" w14:textId="77777777" w:rsidTr="00E84122">
        <w:tc>
          <w:tcPr>
            <w:tcW w:w="4274" w:type="dxa"/>
            <w:gridSpan w:val="2"/>
          </w:tcPr>
          <w:p w14:paraId="2755F10D" w14:textId="77777777" w:rsidR="00DF0C9E" w:rsidRPr="00CB7201" w:rsidRDefault="00DF0C9E" w:rsidP="00DF0C9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DF0C9E" w:rsidRPr="00CB7201" w:rsidRDefault="00DF0C9E" w:rsidP="00DF0C9E">
            <w:pPr>
              <w:spacing w:line="240" w:lineRule="exact"/>
              <w:jc w:val="both"/>
              <w:rPr>
                <w:rFonts w:cs="Arial"/>
                <w:b/>
                <w:bCs/>
                <w:u w:val="single"/>
                <w:lang w:val="de-DE"/>
              </w:rPr>
            </w:pPr>
          </w:p>
        </w:tc>
        <w:tc>
          <w:tcPr>
            <w:tcW w:w="4151" w:type="dxa"/>
            <w:gridSpan w:val="4"/>
          </w:tcPr>
          <w:p w14:paraId="41B9AE75" w14:textId="77777777" w:rsidR="00DF0C9E" w:rsidRPr="00F74B0F" w:rsidRDefault="00DF0C9E" w:rsidP="00DF0C9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F0C9E" w:rsidRPr="009218E0" w14:paraId="4275E9B4" w14:textId="77777777" w:rsidTr="00E84122">
        <w:tc>
          <w:tcPr>
            <w:tcW w:w="4274" w:type="dxa"/>
            <w:gridSpan w:val="2"/>
          </w:tcPr>
          <w:p w14:paraId="7873CAB5"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DF0C9E" w:rsidRPr="00507BC1" w:rsidRDefault="00DF0C9E" w:rsidP="00DF0C9E">
            <w:pPr>
              <w:spacing w:line="240" w:lineRule="exact"/>
              <w:rPr>
                <w:rFonts w:cs="Arial"/>
                <w:lang w:val="it-IT"/>
              </w:rPr>
            </w:pPr>
          </w:p>
        </w:tc>
        <w:tc>
          <w:tcPr>
            <w:tcW w:w="4151" w:type="dxa"/>
            <w:gridSpan w:val="4"/>
          </w:tcPr>
          <w:p w14:paraId="33619AA1" w14:textId="77777777" w:rsidR="00DF0C9E" w:rsidRPr="00440BC9" w:rsidRDefault="00DF0C9E" w:rsidP="00DF0C9E">
            <w:pPr>
              <w:tabs>
                <w:tab w:val="right" w:pos="9072"/>
              </w:tabs>
              <w:autoSpaceDE w:val="0"/>
              <w:autoSpaceDN w:val="0"/>
              <w:adjustRightInd w:val="0"/>
              <w:spacing w:line="240" w:lineRule="exact"/>
              <w:ind w:left="34" w:right="105"/>
              <w:jc w:val="both"/>
              <w:rPr>
                <w:rFonts w:cs="Arial"/>
                <w:lang w:val="it-IT"/>
              </w:rPr>
            </w:pPr>
          </w:p>
        </w:tc>
      </w:tr>
      <w:tr w:rsidR="00DF0C9E" w:rsidRPr="009218E0" w14:paraId="0D3528EB" w14:textId="77777777" w:rsidTr="00E84122">
        <w:tc>
          <w:tcPr>
            <w:tcW w:w="4274" w:type="dxa"/>
            <w:gridSpan w:val="2"/>
          </w:tcPr>
          <w:p w14:paraId="409388B7" w14:textId="77777777" w:rsidR="00DF0C9E" w:rsidRPr="00F7364B" w:rsidRDefault="00DF0C9E" w:rsidP="00DF0C9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DF0C9E" w:rsidRPr="00F7364B" w:rsidRDefault="00DF0C9E" w:rsidP="00DF0C9E">
            <w:pPr>
              <w:tabs>
                <w:tab w:val="left" w:pos="194"/>
              </w:tabs>
              <w:spacing w:line="240" w:lineRule="exact"/>
              <w:ind w:right="76"/>
              <w:rPr>
                <w:rFonts w:cs="Arial"/>
                <w:b/>
                <w:bCs/>
                <w:lang w:val="de-DE"/>
              </w:rPr>
            </w:pPr>
          </w:p>
        </w:tc>
        <w:tc>
          <w:tcPr>
            <w:tcW w:w="1112" w:type="dxa"/>
            <w:gridSpan w:val="3"/>
          </w:tcPr>
          <w:p w14:paraId="08E98226" w14:textId="77777777" w:rsidR="00DF0C9E" w:rsidRPr="00402B24" w:rsidRDefault="00DF0C9E" w:rsidP="00DF0C9E">
            <w:pPr>
              <w:spacing w:line="240" w:lineRule="exact"/>
              <w:rPr>
                <w:rFonts w:cs="Arial"/>
                <w:lang w:val="de-DE"/>
              </w:rPr>
            </w:pPr>
          </w:p>
        </w:tc>
        <w:tc>
          <w:tcPr>
            <w:tcW w:w="4151" w:type="dxa"/>
            <w:gridSpan w:val="4"/>
          </w:tcPr>
          <w:p w14:paraId="01329971" w14:textId="77777777" w:rsidR="00DF0C9E" w:rsidRPr="00F27E7C" w:rsidRDefault="00DF0C9E" w:rsidP="00DF0C9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F0C9E" w:rsidRPr="009218E0" w14:paraId="4130F63D" w14:textId="77777777" w:rsidTr="00E84122">
        <w:tc>
          <w:tcPr>
            <w:tcW w:w="4274" w:type="dxa"/>
            <w:gridSpan w:val="2"/>
          </w:tcPr>
          <w:p w14:paraId="4B6F80EF" w14:textId="77777777" w:rsidR="00DF0C9E" w:rsidRPr="00507BC1" w:rsidRDefault="00DF0C9E" w:rsidP="00DF0C9E">
            <w:pPr>
              <w:spacing w:line="240" w:lineRule="exact"/>
              <w:ind w:right="76"/>
              <w:jc w:val="both"/>
              <w:rPr>
                <w:rFonts w:cs="Arial"/>
                <w:lang w:val="it-IT"/>
              </w:rPr>
            </w:pPr>
          </w:p>
        </w:tc>
        <w:tc>
          <w:tcPr>
            <w:tcW w:w="1112" w:type="dxa"/>
            <w:gridSpan w:val="3"/>
          </w:tcPr>
          <w:p w14:paraId="0FB233B2" w14:textId="77777777" w:rsidR="00DF0C9E" w:rsidRPr="00507BC1" w:rsidRDefault="00DF0C9E" w:rsidP="00DF0C9E">
            <w:pPr>
              <w:spacing w:line="240" w:lineRule="exact"/>
              <w:rPr>
                <w:rFonts w:cs="Arial"/>
                <w:lang w:val="it-IT"/>
              </w:rPr>
            </w:pPr>
          </w:p>
        </w:tc>
        <w:tc>
          <w:tcPr>
            <w:tcW w:w="4151" w:type="dxa"/>
            <w:gridSpan w:val="4"/>
          </w:tcPr>
          <w:p w14:paraId="4275EDCF"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E22DFA" w14:paraId="6446A401" w14:textId="77777777" w:rsidTr="00E84122">
        <w:tc>
          <w:tcPr>
            <w:tcW w:w="4274" w:type="dxa"/>
            <w:gridSpan w:val="2"/>
          </w:tcPr>
          <w:p w14:paraId="0E636C69" w14:textId="77777777" w:rsidR="00DF0C9E" w:rsidRPr="009079B6" w:rsidRDefault="00DF0C9E" w:rsidP="00DF0C9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DF0C9E" w:rsidRPr="009079B6" w:rsidRDefault="00DF0C9E" w:rsidP="00DF0C9E">
            <w:pPr>
              <w:spacing w:line="240" w:lineRule="exact"/>
              <w:rPr>
                <w:rFonts w:cs="Arial"/>
                <w:lang w:val="de-DE"/>
              </w:rPr>
            </w:pPr>
          </w:p>
        </w:tc>
        <w:tc>
          <w:tcPr>
            <w:tcW w:w="4151" w:type="dxa"/>
            <w:gridSpan w:val="4"/>
          </w:tcPr>
          <w:p w14:paraId="77005EED" w14:textId="77777777" w:rsidR="00DF0C9E" w:rsidRPr="00F27E7C" w:rsidRDefault="00DF0C9E" w:rsidP="00DF0C9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F0C9E" w:rsidRPr="00E22DFA" w14:paraId="6B2FF7C4" w14:textId="77777777" w:rsidTr="00E84122">
        <w:tc>
          <w:tcPr>
            <w:tcW w:w="4274" w:type="dxa"/>
            <w:gridSpan w:val="2"/>
          </w:tcPr>
          <w:p w14:paraId="050EA896" w14:textId="77777777" w:rsidR="00DF0C9E" w:rsidRPr="00E22DFA" w:rsidRDefault="00DF0C9E" w:rsidP="00DF0C9E">
            <w:pPr>
              <w:spacing w:line="240" w:lineRule="exact"/>
              <w:ind w:right="76"/>
              <w:jc w:val="both"/>
              <w:rPr>
                <w:rFonts w:cs="Arial"/>
                <w:lang w:val="de-DE"/>
              </w:rPr>
            </w:pPr>
          </w:p>
        </w:tc>
        <w:tc>
          <w:tcPr>
            <w:tcW w:w="1112" w:type="dxa"/>
            <w:gridSpan w:val="3"/>
          </w:tcPr>
          <w:p w14:paraId="1E663D63" w14:textId="77777777" w:rsidR="00DF0C9E" w:rsidRPr="00E22DFA" w:rsidRDefault="00DF0C9E" w:rsidP="00DF0C9E">
            <w:pPr>
              <w:spacing w:line="240" w:lineRule="exact"/>
              <w:rPr>
                <w:rFonts w:cs="Arial"/>
                <w:lang w:val="de-DE"/>
              </w:rPr>
            </w:pPr>
          </w:p>
        </w:tc>
        <w:tc>
          <w:tcPr>
            <w:tcW w:w="4151" w:type="dxa"/>
            <w:gridSpan w:val="4"/>
          </w:tcPr>
          <w:p w14:paraId="534DCFF6"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9218E0" w14:paraId="21565257" w14:textId="77777777" w:rsidTr="00E84122">
        <w:tc>
          <w:tcPr>
            <w:tcW w:w="4274" w:type="dxa"/>
            <w:gridSpan w:val="2"/>
          </w:tcPr>
          <w:p w14:paraId="2A410D85" w14:textId="77777777" w:rsidR="00DF0C9E" w:rsidRPr="009079B6" w:rsidRDefault="00DF0C9E" w:rsidP="00DF0C9E">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DF0C9E" w:rsidRPr="009079B6" w:rsidRDefault="00DF0C9E" w:rsidP="00DF0C9E">
            <w:pPr>
              <w:spacing w:line="240" w:lineRule="exact"/>
              <w:rPr>
                <w:rFonts w:cs="Arial"/>
                <w:lang w:val="de-DE"/>
              </w:rPr>
            </w:pPr>
          </w:p>
        </w:tc>
        <w:tc>
          <w:tcPr>
            <w:tcW w:w="4151" w:type="dxa"/>
            <w:gridSpan w:val="4"/>
          </w:tcPr>
          <w:p w14:paraId="37BCCB35" w14:textId="77777777" w:rsidR="00DF0C9E" w:rsidRPr="009079B6" w:rsidRDefault="00DF0C9E" w:rsidP="00DF0C9E">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DF0C9E" w:rsidRPr="009079B6" w:rsidRDefault="00DF0C9E" w:rsidP="00DF0C9E">
            <w:pPr>
              <w:spacing w:line="240" w:lineRule="exact"/>
              <w:ind w:right="105"/>
              <w:jc w:val="both"/>
              <w:rPr>
                <w:rFonts w:cs="Arial"/>
                <w:b/>
                <w:bCs/>
                <w:iCs/>
                <w:lang w:val="it-IT"/>
              </w:rPr>
            </w:pPr>
          </w:p>
        </w:tc>
      </w:tr>
      <w:tr w:rsidR="00DF0C9E" w:rsidRPr="009218E0" w14:paraId="22116787" w14:textId="77777777" w:rsidTr="00E84122">
        <w:tc>
          <w:tcPr>
            <w:tcW w:w="4274" w:type="dxa"/>
            <w:gridSpan w:val="2"/>
          </w:tcPr>
          <w:p w14:paraId="07A1AAC0" w14:textId="77777777" w:rsidR="00DF0C9E" w:rsidRPr="00297E53" w:rsidRDefault="00DF0C9E" w:rsidP="00DF0C9E">
            <w:pPr>
              <w:spacing w:line="240" w:lineRule="exact"/>
              <w:ind w:right="76"/>
              <w:jc w:val="both"/>
              <w:rPr>
                <w:rFonts w:cs="Arial"/>
                <w:lang w:val="it-IT"/>
              </w:rPr>
            </w:pPr>
          </w:p>
        </w:tc>
        <w:tc>
          <w:tcPr>
            <w:tcW w:w="1112" w:type="dxa"/>
            <w:gridSpan w:val="3"/>
          </w:tcPr>
          <w:p w14:paraId="602044BD" w14:textId="77777777" w:rsidR="00DF0C9E" w:rsidRPr="00297E53" w:rsidRDefault="00DF0C9E" w:rsidP="00DF0C9E">
            <w:pPr>
              <w:spacing w:line="240" w:lineRule="exact"/>
              <w:rPr>
                <w:rFonts w:cs="Arial"/>
                <w:lang w:val="it-IT"/>
              </w:rPr>
            </w:pPr>
          </w:p>
        </w:tc>
        <w:tc>
          <w:tcPr>
            <w:tcW w:w="4151" w:type="dxa"/>
            <w:gridSpan w:val="4"/>
          </w:tcPr>
          <w:p w14:paraId="50FA0151" w14:textId="77777777" w:rsidR="00DF0C9E" w:rsidRPr="009079B6" w:rsidRDefault="00DF0C9E" w:rsidP="00DF0C9E">
            <w:pPr>
              <w:tabs>
                <w:tab w:val="center" w:pos="4536"/>
                <w:tab w:val="right" w:pos="9072"/>
              </w:tabs>
              <w:spacing w:line="240" w:lineRule="exact"/>
              <w:ind w:right="105"/>
              <w:jc w:val="both"/>
              <w:rPr>
                <w:rFonts w:cs="Arial"/>
                <w:lang w:val="it-IT"/>
              </w:rPr>
            </w:pPr>
          </w:p>
        </w:tc>
      </w:tr>
      <w:tr w:rsidR="00DF0C9E" w:rsidRPr="009218E0" w14:paraId="4B854486" w14:textId="77777777" w:rsidTr="00E84122">
        <w:tc>
          <w:tcPr>
            <w:tcW w:w="4274" w:type="dxa"/>
            <w:gridSpan w:val="2"/>
          </w:tcPr>
          <w:p w14:paraId="10BD7D7D" w14:textId="77777777" w:rsidR="00DF0C9E" w:rsidRPr="00A118DA" w:rsidRDefault="00DF0C9E" w:rsidP="00DF0C9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DF0C9E" w:rsidRPr="00A118DA" w:rsidRDefault="00DF0C9E" w:rsidP="00DF0C9E">
            <w:pPr>
              <w:spacing w:line="240" w:lineRule="exact"/>
              <w:rPr>
                <w:rFonts w:cs="Arial"/>
                <w:lang w:val="de-DE"/>
              </w:rPr>
            </w:pPr>
          </w:p>
        </w:tc>
        <w:tc>
          <w:tcPr>
            <w:tcW w:w="4151" w:type="dxa"/>
            <w:gridSpan w:val="4"/>
          </w:tcPr>
          <w:p w14:paraId="6CD892D1" w14:textId="77777777" w:rsidR="00DF0C9E" w:rsidRPr="005F6B2D" w:rsidRDefault="00DF0C9E" w:rsidP="00DF0C9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F0C9E" w:rsidRPr="009218E0" w14:paraId="74FCCB67" w14:textId="77777777" w:rsidTr="00E84122">
        <w:tc>
          <w:tcPr>
            <w:tcW w:w="4274" w:type="dxa"/>
            <w:gridSpan w:val="2"/>
          </w:tcPr>
          <w:p w14:paraId="52A2B866" w14:textId="77777777" w:rsidR="00DF0C9E" w:rsidRPr="005F6B2D" w:rsidRDefault="00DF0C9E" w:rsidP="00DF0C9E">
            <w:pPr>
              <w:spacing w:line="240" w:lineRule="exact"/>
              <w:jc w:val="both"/>
              <w:rPr>
                <w:rFonts w:cs="Arial"/>
                <w:lang w:val="it-IT"/>
              </w:rPr>
            </w:pPr>
          </w:p>
        </w:tc>
        <w:tc>
          <w:tcPr>
            <w:tcW w:w="1112" w:type="dxa"/>
            <w:gridSpan w:val="3"/>
          </w:tcPr>
          <w:p w14:paraId="4788F43A" w14:textId="77777777" w:rsidR="00DF0C9E" w:rsidRPr="005F6B2D" w:rsidRDefault="00DF0C9E" w:rsidP="00DF0C9E">
            <w:pPr>
              <w:spacing w:line="240" w:lineRule="exact"/>
              <w:rPr>
                <w:rFonts w:cs="Arial"/>
                <w:lang w:val="it-IT"/>
              </w:rPr>
            </w:pPr>
          </w:p>
        </w:tc>
        <w:tc>
          <w:tcPr>
            <w:tcW w:w="4151" w:type="dxa"/>
            <w:gridSpan w:val="4"/>
          </w:tcPr>
          <w:p w14:paraId="6C0E205F" w14:textId="77777777" w:rsidR="00DF0C9E" w:rsidRPr="005F6B2D" w:rsidRDefault="00DF0C9E" w:rsidP="00DF0C9E">
            <w:pPr>
              <w:spacing w:line="240" w:lineRule="exact"/>
              <w:ind w:right="105"/>
              <w:jc w:val="both"/>
              <w:rPr>
                <w:rFonts w:cs="Arial"/>
                <w:lang w:val="it-IT"/>
              </w:rPr>
            </w:pPr>
          </w:p>
        </w:tc>
      </w:tr>
      <w:tr w:rsidR="00DF0C9E" w:rsidRPr="009218E0" w14:paraId="01D3B9CF" w14:textId="77777777" w:rsidTr="00E84122">
        <w:tc>
          <w:tcPr>
            <w:tcW w:w="4274" w:type="dxa"/>
            <w:gridSpan w:val="2"/>
          </w:tcPr>
          <w:p w14:paraId="21142807"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2BF20C6" w:rsidR="00DF0C9E" w:rsidRPr="007161B8" w:rsidRDefault="00AA64F9" w:rsidP="00DF0C9E">
            <w:pPr>
              <w:autoSpaceDE w:val="0"/>
              <w:autoSpaceDN w:val="0"/>
              <w:spacing w:line="240" w:lineRule="exact"/>
              <w:jc w:val="both"/>
              <w:rPr>
                <w:rFonts w:cs="Arial"/>
                <w:color w:val="FF0000"/>
                <w:lang w:val="de-DE"/>
              </w:rPr>
            </w:pPr>
            <w:r w:rsidRPr="00AA64F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12" w:type="dxa"/>
            <w:gridSpan w:val="3"/>
          </w:tcPr>
          <w:p w14:paraId="30880435" w14:textId="77777777" w:rsidR="00DF0C9E" w:rsidRPr="007161B8" w:rsidRDefault="00DF0C9E" w:rsidP="00DF0C9E">
            <w:pPr>
              <w:spacing w:line="240" w:lineRule="exact"/>
              <w:rPr>
                <w:rFonts w:cs="Arial"/>
                <w:color w:val="FF0000"/>
                <w:lang w:val="de-DE"/>
              </w:rPr>
            </w:pPr>
          </w:p>
        </w:tc>
        <w:tc>
          <w:tcPr>
            <w:tcW w:w="4151" w:type="dxa"/>
            <w:gridSpan w:val="4"/>
          </w:tcPr>
          <w:p w14:paraId="6D1634C0" w14:textId="77777777" w:rsidR="00DF0C9E" w:rsidRPr="007161B8" w:rsidRDefault="00DF0C9E" w:rsidP="00DF0C9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DF0C9E" w:rsidRPr="006841DE" w:rsidRDefault="00DF0C9E" w:rsidP="00DF0C9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F0C9E" w:rsidRPr="009218E0" w14:paraId="77FD9491" w14:textId="77777777" w:rsidTr="00E84122">
        <w:tc>
          <w:tcPr>
            <w:tcW w:w="4274" w:type="dxa"/>
            <w:gridSpan w:val="2"/>
          </w:tcPr>
          <w:p w14:paraId="328BFB17"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3F2C605F" w14:textId="77777777" w:rsidR="00DF0C9E" w:rsidRPr="006841DE" w:rsidRDefault="00DF0C9E" w:rsidP="00DF0C9E">
            <w:pPr>
              <w:spacing w:line="240" w:lineRule="exact"/>
              <w:rPr>
                <w:rFonts w:cs="Arial"/>
                <w:color w:val="FF0000"/>
                <w:lang w:val="it-IT"/>
              </w:rPr>
            </w:pPr>
          </w:p>
        </w:tc>
        <w:tc>
          <w:tcPr>
            <w:tcW w:w="4151" w:type="dxa"/>
            <w:gridSpan w:val="4"/>
          </w:tcPr>
          <w:p w14:paraId="247A0424" w14:textId="77777777" w:rsidR="00DF0C9E" w:rsidRPr="006841DE" w:rsidRDefault="00DF0C9E" w:rsidP="00DF0C9E">
            <w:pPr>
              <w:spacing w:line="240" w:lineRule="exact"/>
              <w:jc w:val="both"/>
              <w:rPr>
                <w:rFonts w:cs="Arial"/>
                <w:bCs/>
                <w:i/>
                <w:color w:val="FF0000"/>
                <w:lang w:val="it-IT"/>
              </w:rPr>
            </w:pPr>
          </w:p>
        </w:tc>
      </w:tr>
      <w:tr w:rsidR="00DF0C9E" w:rsidRPr="009218E0" w14:paraId="76219EFF" w14:textId="77777777" w:rsidTr="00E84122">
        <w:tc>
          <w:tcPr>
            <w:tcW w:w="4274" w:type="dxa"/>
            <w:gridSpan w:val="2"/>
          </w:tcPr>
          <w:p w14:paraId="5639876B" w14:textId="77777777" w:rsidR="00DF0C9E" w:rsidRPr="009079B6" w:rsidRDefault="00DF0C9E" w:rsidP="00DF0C9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DF0C9E" w:rsidRPr="009079B6" w:rsidRDefault="00DF0C9E" w:rsidP="00DF0C9E">
            <w:pPr>
              <w:rPr>
                <w:rFonts w:cs="Arial"/>
                <w:lang w:val="de-DE"/>
              </w:rPr>
            </w:pPr>
          </w:p>
        </w:tc>
        <w:tc>
          <w:tcPr>
            <w:tcW w:w="4151" w:type="dxa"/>
            <w:gridSpan w:val="4"/>
          </w:tcPr>
          <w:p w14:paraId="25E24FF1" w14:textId="77777777" w:rsidR="00DF0C9E" w:rsidRPr="003F5CE4" w:rsidRDefault="00DF0C9E" w:rsidP="00DF0C9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F0C9E" w:rsidRPr="009218E0" w14:paraId="68EBB106" w14:textId="77777777" w:rsidTr="00E84122">
        <w:tc>
          <w:tcPr>
            <w:tcW w:w="4274" w:type="dxa"/>
            <w:gridSpan w:val="2"/>
          </w:tcPr>
          <w:p w14:paraId="02DDA3A9"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0BDC4A29" w14:textId="77777777" w:rsidR="00DF0C9E" w:rsidRPr="006841DE" w:rsidRDefault="00DF0C9E" w:rsidP="00DF0C9E">
            <w:pPr>
              <w:spacing w:line="240" w:lineRule="exact"/>
              <w:rPr>
                <w:rFonts w:cs="Arial"/>
                <w:color w:val="FF0000"/>
                <w:lang w:val="it-IT"/>
              </w:rPr>
            </w:pPr>
          </w:p>
        </w:tc>
        <w:tc>
          <w:tcPr>
            <w:tcW w:w="4151" w:type="dxa"/>
            <w:gridSpan w:val="4"/>
          </w:tcPr>
          <w:p w14:paraId="1D15D07B" w14:textId="77777777" w:rsidR="00DF0C9E" w:rsidRPr="006841DE" w:rsidRDefault="00DF0C9E" w:rsidP="00DF0C9E">
            <w:pPr>
              <w:spacing w:line="240" w:lineRule="exact"/>
              <w:jc w:val="both"/>
              <w:rPr>
                <w:rFonts w:cs="Arial"/>
                <w:bCs/>
                <w:i/>
                <w:color w:val="FF0000"/>
                <w:lang w:val="it-IT"/>
              </w:rPr>
            </w:pPr>
          </w:p>
        </w:tc>
      </w:tr>
      <w:tr w:rsidR="00DF0C9E" w:rsidRPr="00402B24" w14:paraId="2414DCDF" w14:textId="77777777" w:rsidTr="00E84122">
        <w:tc>
          <w:tcPr>
            <w:tcW w:w="4274" w:type="dxa"/>
            <w:gridSpan w:val="2"/>
          </w:tcPr>
          <w:p w14:paraId="34F32688" w14:textId="77777777" w:rsidR="00DF0C9E" w:rsidRPr="00F7364B" w:rsidRDefault="00DF0C9E" w:rsidP="00DF0C9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DF0C9E" w:rsidRPr="00402B24" w:rsidRDefault="00DF0C9E" w:rsidP="00DF0C9E">
            <w:pPr>
              <w:spacing w:line="240" w:lineRule="exact"/>
              <w:rPr>
                <w:rFonts w:cs="Arial"/>
                <w:lang w:val="de-DE"/>
              </w:rPr>
            </w:pPr>
          </w:p>
        </w:tc>
        <w:tc>
          <w:tcPr>
            <w:tcW w:w="4151" w:type="dxa"/>
            <w:gridSpan w:val="4"/>
          </w:tcPr>
          <w:p w14:paraId="55A7DEA2" w14:textId="77777777" w:rsidR="00DF0C9E" w:rsidRPr="002C28FD" w:rsidRDefault="00DF0C9E" w:rsidP="00DF0C9E">
            <w:pPr>
              <w:tabs>
                <w:tab w:val="right" w:pos="9072"/>
              </w:tabs>
              <w:spacing w:line="240" w:lineRule="exact"/>
              <w:ind w:right="105"/>
              <w:jc w:val="both"/>
              <w:rPr>
                <w:rFonts w:cs="Arial"/>
                <w:b/>
                <w:lang w:val="de-DE"/>
              </w:rPr>
            </w:pPr>
            <w:r w:rsidRPr="00F7364B">
              <w:rPr>
                <w:rFonts w:cs="Arial"/>
                <w:b/>
                <w:lang w:val="de-DE"/>
              </w:rPr>
              <w:t>3.1.2 Reti di imprese</w:t>
            </w:r>
          </w:p>
        </w:tc>
      </w:tr>
      <w:tr w:rsidR="00DF0C9E" w:rsidRPr="00402B24" w14:paraId="61D4C16C" w14:textId="77777777" w:rsidTr="00E84122">
        <w:tc>
          <w:tcPr>
            <w:tcW w:w="4274" w:type="dxa"/>
            <w:gridSpan w:val="2"/>
          </w:tcPr>
          <w:p w14:paraId="4F6A1FB1" w14:textId="77777777" w:rsidR="00DF0C9E" w:rsidRPr="00F7364B" w:rsidRDefault="00DF0C9E" w:rsidP="00DF0C9E">
            <w:pPr>
              <w:spacing w:line="240" w:lineRule="exact"/>
              <w:ind w:right="76"/>
              <w:jc w:val="both"/>
              <w:rPr>
                <w:rFonts w:cs="Arial"/>
                <w:lang w:val="de-DE"/>
              </w:rPr>
            </w:pPr>
          </w:p>
        </w:tc>
        <w:tc>
          <w:tcPr>
            <w:tcW w:w="1112" w:type="dxa"/>
            <w:gridSpan w:val="3"/>
          </w:tcPr>
          <w:p w14:paraId="354EAA7C" w14:textId="77777777" w:rsidR="00DF0C9E" w:rsidRPr="00FD187A" w:rsidRDefault="00DF0C9E" w:rsidP="00DF0C9E">
            <w:pPr>
              <w:spacing w:line="240" w:lineRule="exact"/>
              <w:rPr>
                <w:rFonts w:cs="Arial"/>
                <w:lang w:val="de-DE"/>
              </w:rPr>
            </w:pPr>
          </w:p>
        </w:tc>
        <w:tc>
          <w:tcPr>
            <w:tcW w:w="4151" w:type="dxa"/>
            <w:gridSpan w:val="4"/>
          </w:tcPr>
          <w:p w14:paraId="25EF2114" w14:textId="77777777" w:rsidR="00DF0C9E" w:rsidRPr="00F7364B" w:rsidRDefault="00DF0C9E" w:rsidP="00DF0C9E">
            <w:pPr>
              <w:tabs>
                <w:tab w:val="right" w:pos="9072"/>
              </w:tabs>
              <w:spacing w:line="240" w:lineRule="exact"/>
              <w:ind w:right="105"/>
              <w:jc w:val="both"/>
              <w:rPr>
                <w:rFonts w:cs="Arial"/>
                <w:bCs/>
                <w:iCs/>
                <w:lang w:val="it-IT"/>
              </w:rPr>
            </w:pPr>
          </w:p>
        </w:tc>
      </w:tr>
      <w:tr w:rsidR="00DF0C9E" w:rsidRPr="009218E0" w14:paraId="54B3C5E6" w14:textId="77777777" w:rsidTr="00E84122">
        <w:tc>
          <w:tcPr>
            <w:tcW w:w="4274" w:type="dxa"/>
            <w:gridSpan w:val="2"/>
          </w:tcPr>
          <w:p w14:paraId="3A0D3F2D" w14:textId="77777777" w:rsidR="00DF0C9E" w:rsidRPr="00FD187A" w:rsidRDefault="00DF0C9E" w:rsidP="00DF0C9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DF0C9E" w:rsidRPr="00FD187A" w:rsidRDefault="00DF0C9E" w:rsidP="00DF0C9E">
            <w:pPr>
              <w:spacing w:line="240" w:lineRule="exact"/>
              <w:rPr>
                <w:rFonts w:cs="Arial"/>
                <w:lang w:val="de-DE"/>
              </w:rPr>
            </w:pPr>
          </w:p>
        </w:tc>
        <w:tc>
          <w:tcPr>
            <w:tcW w:w="4151" w:type="dxa"/>
            <w:gridSpan w:val="4"/>
          </w:tcPr>
          <w:p w14:paraId="34950A2A" w14:textId="77777777" w:rsidR="00DF0C9E" w:rsidRPr="002C28FD" w:rsidRDefault="00DF0C9E" w:rsidP="00DF0C9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DF0C9E" w:rsidRPr="009218E0" w14:paraId="79C77333" w14:textId="77777777" w:rsidTr="00E84122">
        <w:tc>
          <w:tcPr>
            <w:tcW w:w="4274" w:type="dxa"/>
            <w:gridSpan w:val="2"/>
          </w:tcPr>
          <w:p w14:paraId="0FBBDDD4" w14:textId="77777777" w:rsidR="00DF0C9E" w:rsidRPr="00507BC1" w:rsidRDefault="00DF0C9E" w:rsidP="00DF0C9E">
            <w:pPr>
              <w:spacing w:line="240" w:lineRule="exact"/>
              <w:jc w:val="both"/>
              <w:rPr>
                <w:rFonts w:cs="Arial"/>
                <w:lang w:val="it-IT"/>
              </w:rPr>
            </w:pPr>
          </w:p>
        </w:tc>
        <w:tc>
          <w:tcPr>
            <w:tcW w:w="1112" w:type="dxa"/>
            <w:gridSpan w:val="3"/>
          </w:tcPr>
          <w:p w14:paraId="3539B641" w14:textId="77777777" w:rsidR="00DF0C9E" w:rsidRPr="00507BC1" w:rsidRDefault="00DF0C9E" w:rsidP="00DF0C9E">
            <w:pPr>
              <w:spacing w:line="240" w:lineRule="exact"/>
              <w:rPr>
                <w:rFonts w:cs="Arial"/>
                <w:lang w:val="it-IT"/>
              </w:rPr>
            </w:pPr>
          </w:p>
        </w:tc>
        <w:tc>
          <w:tcPr>
            <w:tcW w:w="4151" w:type="dxa"/>
            <w:gridSpan w:val="4"/>
          </w:tcPr>
          <w:p w14:paraId="0211A3D9" w14:textId="77777777" w:rsidR="00DF0C9E" w:rsidRPr="00507BC1" w:rsidRDefault="00DF0C9E" w:rsidP="00DF0C9E">
            <w:pPr>
              <w:spacing w:line="240" w:lineRule="exact"/>
              <w:ind w:right="105"/>
              <w:jc w:val="both"/>
              <w:rPr>
                <w:rFonts w:cs="Arial"/>
                <w:lang w:val="it-IT"/>
              </w:rPr>
            </w:pPr>
          </w:p>
        </w:tc>
      </w:tr>
      <w:tr w:rsidR="00DF0C9E" w:rsidRPr="00402B24" w14:paraId="48B4FC94" w14:textId="77777777" w:rsidTr="00E84122">
        <w:tc>
          <w:tcPr>
            <w:tcW w:w="4274" w:type="dxa"/>
            <w:gridSpan w:val="2"/>
          </w:tcPr>
          <w:p w14:paraId="739B74A5" w14:textId="77777777" w:rsidR="00DF0C9E" w:rsidRPr="00F7364B" w:rsidRDefault="00DF0C9E" w:rsidP="00DF0C9E">
            <w:pPr>
              <w:spacing w:line="240" w:lineRule="exact"/>
              <w:jc w:val="both"/>
              <w:rPr>
                <w:rFonts w:cs="Arial"/>
                <w:lang w:val="de-DE"/>
              </w:rPr>
            </w:pPr>
            <w:r w:rsidRPr="00F7364B">
              <w:rPr>
                <w:rFonts w:cs="Arial"/>
                <w:b/>
                <w:lang w:val="de-DE"/>
              </w:rPr>
              <w:lastRenderedPageBreak/>
              <w:t>3.2 Verbot der subjektiven Abänderung</w:t>
            </w:r>
          </w:p>
        </w:tc>
        <w:tc>
          <w:tcPr>
            <w:tcW w:w="1112" w:type="dxa"/>
            <w:gridSpan w:val="3"/>
          </w:tcPr>
          <w:p w14:paraId="2DD6DE4C" w14:textId="77777777" w:rsidR="00DF0C9E" w:rsidRPr="00402B24" w:rsidRDefault="00DF0C9E" w:rsidP="00DF0C9E">
            <w:pPr>
              <w:spacing w:line="240" w:lineRule="exact"/>
              <w:rPr>
                <w:rFonts w:cs="Arial"/>
                <w:lang w:val="de-DE"/>
              </w:rPr>
            </w:pPr>
          </w:p>
        </w:tc>
        <w:tc>
          <w:tcPr>
            <w:tcW w:w="4151" w:type="dxa"/>
            <w:gridSpan w:val="4"/>
          </w:tcPr>
          <w:p w14:paraId="271AC2EE" w14:textId="77777777" w:rsidR="00DF0C9E" w:rsidRPr="00F7364B" w:rsidRDefault="00DF0C9E" w:rsidP="00DF0C9E">
            <w:pPr>
              <w:spacing w:line="240" w:lineRule="exact"/>
              <w:ind w:right="105"/>
              <w:jc w:val="both"/>
              <w:rPr>
                <w:rFonts w:cs="Arial"/>
                <w:b/>
                <w:lang w:val="de-DE"/>
              </w:rPr>
            </w:pPr>
            <w:r w:rsidRPr="00F7364B">
              <w:rPr>
                <w:rFonts w:cs="Arial"/>
                <w:b/>
                <w:lang w:val="de-DE"/>
              </w:rPr>
              <w:t>3.2 Divieto di modificazioni soggettive</w:t>
            </w:r>
          </w:p>
        </w:tc>
      </w:tr>
      <w:tr w:rsidR="00DF0C9E" w:rsidRPr="00402B24" w14:paraId="5E158D13" w14:textId="77777777" w:rsidTr="00E84122">
        <w:tc>
          <w:tcPr>
            <w:tcW w:w="4274" w:type="dxa"/>
            <w:gridSpan w:val="2"/>
          </w:tcPr>
          <w:p w14:paraId="624A849E" w14:textId="77777777" w:rsidR="00DF0C9E" w:rsidRPr="00F7364B" w:rsidRDefault="00DF0C9E" w:rsidP="00DF0C9E">
            <w:pPr>
              <w:spacing w:line="240" w:lineRule="exact"/>
              <w:ind w:right="76"/>
              <w:jc w:val="both"/>
              <w:rPr>
                <w:rFonts w:cs="Arial"/>
                <w:noProof w:val="0"/>
                <w:lang w:val="de-DE" w:eastAsia="it-IT"/>
              </w:rPr>
            </w:pPr>
          </w:p>
        </w:tc>
        <w:tc>
          <w:tcPr>
            <w:tcW w:w="1112" w:type="dxa"/>
            <w:gridSpan w:val="3"/>
          </w:tcPr>
          <w:p w14:paraId="5FCE8CD8" w14:textId="77777777" w:rsidR="00DF0C9E" w:rsidRPr="00402B24" w:rsidRDefault="00DF0C9E" w:rsidP="00DF0C9E">
            <w:pPr>
              <w:spacing w:line="240" w:lineRule="exact"/>
              <w:jc w:val="both"/>
              <w:rPr>
                <w:rFonts w:cs="Arial"/>
                <w:lang w:val="de-DE"/>
              </w:rPr>
            </w:pPr>
          </w:p>
        </w:tc>
        <w:tc>
          <w:tcPr>
            <w:tcW w:w="4151" w:type="dxa"/>
            <w:gridSpan w:val="4"/>
          </w:tcPr>
          <w:p w14:paraId="11FE2672" w14:textId="77777777" w:rsidR="00DF0C9E" w:rsidRPr="00F7364B" w:rsidRDefault="00DF0C9E" w:rsidP="00DF0C9E">
            <w:pPr>
              <w:spacing w:line="240" w:lineRule="exact"/>
              <w:ind w:right="105"/>
              <w:jc w:val="both"/>
              <w:rPr>
                <w:rFonts w:cs="Arial"/>
                <w:noProof w:val="0"/>
                <w:lang w:val="it-IT" w:eastAsia="it-IT"/>
              </w:rPr>
            </w:pPr>
          </w:p>
        </w:tc>
      </w:tr>
      <w:tr w:rsidR="00DF0C9E" w:rsidRPr="009218E0" w14:paraId="1558AD20" w14:textId="77777777" w:rsidTr="00E84122">
        <w:tc>
          <w:tcPr>
            <w:tcW w:w="4274" w:type="dxa"/>
            <w:gridSpan w:val="2"/>
          </w:tcPr>
          <w:p w14:paraId="7BD1EB70" w14:textId="77777777" w:rsidR="00DF0C9E" w:rsidRPr="000A6E09" w:rsidRDefault="00DF0C9E" w:rsidP="00DF0C9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DF0C9E" w:rsidRPr="000A6E09" w:rsidRDefault="00DF0C9E" w:rsidP="00DF0C9E">
            <w:pPr>
              <w:spacing w:line="240" w:lineRule="exact"/>
              <w:jc w:val="both"/>
              <w:rPr>
                <w:rFonts w:cs="Arial"/>
                <w:lang w:val="de-DE"/>
              </w:rPr>
            </w:pPr>
          </w:p>
        </w:tc>
        <w:tc>
          <w:tcPr>
            <w:tcW w:w="4151" w:type="dxa"/>
            <w:gridSpan w:val="4"/>
          </w:tcPr>
          <w:p w14:paraId="685A43A3" w14:textId="77777777" w:rsidR="00DF0C9E" w:rsidRDefault="00DF0C9E" w:rsidP="00DF0C9E">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DF0C9E" w:rsidRPr="00601250" w:rsidRDefault="00DF0C9E" w:rsidP="00DF0C9E">
            <w:pPr>
              <w:spacing w:line="240" w:lineRule="exact"/>
              <w:ind w:right="105"/>
              <w:jc w:val="both"/>
              <w:rPr>
                <w:rFonts w:cs="Arial"/>
                <w:b/>
                <w:bCs/>
                <w:iCs/>
                <w:lang w:val="it-IT"/>
              </w:rPr>
            </w:pPr>
          </w:p>
        </w:tc>
      </w:tr>
      <w:tr w:rsidR="00DF0C9E" w:rsidRPr="009218E0" w14:paraId="77BC4008" w14:textId="77777777" w:rsidTr="00E84122">
        <w:tc>
          <w:tcPr>
            <w:tcW w:w="4274" w:type="dxa"/>
            <w:gridSpan w:val="2"/>
          </w:tcPr>
          <w:p w14:paraId="05F650B0" w14:textId="77777777" w:rsidR="00DF0C9E" w:rsidRPr="00601250" w:rsidRDefault="00DF0C9E" w:rsidP="00DF0C9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DF0C9E" w:rsidRPr="00601250" w:rsidRDefault="00DF0C9E" w:rsidP="00DF0C9E">
            <w:pPr>
              <w:spacing w:line="240" w:lineRule="exact"/>
              <w:rPr>
                <w:rFonts w:cs="Arial"/>
                <w:lang w:val="it-IT"/>
              </w:rPr>
            </w:pPr>
          </w:p>
        </w:tc>
        <w:tc>
          <w:tcPr>
            <w:tcW w:w="4151" w:type="dxa"/>
            <w:gridSpan w:val="4"/>
          </w:tcPr>
          <w:p w14:paraId="7B75F81C" w14:textId="77777777" w:rsidR="00DF0C9E" w:rsidRPr="00601250" w:rsidRDefault="00DF0C9E" w:rsidP="00DF0C9E">
            <w:pPr>
              <w:spacing w:line="240" w:lineRule="exact"/>
              <w:ind w:left="360" w:right="105" w:hanging="360"/>
              <w:jc w:val="both"/>
              <w:rPr>
                <w:rFonts w:cs="Arial"/>
                <w:lang w:val="it-IT"/>
              </w:rPr>
            </w:pPr>
          </w:p>
        </w:tc>
      </w:tr>
      <w:tr w:rsidR="00DF0C9E" w:rsidRPr="009218E0" w14:paraId="7DD8483E" w14:textId="77777777" w:rsidTr="00E84122">
        <w:tc>
          <w:tcPr>
            <w:tcW w:w="4274" w:type="dxa"/>
            <w:gridSpan w:val="2"/>
          </w:tcPr>
          <w:p w14:paraId="0BF16879" w14:textId="77777777" w:rsidR="00DF0C9E" w:rsidRPr="007161B8" w:rsidRDefault="00DF0C9E" w:rsidP="00DF0C9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DF0C9E" w:rsidRPr="007161B8" w:rsidRDefault="00DF0C9E" w:rsidP="00DF0C9E">
            <w:pPr>
              <w:spacing w:line="240" w:lineRule="exact"/>
              <w:rPr>
                <w:rFonts w:cs="Arial"/>
                <w:lang w:val="de-DE"/>
              </w:rPr>
            </w:pPr>
          </w:p>
        </w:tc>
        <w:tc>
          <w:tcPr>
            <w:tcW w:w="4151" w:type="dxa"/>
            <w:gridSpan w:val="4"/>
          </w:tcPr>
          <w:p w14:paraId="3B3BBD41" w14:textId="77777777" w:rsidR="00DF0C9E" w:rsidRPr="007161B8" w:rsidRDefault="00DF0C9E" w:rsidP="00DF0C9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DF0C9E" w:rsidRPr="009218E0" w14:paraId="1636CB82" w14:textId="77777777" w:rsidTr="00E84122">
        <w:tc>
          <w:tcPr>
            <w:tcW w:w="4274" w:type="dxa"/>
            <w:gridSpan w:val="2"/>
          </w:tcPr>
          <w:p w14:paraId="6D58665C" w14:textId="77777777" w:rsidR="00DF0C9E" w:rsidRPr="007161B8" w:rsidRDefault="00DF0C9E" w:rsidP="00DF0C9E">
            <w:pPr>
              <w:spacing w:line="240" w:lineRule="exact"/>
              <w:ind w:right="76"/>
              <w:jc w:val="both"/>
              <w:rPr>
                <w:rFonts w:cs="Arial"/>
                <w:lang w:val="it-IT"/>
              </w:rPr>
            </w:pPr>
          </w:p>
        </w:tc>
        <w:tc>
          <w:tcPr>
            <w:tcW w:w="1112" w:type="dxa"/>
            <w:gridSpan w:val="3"/>
          </w:tcPr>
          <w:p w14:paraId="735BD0BA" w14:textId="77777777" w:rsidR="00DF0C9E" w:rsidRPr="007161B8" w:rsidRDefault="00DF0C9E" w:rsidP="00DF0C9E">
            <w:pPr>
              <w:spacing w:line="240" w:lineRule="exact"/>
              <w:rPr>
                <w:rFonts w:cs="Arial"/>
                <w:b/>
                <w:lang w:val="it-IT"/>
              </w:rPr>
            </w:pPr>
          </w:p>
        </w:tc>
        <w:tc>
          <w:tcPr>
            <w:tcW w:w="4151" w:type="dxa"/>
            <w:gridSpan w:val="4"/>
          </w:tcPr>
          <w:p w14:paraId="246372C6" w14:textId="77777777" w:rsidR="00DF0C9E" w:rsidRPr="007161B8" w:rsidRDefault="00DF0C9E" w:rsidP="00DF0C9E">
            <w:pPr>
              <w:autoSpaceDE w:val="0"/>
              <w:autoSpaceDN w:val="0"/>
              <w:adjustRightInd w:val="0"/>
              <w:spacing w:line="240" w:lineRule="exact"/>
              <w:ind w:right="105"/>
              <w:jc w:val="both"/>
              <w:rPr>
                <w:rFonts w:cs="Arial"/>
                <w:lang w:val="it-IT"/>
              </w:rPr>
            </w:pPr>
          </w:p>
        </w:tc>
      </w:tr>
      <w:tr w:rsidR="00DF0C9E" w:rsidRPr="009218E0" w14:paraId="28AF22F0" w14:textId="77777777" w:rsidTr="00E84122">
        <w:tc>
          <w:tcPr>
            <w:tcW w:w="4274" w:type="dxa"/>
            <w:gridSpan w:val="2"/>
          </w:tcPr>
          <w:p w14:paraId="4F29E8D5" w14:textId="77777777" w:rsidR="00DF0C9E" w:rsidRPr="007161B8" w:rsidRDefault="00DF0C9E" w:rsidP="00DF0C9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DF0C9E" w:rsidRPr="007161B8" w:rsidRDefault="00DF0C9E" w:rsidP="00DF0C9E">
            <w:pPr>
              <w:spacing w:line="240" w:lineRule="exact"/>
              <w:rPr>
                <w:rFonts w:cs="Arial"/>
                <w:b/>
                <w:u w:val="single"/>
                <w:lang w:val="de-DE"/>
              </w:rPr>
            </w:pPr>
          </w:p>
        </w:tc>
        <w:tc>
          <w:tcPr>
            <w:tcW w:w="4151" w:type="dxa"/>
            <w:gridSpan w:val="4"/>
          </w:tcPr>
          <w:p w14:paraId="4FA9304F" w14:textId="77777777" w:rsidR="00DF0C9E" w:rsidRPr="008E7198" w:rsidRDefault="00DF0C9E" w:rsidP="00DF0C9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DF0C9E" w:rsidRPr="009218E0" w14:paraId="67C0512B" w14:textId="77777777" w:rsidTr="00E84122">
        <w:tc>
          <w:tcPr>
            <w:tcW w:w="4274" w:type="dxa"/>
            <w:gridSpan w:val="2"/>
          </w:tcPr>
          <w:p w14:paraId="61DC1BAA" w14:textId="77777777" w:rsidR="00DF0C9E" w:rsidRPr="004A0B00" w:rsidRDefault="00DF0C9E" w:rsidP="00DF0C9E">
            <w:pPr>
              <w:spacing w:line="240" w:lineRule="exact"/>
              <w:ind w:right="76"/>
              <w:jc w:val="both"/>
              <w:rPr>
                <w:rFonts w:cs="Arial"/>
                <w:u w:val="single"/>
                <w:lang w:val="it-IT"/>
              </w:rPr>
            </w:pPr>
          </w:p>
        </w:tc>
        <w:tc>
          <w:tcPr>
            <w:tcW w:w="1112" w:type="dxa"/>
            <w:gridSpan w:val="3"/>
          </w:tcPr>
          <w:p w14:paraId="541E37BA" w14:textId="77777777" w:rsidR="00DF0C9E" w:rsidRPr="004A0B00" w:rsidRDefault="00DF0C9E" w:rsidP="00DF0C9E">
            <w:pPr>
              <w:spacing w:line="240" w:lineRule="exact"/>
              <w:rPr>
                <w:rFonts w:cs="Arial"/>
                <w:b/>
                <w:u w:val="single"/>
                <w:lang w:val="it-IT"/>
              </w:rPr>
            </w:pPr>
          </w:p>
        </w:tc>
        <w:tc>
          <w:tcPr>
            <w:tcW w:w="4151" w:type="dxa"/>
            <w:gridSpan w:val="4"/>
          </w:tcPr>
          <w:p w14:paraId="264CB4C9" w14:textId="77777777" w:rsidR="00DF0C9E" w:rsidRPr="008E7198" w:rsidRDefault="00DF0C9E" w:rsidP="00DF0C9E">
            <w:pPr>
              <w:autoSpaceDE w:val="0"/>
              <w:autoSpaceDN w:val="0"/>
              <w:adjustRightInd w:val="0"/>
              <w:spacing w:line="240" w:lineRule="exact"/>
              <w:ind w:right="105"/>
              <w:jc w:val="both"/>
              <w:rPr>
                <w:rFonts w:cs="Arial"/>
                <w:u w:val="single"/>
                <w:lang w:val="it-IT"/>
              </w:rPr>
            </w:pPr>
          </w:p>
        </w:tc>
      </w:tr>
      <w:tr w:rsidR="00DF0C9E" w:rsidRPr="009218E0" w14:paraId="593964BE" w14:textId="77777777" w:rsidTr="00E84122">
        <w:tc>
          <w:tcPr>
            <w:tcW w:w="4274" w:type="dxa"/>
            <w:gridSpan w:val="2"/>
          </w:tcPr>
          <w:p w14:paraId="57F6C9C4" w14:textId="77777777" w:rsidR="00DF0C9E" w:rsidRPr="00A45EC0" w:rsidRDefault="00DF0C9E" w:rsidP="00DF0C9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DF0C9E" w:rsidRPr="00A45EC0" w:rsidRDefault="00DF0C9E" w:rsidP="00DF0C9E">
            <w:pPr>
              <w:spacing w:line="240" w:lineRule="exact"/>
              <w:rPr>
                <w:rFonts w:cs="Arial"/>
                <w:b/>
                <w:u w:val="single"/>
                <w:lang w:val="de-DE"/>
              </w:rPr>
            </w:pPr>
          </w:p>
        </w:tc>
        <w:tc>
          <w:tcPr>
            <w:tcW w:w="4151" w:type="dxa"/>
            <w:gridSpan w:val="4"/>
          </w:tcPr>
          <w:p w14:paraId="7C4E0C43" w14:textId="77777777" w:rsidR="00DF0C9E" w:rsidRPr="00290B0F" w:rsidRDefault="00DF0C9E" w:rsidP="00DF0C9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DF0C9E" w:rsidRPr="009218E0" w14:paraId="138B1287" w14:textId="77777777" w:rsidTr="00E84122">
        <w:tc>
          <w:tcPr>
            <w:tcW w:w="4274" w:type="dxa"/>
            <w:gridSpan w:val="2"/>
          </w:tcPr>
          <w:p w14:paraId="09DAB75A"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DF0C9E" w:rsidRPr="00507BC1" w:rsidRDefault="00DF0C9E" w:rsidP="00DF0C9E">
            <w:pPr>
              <w:spacing w:line="240" w:lineRule="exact"/>
              <w:rPr>
                <w:rFonts w:cs="Arial"/>
                <w:lang w:val="it-IT"/>
              </w:rPr>
            </w:pPr>
          </w:p>
        </w:tc>
        <w:tc>
          <w:tcPr>
            <w:tcW w:w="4151" w:type="dxa"/>
            <w:gridSpan w:val="4"/>
          </w:tcPr>
          <w:p w14:paraId="1418B958" w14:textId="77777777" w:rsidR="00DF0C9E" w:rsidRPr="00507BC1" w:rsidRDefault="00DF0C9E" w:rsidP="00DF0C9E">
            <w:pPr>
              <w:spacing w:line="240" w:lineRule="exact"/>
              <w:ind w:left="426" w:right="105" w:hanging="426"/>
              <w:jc w:val="both"/>
              <w:rPr>
                <w:rFonts w:cs="Arial"/>
                <w:lang w:val="it-IT"/>
              </w:rPr>
            </w:pPr>
          </w:p>
        </w:tc>
      </w:tr>
      <w:tr w:rsidR="00DF0C9E" w:rsidRPr="00402B24" w14:paraId="7756AB9D" w14:textId="77777777" w:rsidTr="00E84122">
        <w:tc>
          <w:tcPr>
            <w:tcW w:w="4274" w:type="dxa"/>
            <w:gridSpan w:val="2"/>
          </w:tcPr>
          <w:p w14:paraId="5952894D" w14:textId="77777777" w:rsidR="00DF0C9E" w:rsidRPr="00F7364B" w:rsidRDefault="00DF0C9E" w:rsidP="00DF0C9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DF0C9E" w:rsidRPr="00402B24" w:rsidRDefault="00DF0C9E" w:rsidP="00DF0C9E">
            <w:pPr>
              <w:spacing w:line="240" w:lineRule="exact"/>
              <w:rPr>
                <w:rFonts w:cs="Arial"/>
                <w:lang w:val="de-DE"/>
              </w:rPr>
            </w:pPr>
          </w:p>
        </w:tc>
        <w:tc>
          <w:tcPr>
            <w:tcW w:w="4151" w:type="dxa"/>
            <w:gridSpan w:val="4"/>
          </w:tcPr>
          <w:p w14:paraId="5C6705CF" w14:textId="77777777" w:rsidR="00DF0C9E" w:rsidRPr="00F7364B" w:rsidRDefault="00DF0C9E" w:rsidP="00DF0C9E">
            <w:pPr>
              <w:spacing w:line="240" w:lineRule="exact"/>
              <w:ind w:left="426" w:right="105" w:hanging="426"/>
              <w:jc w:val="both"/>
              <w:rPr>
                <w:rFonts w:cs="Arial"/>
                <w:b/>
                <w:bCs/>
                <w:iCs/>
                <w:lang w:val="de-DE"/>
              </w:rPr>
            </w:pPr>
            <w:r w:rsidRPr="00F7364B">
              <w:rPr>
                <w:rFonts w:cs="Arial"/>
                <w:b/>
                <w:lang w:val="de-DE"/>
              </w:rPr>
              <w:t>3.4 Concorrenti stranieri</w:t>
            </w:r>
          </w:p>
        </w:tc>
      </w:tr>
      <w:tr w:rsidR="00DF0C9E" w:rsidRPr="00402B24" w14:paraId="4C62D3FB" w14:textId="77777777" w:rsidTr="00E84122">
        <w:tc>
          <w:tcPr>
            <w:tcW w:w="4274" w:type="dxa"/>
            <w:gridSpan w:val="2"/>
          </w:tcPr>
          <w:p w14:paraId="5302A8EF" w14:textId="77777777" w:rsidR="00DF0C9E" w:rsidRPr="00E22DFA" w:rsidRDefault="00DF0C9E" w:rsidP="00DF0C9E">
            <w:pPr>
              <w:spacing w:line="240" w:lineRule="exact"/>
              <w:ind w:right="76"/>
              <w:jc w:val="both"/>
              <w:rPr>
                <w:rFonts w:cs="Arial"/>
                <w:lang w:val="de-DE"/>
              </w:rPr>
            </w:pPr>
          </w:p>
        </w:tc>
        <w:tc>
          <w:tcPr>
            <w:tcW w:w="1112" w:type="dxa"/>
            <w:gridSpan w:val="3"/>
          </w:tcPr>
          <w:p w14:paraId="2817BF41" w14:textId="77777777" w:rsidR="00DF0C9E" w:rsidRPr="00E22DFA" w:rsidRDefault="00DF0C9E" w:rsidP="00DF0C9E">
            <w:pPr>
              <w:spacing w:line="240" w:lineRule="exact"/>
              <w:rPr>
                <w:rFonts w:cs="Arial"/>
                <w:lang w:val="de-DE"/>
              </w:rPr>
            </w:pPr>
          </w:p>
        </w:tc>
        <w:tc>
          <w:tcPr>
            <w:tcW w:w="4151" w:type="dxa"/>
            <w:gridSpan w:val="4"/>
          </w:tcPr>
          <w:p w14:paraId="3210DFB4"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9218E0" w14:paraId="673DB4CB" w14:textId="77777777" w:rsidTr="00E84122">
        <w:tc>
          <w:tcPr>
            <w:tcW w:w="4274" w:type="dxa"/>
            <w:gridSpan w:val="2"/>
          </w:tcPr>
          <w:p w14:paraId="066B2AFD" w14:textId="77777777" w:rsidR="00DF0C9E" w:rsidRPr="00C51E38" w:rsidRDefault="00DF0C9E" w:rsidP="00DF0C9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DF0C9E" w:rsidRPr="00C51E38" w:rsidRDefault="00DF0C9E" w:rsidP="00DF0C9E">
            <w:pPr>
              <w:spacing w:line="240" w:lineRule="exact"/>
              <w:rPr>
                <w:rFonts w:cs="Arial"/>
                <w:lang w:val="de-DE"/>
              </w:rPr>
            </w:pPr>
          </w:p>
        </w:tc>
        <w:tc>
          <w:tcPr>
            <w:tcW w:w="4151" w:type="dxa"/>
            <w:gridSpan w:val="4"/>
          </w:tcPr>
          <w:p w14:paraId="7F291CAA" w14:textId="77777777" w:rsidR="00DF0C9E" w:rsidRPr="00C51E38" w:rsidRDefault="00DF0C9E" w:rsidP="00DF0C9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F0C9E" w:rsidRPr="009218E0" w14:paraId="24E1A9CD" w14:textId="77777777" w:rsidTr="00E84122">
        <w:tc>
          <w:tcPr>
            <w:tcW w:w="4274" w:type="dxa"/>
            <w:gridSpan w:val="2"/>
          </w:tcPr>
          <w:p w14:paraId="454DC682" w14:textId="77777777" w:rsidR="00DF0C9E" w:rsidRPr="00507BC1" w:rsidRDefault="00DF0C9E" w:rsidP="00DF0C9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DF0C9E" w:rsidRPr="00507BC1" w:rsidRDefault="00DF0C9E" w:rsidP="00DF0C9E">
            <w:pPr>
              <w:spacing w:line="240" w:lineRule="exact"/>
              <w:rPr>
                <w:rFonts w:cs="Arial"/>
                <w:lang w:val="it-IT"/>
              </w:rPr>
            </w:pPr>
          </w:p>
        </w:tc>
        <w:tc>
          <w:tcPr>
            <w:tcW w:w="4151" w:type="dxa"/>
            <w:gridSpan w:val="4"/>
          </w:tcPr>
          <w:p w14:paraId="51181B71"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p>
        </w:tc>
      </w:tr>
      <w:tr w:rsidR="00DF0C9E" w:rsidRPr="009218E0" w14:paraId="154E3843" w14:textId="77777777" w:rsidTr="00E84122">
        <w:tc>
          <w:tcPr>
            <w:tcW w:w="4274" w:type="dxa"/>
            <w:gridSpan w:val="2"/>
          </w:tcPr>
          <w:p w14:paraId="003BD898" w14:textId="77777777" w:rsidR="00DF0C9E" w:rsidRPr="00C51E38" w:rsidRDefault="00DF0C9E" w:rsidP="00DF0C9E">
            <w:pPr>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w:t>
            </w:r>
            <w:r w:rsidRPr="00C51E38">
              <w:rPr>
                <w:rFonts w:cs="Arial"/>
                <w:lang w:val="de-DE"/>
              </w:rPr>
              <w:lastRenderedPageBreak/>
              <w:t>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DF0C9E" w:rsidRPr="00C51E38" w:rsidRDefault="00DF0C9E" w:rsidP="00DF0C9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DF0C9E" w:rsidRPr="00C51E38" w:rsidRDefault="00DF0C9E" w:rsidP="00DF0C9E">
            <w:pPr>
              <w:spacing w:line="240" w:lineRule="exact"/>
              <w:rPr>
                <w:rFonts w:cs="Arial"/>
                <w:lang w:val="de-DE"/>
              </w:rPr>
            </w:pPr>
          </w:p>
        </w:tc>
        <w:tc>
          <w:tcPr>
            <w:tcW w:w="4151" w:type="dxa"/>
            <w:gridSpan w:val="4"/>
          </w:tcPr>
          <w:p w14:paraId="7F472B64"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 xml:space="preserve">a </w:t>
            </w:r>
            <w:r w:rsidRPr="00C51E38">
              <w:rPr>
                <w:rFonts w:cs="Arial"/>
                <w:lang w:val="it-IT"/>
              </w:rPr>
              <w:lastRenderedPageBreak/>
              <w:t>o con l’Italia che consentano la partecipazione ad appalti pubblici a condizioni di reciprocità, la qualificazione è consentita alle medesime condizioni richieste alle imprese italiane.</w:t>
            </w:r>
          </w:p>
          <w:p w14:paraId="6858A8F1" w14:textId="77777777" w:rsidR="00DF0C9E" w:rsidRPr="00C51E38" w:rsidRDefault="00DF0C9E" w:rsidP="00DF0C9E">
            <w:pPr>
              <w:tabs>
                <w:tab w:val="center" w:pos="4680"/>
              </w:tabs>
              <w:spacing w:line="240" w:lineRule="exact"/>
              <w:ind w:right="105"/>
              <w:jc w:val="both"/>
              <w:rPr>
                <w:rFonts w:cs="Arial"/>
                <w:lang w:val="it-IT"/>
              </w:rPr>
            </w:pPr>
          </w:p>
          <w:p w14:paraId="2C560B15" w14:textId="77777777" w:rsidR="00DF0C9E" w:rsidRPr="00C51E38" w:rsidRDefault="00DF0C9E" w:rsidP="00DF0C9E">
            <w:pPr>
              <w:tabs>
                <w:tab w:val="center" w:pos="4680"/>
              </w:tabs>
              <w:spacing w:line="240" w:lineRule="exact"/>
              <w:ind w:right="105"/>
              <w:jc w:val="both"/>
              <w:rPr>
                <w:rFonts w:cs="Arial"/>
                <w:lang w:val="it-IT"/>
              </w:rPr>
            </w:pPr>
          </w:p>
          <w:p w14:paraId="7BF3DCD2" w14:textId="77777777" w:rsidR="00DF0C9E" w:rsidRPr="00C51E38" w:rsidRDefault="00DF0C9E" w:rsidP="00DF0C9E">
            <w:pPr>
              <w:tabs>
                <w:tab w:val="center" w:pos="4680"/>
              </w:tabs>
              <w:spacing w:line="240" w:lineRule="exact"/>
              <w:ind w:right="105"/>
              <w:jc w:val="both"/>
              <w:rPr>
                <w:rFonts w:cs="Arial"/>
                <w:lang w:val="it-IT"/>
              </w:rPr>
            </w:pPr>
          </w:p>
          <w:p w14:paraId="556B6D55" w14:textId="77777777" w:rsidR="00DF0C9E" w:rsidRPr="00C51E38" w:rsidRDefault="00DF0C9E" w:rsidP="00DF0C9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F0C9E" w:rsidRPr="009218E0" w14:paraId="00FF13DB" w14:textId="77777777" w:rsidTr="00E84122">
        <w:tc>
          <w:tcPr>
            <w:tcW w:w="4274" w:type="dxa"/>
            <w:gridSpan w:val="2"/>
          </w:tcPr>
          <w:p w14:paraId="74D128C5" w14:textId="77777777" w:rsidR="00DF0C9E" w:rsidRPr="00507BC1" w:rsidRDefault="00DF0C9E" w:rsidP="00DF0C9E">
            <w:pPr>
              <w:spacing w:line="240" w:lineRule="exact"/>
              <w:ind w:right="76"/>
              <w:jc w:val="both"/>
              <w:rPr>
                <w:rFonts w:cs="Arial"/>
                <w:lang w:val="it-IT"/>
              </w:rPr>
            </w:pPr>
          </w:p>
        </w:tc>
        <w:tc>
          <w:tcPr>
            <w:tcW w:w="1112" w:type="dxa"/>
            <w:gridSpan w:val="3"/>
          </w:tcPr>
          <w:p w14:paraId="171603E2" w14:textId="77777777" w:rsidR="00DF0C9E" w:rsidRPr="00507BC1" w:rsidRDefault="00DF0C9E" w:rsidP="00DF0C9E">
            <w:pPr>
              <w:spacing w:line="240" w:lineRule="exact"/>
              <w:rPr>
                <w:rFonts w:cs="Arial"/>
                <w:lang w:val="it-IT"/>
              </w:rPr>
            </w:pPr>
          </w:p>
        </w:tc>
        <w:tc>
          <w:tcPr>
            <w:tcW w:w="4151" w:type="dxa"/>
            <w:gridSpan w:val="4"/>
          </w:tcPr>
          <w:p w14:paraId="429FA162" w14:textId="77777777" w:rsidR="00DF0C9E" w:rsidRPr="00C51E38" w:rsidRDefault="00DF0C9E" w:rsidP="00DF0C9E">
            <w:pPr>
              <w:tabs>
                <w:tab w:val="center" w:pos="4680"/>
              </w:tabs>
              <w:spacing w:line="240" w:lineRule="exact"/>
              <w:ind w:right="105"/>
              <w:jc w:val="both"/>
              <w:rPr>
                <w:rFonts w:cs="Arial"/>
                <w:lang w:val="it-IT"/>
              </w:rPr>
            </w:pPr>
          </w:p>
        </w:tc>
      </w:tr>
      <w:tr w:rsidR="00DF0C9E" w:rsidRPr="009218E0" w14:paraId="4EEE6B37" w14:textId="77777777" w:rsidTr="00E84122">
        <w:tc>
          <w:tcPr>
            <w:tcW w:w="4274" w:type="dxa"/>
            <w:gridSpan w:val="2"/>
          </w:tcPr>
          <w:p w14:paraId="54A97793" w14:textId="77777777" w:rsidR="00DF0C9E" w:rsidRPr="00884175" w:rsidRDefault="00DF0C9E" w:rsidP="00DF0C9E">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DF0C9E" w:rsidRPr="00884175" w:rsidRDefault="00DF0C9E" w:rsidP="00DF0C9E">
            <w:pPr>
              <w:spacing w:line="240" w:lineRule="exact"/>
              <w:rPr>
                <w:rFonts w:cs="Arial"/>
                <w:lang w:val="de-DE"/>
              </w:rPr>
            </w:pPr>
          </w:p>
        </w:tc>
        <w:tc>
          <w:tcPr>
            <w:tcW w:w="4151" w:type="dxa"/>
            <w:gridSpan w:val="4"/>
          </w:tcPr>
          <w:p w14:paraId="01AFC392" w14:textId="77777777" w:rsidR="00DF0C9E" w:rsidRPr="00884175" w:rsidRDefault="00DF0C9E" w:rsidP="00DF0C9E">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F0C9E" w:rsidRPr="009218E0" w14:paraId="34A9D06C" w14:textId="77777777" w:rsidTr="00E84122">
        <w:tc>
          <w:tcPr>
            <w:tcW w:w="4274" w:type="dxa"/>
            <w:gridSpan w:val="2"/>
          </w:tcPr>
          <w:p w14:paraId="2B93F925" w14:textId="77777777" w:rsidR="00DF0C9E" w:rsidRPr="00507BC1" w:rsidRDefault="00DF0C9E" w:rsidP="00DF0C9E">
            <w:pPr>
              <w:spacing w:line="240" w:lineRule="exact"/>
              <w:ind w:right="76"/>
              <w:jc w:val="both"/>
              <w:rPr>
                <w:rFonts w:cs="Arial"/>
                <w:lang w:val="it-IT"/>
              </w:rPr>
            </w:pPr>
          </w:p>
        </w:tc>
        <w:tc>
          <w:tcPr>
            <w:tcW w:w="1112" w:type="dxa"/>
            <w:gridSpan w:val="3"/>
          </w:tcPr>
          <w:p w14:paraId="66C9DAF4" w14:textId="77777777" w:rsidR="00DF0C9E" w:rsidRPr="00507BC1" w:rsidRDefault="00DF0C9E" w:rsidP="00DF0C9E">
            <w:pPr>
              <w:spacing w:line="240" w:lineRule="exact"/>
              <w:rPr>
                <w:rFonts w:cs="Arial"/>
                <w:lang w:val="it-IT"/>
              </w:rPr>
            </w:pPr>
          </w:p>
        </w:tc>
        <w:tc>
          <w:tcPr>
            <w:tcW w:w="4151" w:type="dxa"/>
            <w:gridSpan w:val="4"/>
          </w:tcPr>
          <w:p w14:paraId="68E1ACA9" w14:textId="77777777" w:rsidR="00DF0C9E" w:rsidRPr="00F7364B" w:rsidRDefault="00DF0C9E" w:rsidP="00DF0C9E">
            <w:pPr>
              <w:tabs>
                <w:tab w:val="center" w:pos="4680"/>
              </w:tabs>
              <w:spacing w:line="240" w:lineRule="exact"/>
              <w:ind w:right="105"/>
              <w:jc w:val="both"/>
              <w:rPr>
                <w:rFonts w:cs="Arial"/>
                <w:lang w:val="it-IT"/>
              </w:rPr>
            </w:pPr>
          </w:p>
        </w:tc>
      </w:tr>
      <w:tr w:rsidR="00DF0C9E" w:rsidRPr="009218E0" w14:paraId="626861C5" w14:textId="77777777" w:rsidTr="00E84122">
        <w:tc>
          <w:tcPr>
            <w:tcW w:w="4274" w:type="dxa"/>
            <w:gridSpan w:val="2"/>
          </w:tcPr>
          <w:p w14:paraId="71AD90D4" w14:textId="77777777" w:rsidR="00DF0C9E" w:rsidRPr="00770FA7" w:rsidRDefault="00DF0C9E" w:rsidP="00DF0C9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DF0C9E" w:rsidRPr="00402B24" w:rsidRDefault="00DF0C9E" w:rsidP="00DF0C9E">
            <w:pPr>
              <w:spacing w:line="240" w:lineRule="exact"/>
              <w:rPr>
                <w:rFonts w:cs="Arial"/>
                <w:lang w:val="de-DE"/>
              </w:rPr>
            </w:pPr>
          </w:p>
        </w:tc>
        <w:tc>
          <w:tcPr>
            <w:tcW w:w="4151" w:type="dxa"/>
            <w:gridSpan w:val="4"/>
          </w:tcPr>
          <w:p w14:paraId="731043D1" w14:textId="77777777" w:rsidR="00DF0C9E" w:rsidRPr="00F7364B" w:rsidRDefault="00DF0C9E" w:rsidP="00DF0C9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DF0C9E" w:rsidRPr="00F7364B" w:rsidRDefault="00DF0C9E" w:rsidP="00DF0C9E">
            <w:pPr>
              <w:tabs>
                <w:tab w:val="left" w:pos="1200"/>
                <w:tab w:val="center" w:pos="4680"/>
              </w:tabs>
              <w:spacing w:line="240" w:lineRule="exact"/>
              <w:ind w:right="105" w:hanging="426"/>
              <w:rPr>
                <w:rFonts w:cs="Arial"/>
                <w:b/>
                <w:bCs/>
                <w:iCs/>
                <w:lang w:val="it-IT"/>
              </w:rPr>
            </w:pPr>
          </w:p>
        </w:tc>
      </w:tr>
      <w:tr w:rsidR="00DF0C9E" w:rsidRPr="009218E0" w14:paraId="7F520259" w14:textId="77777777" w:rsidTr="00E84122">
        <w:tc>
          <w:tcPr>
            <w:tcW w:w="4274" w:type="dxa"/>
            <w:gridSpan w:val="2"/>
          </w:tcPr>
          <w:p w14:paraId="597B9FA0" w14:textId="77777777" w:rsidR="00DF0C9E" w:rsidRPr="00507BC1" w:rsidRDefault="00DF0C9E" w:rsidP="00DF0C9E">
            <w:pPr>
              <w:spacing w:line="240" w:lineRule="exact"/>
              <w:ind w:right="76"/>
              <w:jc w:val="both"/>
              <w:rPr>
                <w:rFonts w:cs="Arial"/>
                <w:lang w:val="it-IT"/>
              </w:rPr>
            </w:pPr>
          </w:p>
        </w:tc>
        <w:tc>
          <w:tcPr>
            <w:tcW w:w="1112" w:type="dxa"/>
            <w:gridSpan w:val="3"/>
          </w:tcPr>
          <w:p w14:paraId="76A7ADE4" w14:textId="77777777" w:rsidR="00DF0C9E" w:rsidRPr="00507BC1" w:rsidRDefault="00DF0C9E" w:rsidP="00DF0C9E">
            <w:pPr>
              <w:spacing w:line="240" w:lineRule="exact"/>
              <w:rPr>
                <w:rFonts w:cs="Arial"/>
                <w:lang w:val="it-IT"/>
              </w:rPr>
            </w:pPr>
          </w:p>
        </w:tc>
        <w:tc>
          <w:tcPr>
            <w:tcW w:w="4151" w:type="dxa"/>
            <w:gridSpan w:val="4"/>
          </w:tcPr>
          <w:p w14:paraId="19C6EBD5" w14:textId="77777777" w:rsidR="00DF0C9E" w:rsidRPr="00E22DFA" w:rsidRDefault="00DF0C9E" w:rsidP="00DF0C9E">
            <w:pPr>
              <w:tabs>
                <w:tab w:val="center" w:pos="4680"/>
                <w:tab w:val="right" w:pos="9072"/>
              </w:tabs>
              <w:spacing w:line="240" w:lineRule="exact"/>
              <w:ind w:right="105"/>
              <w:jc w:val="both"/>
              <w:rPr>
                <w:rFonts w:cs="Arial"/>
                <w:lang w:val="it-IT"/>
              </w:rPr>
            </w:pPr>
          </w:p>
        </w:tc>
      </w:tr>
      <w:tr w:rsidR="00DF0C9E" w:rsidRPr="009218E0" w14:paraId="2A86F96A" w14:textId="77777777" w:rsidTr="00E84122">
        <w:tc>
          <w:tcPr>
            <w:tcW w:w="4274" w:type="dxa"/>
            <w:gridSpan w:val="2"/>
          </w:tcPr>
          <w:p w14:paraId="0831047A" w14:textId="77777777" w:rsidR="00DF0C9E" w:rsidRPr="00363F50" w:rsidRDefault="00DF0C9E" w:rsidP="00DF0C9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DF0C9E" w:rsidRPr="00363F50" w:rsidRDefault="00DF0C9E" w:rsidP="00DF0C9E">
            <w:pPr>
              <w:spacing w:line="240" w:lineRule="exact"/>
              <w:rPr>
                <w:rFonts w:cs="Arial"/>
                <w:lang w:val="de-DE"/>
              </w:rPr>
            </w:pPr>
          </w:p>
        </w:tc>
        <w:tc>
          <w:tcPr>
            <w:tcW w:w="4151" w:type="dxa"/>
            <w:gridSpan w:val="4"/>
          </w:tcPr>
          <w:p w14:paraId="2683D4C9" w14:textId="77777777" w:rsidR="00DF0C9E" w:rsidRPr="009149A8" w:rsidRDefault="00DF0C9E" w:rsidP="00DF0C9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DF0C9E" w:rsidRPr="009218E0" w14:paraId="20DE8F56" w14:textId="77777777" w:rsidTr="00E84122">
        <w:tc>
          <w:tcPr>
            <w:tcW w:w="4274" w:type="dxa"/>
            <w:gridSpan w:val="2"/>
          </w:tcPr>
          <w:p w14:paraId="171B1B8C" w14:textId="77777777" w:rsidR="00DF0C9E" w:rsidRPr="00507BC1" w:rsidRDefault="00DF0C9E" w:rsidP="00DF0C9E">
            <w:pPr>
              <w:spacing w:line="240" w:lineRule="exact"/>
              <w:ind w:right="76"/>
              <w:jc w:val="both"/>
              <w:rPr>
                <w:rFonts w:cs="Arial"/>
                <w:lang w:val="it-IT"/>
              </w:rPr>
            </w:pPr>
          </w:p>
        </w:tc>
        <w:tc>
          <w:tcPr>
            <w:tcW w:w="1112" w:type="dxa"/>
            <w:gridSpan w:val="3"/>
          </w:tcPr>
          <w:p w14:paraId="05FC7AA4" w14:textId="77777777" w:rsidR="00DF0C9E" w:rsidRPr="00507BC1" w:rsidRDefault="00DF0C9E" w:rsidP="00DF0C9E">
            <w:pPr>
              <w:spacing w:line="240" w:lineRule="exact"/>
              <w:rPr>
                <w:rFonts w:cs="Arial"/>
                <w:lang w:val="it-IT"/>
              </w:rPr>
            </w:pPr>
          </w:p>
        </w:tc>
        <w:tc>
          <w:tcPr>
            <w:tcW w:w="4151" w:type="dxa"/>
            <w:gridSpan w:val="4"/>
          </w:tcPr>
          <w:p w14:paraId="41F9A292" w14:textId="77777777" w:rsidR="00DF0C9E" w:rsidRPr="00F7364B" w:rsidRDefault="00DF0C9E" w:rsidP="00DF0C9E">
            <w:pPr>
              <w:tabs>
                <w:tab w:val="center" w:pos="4680"/>
                <w:tab w:val="right" w:pos="9072"/>
              </w:tabs>
              <w:spacing w:line="240" w:lineRule="exact"/>
              <w:ind w:right="105"/>
              <w:jc w:val="both"/>
              <w:rPr>
                <w:rFonts w:cs="Arial"/>
                <w:lang w:val="it-IT"/>
              </w:rPr>
            </w:pPr>
          </w:p>
        </w:tc>
      </w:tr>
      <w:tr w:rsidR="00DF0C9E" w:rsidRPr="009218E0" w14:paraId="3E142016" w14:textId="77777777" w:rsidTr="00E84122">
        <w:tc>
          <w:tcPr>
            <w:tcW w:w="4274" w:type="dxa"/>
            <w:gridSpan w:val="2"/>
          </w:tcPr>
          <w:p w14:paraId="152D96FC" w14:textId="77777777" w:rsidR="00DF0C9E" w:rsidRPr="00363F50" w:rsidRDefault="00DF0C9E" w:rsidP="00DF0C9E">
            <w:pPr>
              <w:spacing w:line="240" w:lineRule="exact"/>
              <w:ind w:right="76"/>
              <w:jc w:val="both"/>
              <w:rPr>
                <w:rFonts w:cs="Arial"/>
                <w:lang w:val="de-DE"/>
              </w:rPr>
            </w:pPr>
            <w:r w:rsidRPr="00363F50">
              <w:rPr>
                <w:rFonts w:cs="Arial"/>
                <w:lang w:val="de-DE"/>
              </w:rPr>
              <w:lastRenderedPageBreak/>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DF0C9E" w:rsidRPr="00363F50" w:rsidRDefault="00DF0C9E" w:rsidP="00DF0C9E">
            <w:pPr>
              <w:spacing w:line="240" w:lineRule="exact"/>
              <w:rPr>
                <w:rFonts w:cs="Arial"/>
                <w:lang w:val="de-DE"/>
              </w:rPr>
            </w:pPr>
          </w:p>
        </w:tc>
        <w:tc>
          <w:tcPr>
            <w:tcW w:w="4151" w:type="dxa"/>
            <w:gridSpan w:val="4"/>
          </w:tcPr>
          <w:p w14:paraId="2C39BCFE" w14:textId="77777777" w:rsidR="00DF0C9E" w:rsidRPr="00F7364B" w:rsidRDefault="00DF0C9E" w:rsidP="00DF0C9E">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DF0C9E" w:rsidRPr="009218E0" w14:paraId="5E02D0E3" w14:textId="77777777" w:rsidTr="00E84122">
        <w:tc>
          <w:tcPr>
            <w:tcW w:w="4274" w:type="dxa"/>
            <w:gridSpan w:val="2"/>
          </w:tcPr>
          <w:p w14:paraId="251FAE3B" w14:textId="77777777" w:rsidR="00DF0C9E" w:rsidRPr="00507BC1" w:rsidRDefault="00DF0C9E" w:rsidP="00DF0C9E">
            <w:pPr>
              <w:spacing w:line="240" w:lineRule="exact"/>
              <w:ind w:right="76"/>
              <w:jc w:val="both"/>
              <w:rPr>
                <w:rFonts w:cs="Arial"/>
                <w:lang w:val="it-IT"/>
              </w:rPr>
            </w:pPr>
          </w:p>
        </w:tc>
        <w:tc>
          <w:tcPr>
            <w:tcW w:w="1112" w:type="dxa"/>
            <w:gridSpan w:val="3"/>
          </w:tcPr>
          <w:p w14:paraId="4B6BD6CA" w14:textId="77777777" w:rsidR="00DF0C9E" w:rsidRPr="00507BC1" w:rsidRDefault="00DF0C9E" w:rsidP="00DF0C9E">
            <w:pPr>
              <w:spacing w:line="240" w:lineRule="exact"/>
              <w:rPr>
                <w:rFonts w:cs="Arial"/>
                <w:lang w:val="it-IT"/>
              </w:rPr>
            </w:pPr>
          </w:p>
        </w:tc>
        <w:tc>
          <w:tcPr>
            <w:tcW w:w="4151" w:type="dxa"/>
            <w:gridSpan w:val="4"/>
          </w:tcPr>
          <w:p w14:paraId="031BD68F"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9218E0" w14:paraId="22345351" w14:textId="77777777" w:rsidTr="00E84122">
        <w:tc>
          <w:tcPr>
            <w:tcW w:w="4274" w:type="dxa"/>
            <w:gridSpan w:val="2"/>
          </w:tcPr>
          <w:p w14:paraId="2D14835D" w14:textId="77777777" w:rsidR="00DF0C9E" w:rsidRPr="00F7364B" w:rsidRDefault="00DF0C9E" w:rsidP="00DF0C9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DF0C9E" w:rsidRPr="00402B24" w:rsidRDefault="00DF0C9E" w:rsidP="00DF0C9E">
            <w:pPr>
              <w:spacing w:line="240" w:lineRule="exact"/>
              <w:rPr>
                <w:rFonts w:cs="Arial"/>
                <w:lang w:val="de-DE"/>
              </w:rPr>
            </w:pPr>
          </w:p>
        </w:tc>
        <w:tc>
          <w:tcPr>
            <w:tcW w:w="4151" w:type="dxa"/>
            <w:gridSpan w:val="4"/>
          </w:tcPr>
          <w:p w14:paraId="313D71B1"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9218E0" w14:paraId="11D89011" w14:textId="77777777" w:rsidTr="00E84122">
        <w:tc>
          <w:tcPr>
            <w:tcW w:w="4274" w:type="dxa"/>
            <w:gridSpan w:val="2"/>
          </w:tcPr>
          <w:p w14:paraId="4C6D1235" w14:textId="77777777" w:rsidR="00DF0C9E" w:rsidRPr="00507BC1" w:rsidRDefault="00DF0C9E" w:rsidP="00DF0C9E">
            <w:pPr>
              <w:pStyle w:val="Corpotesto"/>
              <w:spacing w:after="0" w:line="240" w:lineRule="exact"/>
              <w:ind w:right="76"/>
              <w:jc w:val="both"/>
              <w:rPr>
                <w:rFonts w:cs="Arial"/>
                <w:lang w:val="it-IT"/>
              </w:rPr>
            </w:pPr>
          </w:p>
        </w:tc>
        <w:tc>
          <w:tcPr>
            <w:tcW w:w="1112" w:type="dxa"/>
            <w:gridSpan w:val="3"/>
          </w:tcPr>
          <w:p w14:paraId="0F60558C" w14:textId="77777777" w:rsidR="00DF0C9E" w:rsidRPr="00507BC1" w:rsidRDefault="00DF0C9E" w:rsidP="00DF0C9E">
            <w:pPr>
              <w:spacing w:line="240" w:lineRule="exact"/>
              <w:rPr>
                <w:rFonts w:cs="Arial"/>
                <w:lang w:val="it-IT"/>
              </w:rPr>
            </w:pPr>
          </w:p>
        </w:tc>
        <w:tc>
          <w:tcPr>
            <w:tcW w:w="4151" w:type="dxa"/>
            <w:gridSpan w:val="4"/>
          </w:tcPr>
          <w:p w14:paraId="7DBE8A9C" w14:textId="77777777" w:rsidR="00DF0C9E" w:rsidRPr="00507BC1"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402B24" w14:paraId="2C9FA8B8" w14:textId="77777777" w:rsidTr="00E84122">
        <w:tc>
          <w:tcPr>
            <w:tcW w:w="4274" w:type="dxa"/>
            <w:gridSpan w:val="2"/>
          </w:tcPr>
          <w:p w14:paraId="3C1B865C" w14:textId="77777777" w:rsidR="00DF0C9E" w:rsidRPr="00F7364B" w:rsidRDefault="00DF0C9E" w:rsidP="00DF0C9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DF0C9E" w:rsidRPr="00402B24" w:rsidRDefault="00DF0C9E" w:rsidP="00DF0C9E">
            <w:pPr>
              <w:spacing w:line="240" w:lineRule="exact"/>
              <w:rPr>
                <w:rFonts w:cs="Arial"/>
                <w:lang w:val="de-DE"/>
              </w:rPr>
            </w:pPr>
          </w:p>
        </w:tc>
        <w:tc>
          <w:tcPr>
            <w:tcW w:w="4151" w:type="dxa"/>
            <w:gridSpan w:val="4"/>
          </w:tcPr>
          <w:p w14:paraId="6704578D"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F0C9E" w:rsidRPr="00402B24" w14:paraId="006FBCA5" w14:textId="77777777" w:rsidTr="00E84122">
        <w:tc>
          <w:tcPr>
            <w:tcW w:w="4274" w:type="dxa"/>
            <w:gridSpan w:val="2"/>
          </w:tcPr>
          <w:p w14:paraId="04187549" w14:textId="77777777" w:rsidR="00DF0C9E" w:rsidRPr="00F7364B" w:rsidRDefault="00DF0C9E" w:rsidP="00DF0C9E">
            <w:pPr>
              <w:pStyle w:val="Corpotesto"/>
              <w:spacing w:after="0" w:line="240" w:lineRule="exact"/>
              <w:ind w:right="76"/>
              <w:jc w:val="both"/>
              <w:rPr>
                <w:rFonts w:cs="Arial"/>
                <w:lang w:val="de-DE"/>
              </w:rPr>
            </w:pPr>
          </w:p>
        </w:tc>
        <w:tc>
          <w:tcPr>
            <w:tcW w:w="1112" w:type="dxa"/>
            <w:gridSpan w:val="3"/>
          </w:tcPr>
          <w:p w14:paraId="39582E36" w14:textId="77777777" w:rsidR="00DF0C9E" w:rsidRPr="00402B24" w:rsidRDefault="00DF0C9E" w:rsidP="00DF0C9E">
            <w:pPr>
              <w:spacing w:line="240" w:lineRule="exact"/>
              <w:rPr>
                <w:rFonts w:cs="Arial"/>
                <w:lang w:val="de-DE"/>
              </w:rPr>
            </w:pPr>
          </w:p>
        </w:tc>
        <w:tc>
          <w:tcPr>
            <w:tcW w:w="4151" w:type="dxa"/>
            <w:gridSpan w:val="4"/>
          </w:tcPr>
          <w:p w14:paraId="06F1AC68"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9218E0" w14:paraId="74A8F45B" w14:textId="77777777" w:rsidTr="00E84122">
        <w:tc>
          <w:tcPr>
            <w:tcW w:w="4274" w:type="dxa"/>
            <w:gridSpan w:val="2"/>
          </w:tcPr>
          <w:p w14:paraId="59A4B585" w14:textId="77777777" w:rsidR="00DF0C9E" w:rsidRPr="009149A8" w:rsidRDefault="00DF0C9E" w:rsidP="00DF0C9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DF0C9E" w:rsidRPr="00402B24" w:rsidRDefault="00DF0C9E" w:rsidP="00DF0C9E">
            <w:pPr>
              <w:spacing w:line="240" w:lineRule="exact"/>
              <w:rPr>
                <w:rFonts w:cs="Arial"/>
                <w:lang w:val="de-DE"/>
              </w:rPr>
            </w:pPr>
          </w:p>
        </w:tc>
        <w:tc>
          <w:tcPr>
            <w:tcW w:w="4151" w:type="dxa"/>
            <w:gridSpan w:val="4"/>
          </w:tcPr>
          <w:p w14:paraId="5C95AA09" w14:textId="77777777" w:rsidR="00DF0C9E" w:rsidRPr="009149A8"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F0C9E" w:rsidRPr="009218E0" w14:paraId="681A44DD" w14:textId="77777777" w:rsidTr="00E84122">
        <w:tc>
          <w:tcPr>
            <w:tcW w:w="4274" w:type="dxa"/>
            <w:gridSpan w:val="2"/>
          </w:tcPr>
          <w:p w14:paraId="10B34624" w14:textId="77777777" w:rsidR="00DF0C9E" w:rsidRPr="00507BC1" w:rsidRDefault="00DF0C9E" w:rsidP="00DF0C9E">
            <w:pPr>
              <w:spacing w:line="240" w:lineRule="exact"/>
              <w:ind w:right="76"/>
              <w:jc w:val="both"/>
              <w:rPr>
                <w:rFonts w:cs="Arial"/>
                <w:lang w:val="it-IT" w:eastAsia="it-IT"/>
              </w:rPr>
            </w:pPr>
          </w:p>
        </w:tc>
        <w:tc>
          <w:tcPr>
            <w:tcW w:w="1112" w:type="dxa"/>
            <w:gridSpan w:val="3"/>
          </w:tcPr>
          <w:p w14:paraId="489688F4" w14:textId="77777777" w:rsidR="00DF0C9E" w:rsidRPr="00507BC1" w:rsidRDefault="00DF0C9E" w:rsidP="00DF0C9E">
            <w:pPr>
              <w:spacing w:line="240" w:lineRule="exact"/>
              <w:rPr>
                <w:rFonts w:cs="Arial"/>
                <w:b/>
                <w:lang w:val="it-IT"/>
              </w:rPr>
            </w:pPr>
          </w:p>
        </w:tc>
        <w:tc>
          <w:tcPr>
            <w:tcW w:w="4151" w:type="dxa"/>
            <w:gridSpan w:val="4"/>
          </w:tcPr>
          <w:p w14:paraId="5210C31E" w14:textId="77777777" w:rsidR="00DF0C9E" w:rsidRPr="00C75259" w:rsidRDefault="00DF0C9E" w:rsidP="00DF0C9E">
            <w:pPr>
              <w:tabs>
                <w:tab w:val="center" w:pos="4536"/>
                <w:tab w:val="center" w:pos="4680"/>
                <w:tab w:val="right" w:pos="9072"/>
              </w:tabs>
              <w:spacing w:line="240" w:lineRule="exact"/>
              <w:ind w:right="105"/>
              <w:jc w:val="both"/>
              <w:rPr>
                <w:rFonts w:cs="Arial"/>
                <w:lang w:val="it-IT" w:eastAsia="it-IT"/>
              </w:rPr>
            </w:pPr>
          </w:p>
        </w:tc>
      </w:tr>
      <w:tr w:rsidR="00DF0C9E" w:rsidRPr="009218E0" w14:paraId="0237910F" w14:textId="77777777" w:rsidTr="00E84122">
        <w:tc>
          <w:tcPr>
            <w:tcW w:w="4274" w:type="dxa"/>
            <w:gridSpan w:val="2"/>
          </w:tcPr>
          <w:p w14:paraId="52D0D2DC" w14:textId="77777777" w:rsidR="00DF0C9E" w:rsidRPr="009F6218" w:rsidRDefault="00DF0C9E" w:rsidP="00DF0C9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DF0C9E" w:rsidRPr="009F6218" w:rsidRDefault="00DF0C9E" w:rsidP="00DF0C9E">
            <w:pPr>
              <w:spacing w:line="240" w:lineRule="exact"/>
              <w:rPr>
                <w:rFonts w:cs="Arial"/>
                <w:b/>
                <w:u w:val="single"/>
                <w:lang w:val="de-DE"/>
              </w:rPr>
            </w:pPr>
          </w:p>
        </w:tc>
        <w:tc>
          <w:tcPr>
            <w:tcW w:w="4151" w:type="dxa"/>
            <w:gridSpan w:val="4"/>
          </w:tcPr>
          <w:p w14:paraId="2AD32B79" w14:textId="77777777" w:rsidR="00DF0C9E" w:rsidRPr="009F6218" w:rsidRDefault="00DF0C9E" w:rsidP="00DF0C9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F0C9E" w:rsidRPr="009218E0" w14:paraId="5446DD92" w14:textId="77777777" w:rsidTr="00E84122">
        <w:tc>
          <w:tcPr>
            <w:tcW w:w="4274" w:type="dxa"/>
            <w:gridSpan w:val="2"/>
          </w:tcPr>
          <w:p w14:paraId="28C4A698" w14:textId="77777777" w:rsidR="00DF0C9E" w:rsidRPr="00507BC1" w:rsidRDefault="00DF0C9E" w:rsidP="00DF0C9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DF0C9E" w:rsidRPr="00507BC1" w:rsidRDefault="00DF0C9E" w:rsidP="00DF0C9E">
            <w:pPr>
              <w:spacing w:line="240" w:lineRule="exact"/>
              <w:rPr>
                <w:rFonts w:cs="Arial"/>
                <w:lang w:val="it-IT"/>
              </w:rPr>
            </w:pPr>
          </w:p>
        </w:tc>
        <w:tc>
          <w:tcPr>
            <w:tcW w:w="4151" w:type="dxa"/>
            <w:gridSpan w:val="4"/>
          </w:tcPr>
          <w:p w14:paraId="4B95FE3A" w14:textId="77777777" w:rsidR="00DF0C9E" w:rsidRPr="00C43E7D"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9218E0" w14:paraId="3600C948" w14:textId="77777777" w:rsidTr="00E84122">
        <w:tc>
          <w:tcPr>
            <w:tcW w:w="4274" w:type="dxa"/>
            <w:gridSpan w:val="2"/>
          </w:tcPr>
          <w:p w14:paraId="3DAF1676" w14:textId="291CBADA" w:rsidR="00DF0C9E" w:rsidRPr="00E44C19" w:rsidRDefault="00DF0C9E" w:rsidP="00DF0C9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754D06">
              <w:rPr>
                <w:rFonts w:cs="Arial"/>
                <w:lang w:val="de-DE"/>
              </w:rPr>
              <w:t>;</w:t>
            </w:r>
          </w:p>
        </w:tc>
        <w:tc>
          <w:tcPr>
            <w:tcW w:w="1112" w:type="dxa"/>
            <w:gridSpan w:val="3"/>
          </w:tcPr>
          <w:p w14:paraId="00FD8057" w14:textId="77777777" w:rsidR="00DF0C9E" w:rsidRPr="00E44C19" w:rsidRDefault="00DF0C9E" w:rsidP="00DF0C9E">
            <w:pPr>
              <w:spacing w:line="240" w:lineRule="exact"/>
              <w:rPr>
                <w:rFonts w:cs="Arial"/>
                <w:lang w:val="de-DE"/>
              </w:rPr>
            </w:pPr>
          </w:p>
        </w:tc>
        <w:tc>
          <w:tcPr>
            <w:tcW w:w="4151" w:type="dxa"/>
            <w:gridSpan w:val="4"/>
          </w:tcPr>
          <w:p w14:paraId="18314A6C" w14:textId="77777777" w:rsidR="00DF0C9E" w:rsidRPr="00E44C19" w:rsidRDefault="00DF0C9E" w:rsidP="00DF0C9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F0C9E" w:rsidRPr="009218E0" w14:paraId="51B0F608" w14:textId="77777777" w:rsidTr="00E84122">
        <w:tc>
          <w:tcPr>
            <w:tcW w:w="4274" w:type="dxa"/>
            <w:gridSpan w:val="2"/>
          </w:tcPr>
          <w:p w14:paraId="5736AF67" w14:textId="77777777" w:rsidR="00DF0C9E" w:rsidRPr="00C25F24" w:rsidRDefault="00DF0C9E" w:rsidP="00DF0C9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14:paraId="67F3D549" w14:textId="4E781D5A" w:rsidR="00DF0C9E" w:rsidRPr="00C72CE5" w:rsidRDefault="00DF0C9E" w:rsidP="00DF0C9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r w:rsidR="00754D06">
              <w:rPr>
                <w:color w:val="FF0000"/>
              </w:rPr>
              <w:t>;</w:t>
            </w:r>
          </w:p>
        </w:tc>
        <w:tc>
          <w:tcPr>
            <w:tcW w:w="1112" w:type="dxa"/>
            <w:gridSpan w:val="3"/>
          </w:tcPr>
          <w:p w14:paraId="104A4DAE" w14:textId="77777777" w:rsidR="00DF0C9E" w:rsidRPr="00C72CE5" w:rsidRDefault="00DF0C9E" w:rsidP="00DF0C9E">
            <w:pPr>
              <w:spacing w:line="240" w:lineRule="exact"/>
              <w:jc w:val="center"/>
              <w:rPr>
                <w:rFonts w:cs="Arial"/>
                <w:color w:val="FF0000"/>
                <w:lang w:val="de-DE"/>
              </w:rPr>
            </w:pPr>
          </w:p>
        </w:tc>
        <w:tc>
          <w:tcPr>
            <w:tcW w:w="4151" w:type="dxa"/>
            <w:gridSpan w:val="4"/>
          </w:tcPr>
          <w:p w14:paraId="0D92BEDE" w14:textId="4AE90886" w:rsidR="00DF0C9E" w:rsidRPr="00C72CE5" w:rsidRDefault="00DF0C9E" w:rsidP="00DF0C9E">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r w:rsidR="00754D06">
              <w:rPr>
                <w:color w:val="FF0000"/>
                <w:lang w:val="it-IT"/>
              </w:rPr>
              <w:t>;</w:t>
            </w:r>
          </w:p>
        </w:tc>
      </w:tr>
      <w:tr w:rsidR="00DF0C9E" w:rsidRPr="009218E0" w14:paraId="1037CAF9" w14:textId="77777777" w:rsidTr="00E84122">
        <w:tc>
          <w:tcPr>
            <w:tcW w:w="4274" w:type="dxa"/>
            <w:gridSpan w:val="2"/>
          </w:tcPr>
          <w:p w14:paraId="0CDB7144"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99507CE" w14:textId="77777777" w:rsidR="00DF0C9E" w:rsidRPr="00507BC1" w:rsidRDefault="00DF0C9E" w:rsidP="00DF0C9E">
            <w:pPr>
              <w:spacing w:line="240" w:lineRule="exact"/>
              <w:jc w:val="center"/>
              <w:rPr>
                <w:rFonts w:cs="Arial"/>
                <w:lang w:val="it-IT"/>
              </w:rPr>
            </w:pPr>
          </w:p>
        </w:tc>
        <w:tc>
          <w:tcPr>
            <w:tcW w:w="4151" w:type="dxa"/>
            <w:gridSpan w:val="4"/>
          </w:tcPr>
          <w:p w14:paraId="45595C54" w14:textId="77777777" w:rsidR="00DF0C9E" w:rsidRPr="00E44C19" w:rsidRDefault="00DF0C9E" w:rsidP="00DF0C9E">
            <w:pPr>
              <w:spacing w:line="240" w:lineRule="exact"/>
              <w:ind w:left="360" w:right="105" w:hanging="360"/>
              <w:jc w:val="both"/>
              <w:rPr>
                <w:rFonts w:cs="Arial"/>
                <w:lang w:val="it-IT"/>
              </w:rPr>
            </w:pPr>
          </w:p>
        </w:tc>
      </w:tr>
      <w:tr w:rsidR="00DF0C9E" w:rsidRPr="009218E0" w14:paraId="1ACFBD38" w14:textId="77777777" w:rsidTr="00E84122">
        <w:tc>
          <w:tcPr>
            <w:tcW w:w="4274" w:type="dxa"/>
            <w:gridSpan w:val="2"/>
          </w:tcPr>
          <w:p w14:paraId="7992860F" w14:textId="4E5D85AE" w:rsidR="00DF0C9E" w:rsidRPr="000B4E9B" w:rsidRDefault="00DF0C9E" w:rsidP="000B4E9B">
            <w:pPr>
              <w:spacing w:line="240" w:lineRule="exact"/>
              <w:ind w:left="360" w:right="76" w:hanging="360"/>
              <w:jc w:val="both"/>
              <w:rPr>
                <w:rFonts w:cs="Arial"/>
                <w:strike/>
                <w:color w:val="FF0000"/>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dem Ausschluss von den Ausschreibungen wegen Verstosses von Art. 47, Absa</w:t>
            </w:r>
            <w:r w:rsidRPr="000B4E9B">
              <w:rPr>
                <w:rFonts w:cs="Arial"/>
                <w:color w:val="FF0000"/>
                <w:lang w:val="de-DE"/>
              </w:rPr>
              <w:t>tz 3</w:t>
            </w:r>
            <w:r w:rsidR="005378DA" w:rsidRPr="000B4E9B">
              <w:rPr>
                <w:rFonts w:cs="Arial"/>
                <w:color w:val="FF0000"/>
                <w:lang w:val="de-DE"/>
              </w:rPr>
              <w:t>,</w:t>
            </w:r>
            <w:r w:rsidR="002B53C5" w:rsidRPr="000B4E9B">
              <w:rPr>
                <w:rFonts w:cs="Arial"/>
                <w:color w:val="FF0000"/>
                <w:lang w:val="de-DE"/>
              </w:rPr>
              <w:t xml:space="preserve"> des Gesetzes Nr. 108/2021</w:t>
            </w:r>
            <w:r w:rsidR="005378DA" w:rsidRPr="000B4E9B">
              <w:rPr>
                <w:rFonts w:cs="Arial"/>
                <w:color w:val="FF0000"/>
                <w:lang w:val="de-DE"/>
              </w:rPr>
              <w:t xml:space="preserve"> </w:t>
            </w:r>
            <w:r w:rsidRPr="000B4E9B">
              <w:rPr>
                <w:rFonts w:cs="Arial"/>
                <w:color w:val="FF0000"/>
                <w:lang w:val="de-DE"/>
              </w:rPr>
              <w:t xml:space="preserve"> unterworfen</w:t>
            </w:r>
            <w:r w:rsidRPr="00055722">
              <w:rPr>
                <w:rFonts w:cs="Arial"/>
                <w:color w:val="FF0000"/>
                <w:lang w:val="de-DE"/>
              </w:rPr>
              <w:t xml:space="preserve"> zu sein</w:t>
            </w:r>
            <w:r w:rsidR="00754D06">
              <w:rPr>
                <w:rFonts w:cs="Arial"/>
                <w:color w:val="FF0000"/>
                <w:lang w:val="de-DE"/>
              </w:rPr>
              <w:t>;</w:t>
            </w:r>
          </w:p>
        </w:tc>
        <w:tc>
          <w:tcPr>
            <w:tcW w:w="1112" w:type="dxa"/>
            <w:gridSpan w:val="3"/>
          </w:tcPr>
          <w:p w14:paraId="052DF7B2" w14:textId="77777777" w:rsidR="00DF0C9E" w:rsidRPr="00055722" w:rsidRDefault="00DF0C9E" w:rsidP="00DF0C9E">
            <w:pPr>
              <w:spacing w:line="240" w:lineRule="exact"/>
              <w:jc w:val="center"/>
              <w:rPr>
                <w:rFonts w:cs="Arial"/>
                <w:lang w:val="de-DE"/>
              </w:rPr>
            </w:pPr>
          </w:p>
        </w:tc>
        <w:tc>
          <w:tcPr>
            <w:tcW w:w="4151" w:type="dxa"/>
            <w:gridSpan w:val="4"/>
          </w:tcPr>
          <w:p w14:paraId="4F842016" w14:textId="6F5C64A5" w:rsidR="00DF0C9E" w:rsidRPr="00055722" w:rsidRDefault="00DF0C9E" w:rsidP="00DF0C9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w:t>
            </w:r>
            <w:r w:rsidRPr="000B4E9B">
              <w:rPr>
                <w:rFonts w:cs="Arial"/>
                <w:color w:val="FF0000"/>
                <w:lang w:val="it-IT"/>
              </w:rPr>
              <w:t>azione art. 47, comma 3</w:t>
            </w:r>
            <w:r w:rsidR="005378DA" w:rsidRPr="000B4E9B">
              <w:rPr>
                <w:rFonts w:cs="Arial"/>
                <w:color w:val="FF0000"/>
                <w:lang w:val="it-IT"/>
              </w:rPr>
              <w:t>, legge 108/2021</w:t>
            </w:r>
            <w:r w:rsidR="00754D06">
              <w:rPr>
                <w:rFonts w:cs="Arial"/>
                <w:color w:val="FF0000"/>
                <w:lang w:val="it-IT"/>
              </w:rPr>
              <w:t>;</w:t>
            </w:r>
          </w:p>
        </w:tc>
      </w:tr>
      <w:tr w:rsidR="00DF0C9E" w:rsidRPr="009218E0" w14:paraId="139557D1" w14:textId="77777777" w:rsidTr="00E84122">
        <w:tc>
          <w:tcPr>
            <w:tcW w:w="4274" w:type="dxa"/>
            <w:gridSpan w:val="2"/>
          </w:tcPr>
          <w:p w14:paraId="7F3C9690"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26903D4" w14:textId="77777777" w:rsidR="00DF0C9E" w:rsidRPr="00507BC1" w:rsidRDefault="00DF0C9E" w:rsidP="00DF0C9E">
            <w:pPr>
              <w:spacing w:line="240" w:lineRule="exact"/>
              <w:jc w:val="center"/>
              <w:rPr>
                <w:rFonts w:cs="Arial"/>
                <w:lang w:val="it-IT"/>
              </w:rPr>
            </w:pPr>
          </w:p>
        </w:tc>
        <w:tc>
          <w:tcPr>
            <w:tcW w:w="4151" w:type="dxa"/>
            <w:gridSpan w:val="4"/>
          </w:tcPr>
          <w:p w14:paraId="21C4BD0D" w14:textId="77777777" w:rsidR="00DF0C9E" w:rsidRPr="00E44C19" w:rsidRDefault="00DF0C9E" w:rsidP="00DF0C9E">
            <w:pPr>
              <w:spacing w:line="240" w:lineRule="exact"/>
              <w:ind w:left="360" w:right="105" w:hanging="360"/>
              <w:jc w:val="both"/>
              <w:rPr>
                <w:rFonts w:cs="Arial"/>
                <w:lang w:val="it-IT"/>
              </w:rPr>
            </w:pPr>
          </w:p>
        </w:tc>
      </w:tr>
      <w:tr w:rsidR="00DF0C9E" w:rsidRPr="009218E0" w14:paraId="2B1326F5" w14:textId="77777777" w:rsidTr="00E84122">
        <w:tc>
          <w:tcPr>
            <w:tcW w:w="4274" w:type="dxa"/>
            <w:gridSpan w:val="2"/>
          </w:tcPr>
          <w:p w14:paraId="47727EBC" w14:textId="0B6687D7" w:rsidR="00DF0C9E" w:rsidRPr="00C72CE5" w:rsidRDefault="00DF0C9E" w:rsidP="00DF0C9E">
            <w:pPr>
              <w:spacing w:line="240" w:lineRule="exact"/>
              <w:ind w:left="360" w:right="76" w:hanging="360"/>
              <w:jc w:val="both"/>
              <w:rPr>
                <w:color w:val="FF0000"/>
                <w:lang w:val="de-DE"/>
              </w:rPr>
            </w:pPr>
            <w:r w:rsidRPr="00C72CE5">
              <w:rPr>
                <w:rFonts w:cs="Arial"/>
                <w:lang w:val="de-DE"/>
              </w:rPr>
              <w:t>b)</w:t>
            </w:r>
            <w:r w:rsidRPr="00C72CE5">
              <w:rPr>
                <w:rFonts w:cs="Arial"/>
                <w:lang w:val="de-DE"/>
              </w:rPr>
              <w:tab/>
            </w:r>
            <w:r w:rsidR="00754D06" w:rsidRPr="00754D06">
              <w:rPr>
                <w:rFonts w:cs="Arial"/>
                <w:noProof w:val="0"/>
                <w:lang w:val="de-DE" w:eastAsia="it-IT"/>
              </w:rPr>
              <w:t xml:space="preserve">Sie müssen gemäß Art. 83 Abs. 3 </w:t>
            </w:r>
            <w:proofErr w:type="spellStart"/>
            <w:r w:rsidR="00754D06" w:rsidRPr="00754D06">
              <w:rPr>
                <w:rFonts w:cs="Arial"/>
                <w:noProof w:val="0"/>
                <w:lang w:val="de-DE" w:eastAsia="it-IT"/>
              </w:rPr>
              <w:t>GvD</w:t>
            </w:r>
            <w:proofErr w:type="spellEnd"/>
            <w:r w:rsidR="00754D06" w:rsidRPr="00754D06">
              <w:rPr>
                <w:rFonts w:cs="Arial"/>
                <w:noProof w:val="0"/>
                <w:lang w:val="de-DE" w:eastAsia="it-IT"/>
              </w:rPr>
              <w:t xml:space="preserve"> Nr. 50/2016 im Handelsregister für Tätigkeiten eingetragen sein, die mit den</w:t>
            </w:r>
            <w:r w:rsidR="00754D06" w:rsidRPr="00754D06">
              <w:rPr>
                <w:rFonts w:cs="Arial"/>
                <w:color w:val="FF0000"/>
                <w:lang w:val="de-DE"/>
              </w:rPr>
              <w:t xml:space="preserve"> </w:t>
            </w:r>
            <w:r w:rsidR="00754D06" w:rsidRPr="00754D06">
              <w:rPr>
                <w:rFonts w:cs="Arial"/>
                <w:noProof w:val="0"/>
                <w:color w:val="FF0000"/>
                <w:lang w:val="de-DE" w:eastAsia="it-IT"/>
              </w:rPr>
              <w:t xml:space="preserve">Lieferungen/Dienstleistungen </w:t>
            </w:r>
            <w:r w:rsidR="00754D06" w:rsidRPr="00754D06">
              <w:rPr>
                <w:rFonts w:cs="Arial"/>
                <w:lang w:val="de-DE"/>
              </w:rPr>
              <w:t xml:space="preserve">in Einklang stehen, die Gegenstand der Ausschreibung sind, </w:t>
            </w:r>
            <w:r w:rsidR="00754D06" w:rsidRPr="00754D06">
              <w:rPr>
                <w:rFonts w:cs="Arial"/>
                <w:noProof w:val="0"/>
                <w:color w:val="FF0000"/>
                <w:lang w:val="de-DE" w:eastAsia="it-IT"/>
              </w:rPr>
              <w:t>und/oder sie müssen im ONLUS-Verzeichnis eingetragen sein</w:t>
            </w:r>
            <w:r w:rsidR="00754D06">
              <w:rPr>
                <w:rFonts w:cs="Arial"/>
                <w:noProof w:val="0"/>
                <w:color w:val="FF0000"/>
                <w:lang w:val="de-DE" w:eastAsia="it-IT"/>
              </w:rPr>
              <w:t>;</w:t>
            </w:r>
          </w:p>
        </w:tc>
        <w:tc>
          <w:tcPr>
            <w:tcW w:w="1112" w:type="dxa"/>
            <w:gridSpan w:val="3"/>
          </w:tcPr>
          <w:p w14:paraId="0E74C8B1" w14:textId="77777777" w:rsidR="00DF0C9E" w:rsidRPr="00C72CE5" w:rsidRDefault="00DF0C9E" w:rsidP="00DF0C9E">
            <w:pPr>
              <w:spacing w:line="240" w:lineRule="exact"/>
              <w:jc w:val="center"/>
              <w:rPr>
                <w:rFonts w:cs="Arial"/>
                <w:lang w:val="de-DE"/>
              </w:rPr>
            </w:pPr>
          </w:p>
        </w:tc>
        <w:tc>
          <w:tcPr>
            <w:tcW w:w="4151" w:type="dxa"/>
            <w:gridSpan w:val="4"/>
          </w:tcPr>
          <w:p w14:paraId="3143F256" w14:textId="77777777" w:rsidR="00DF0C9E" w:rsidRPr="00EC2738" w:rsidRDefault="00DF0C9E" w:rsidP="00DF0C9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DF0C9E" w:rsidRPr="00EC2738" w:rsidRDefault="00DF0C9E" w:rsidP="00DF0C9E">
            <w:pPr>
              <w:tabs>
                <w:tab w:val="center" w:pos="4680"/>
              </w:tabs>
              <w:spacing w:line="240" w:lineRule="exact"/>
              <w:ind w:right="105"/>
              <w:jc w:val="both"/>
              <w:rPr>
                <w:rFonts w:cs="Arial"/>
                <w:noProof w:val="0"/>
                <w:lang w:val="it-IT" w:eastAsia="it-IT"/>
              </w:rPr>
            </w:pPr>
          </w:p>
        </w:tc>
      </w:tr>
      <w:tr w:rsidR="00DF0C9E" w:rsidRPr="009218E0" w14:paraId="4432A6D0" w14:textId="77777777" w:rsidTr="00E84122">
        <w:tc>
          <w:tcPr>
            <w:tcW w:w="4274" w:type="dxa"/>
            <w:gridSpan w:val="2"/>
          </w:tcPr>
          <w:p w14:paraId="18CA594D" w14:textId="77777777" w:rsidR="00DF0C9E" w:rsidRPr="00EC2738" w:rsidRDefault="00DF0C9E" w:rsidP="00DF0C9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DF0C9E" w:rsidRPr="00EC2738" w:rsidRDefault="00DF0C9E" w:rsidP="00DF0C9E">
            <w:pPr>
              <w:spacing w:line="240" w:lineRule="exact"/>
              <w:rPr>
                <w:rFonts w:cs="Arial"/>
                <w:lang w:val="it-IT"/>
              </w:rPr>
            </w:pPr>
          </w:p>
        </w:tc>
        <w:tc>
          <w:tcPr>
            <w:tcW w:w="4151" w:type="dxa"/>
            <w:gridSpan w:val="4"/>
          </w:tcPr>
          <w:p w14:paraId="4F8BE08F" w14:textId="77777777" w:rsidR="00DF0C9E" w:rsidRPr="00EC2738" w:rsidRDefault="00DF0C9E" w:rsidP="00DF0C9E">
            <w:pPr>
              <w:pStyle w:val="Corpotesto"/>
              <w:tabs>
                <w:tab w:val="center" w:pos="4536"/>
                <w:tab w:val="center" w:pos="4680"/>
                <w:tab w:val="right" w:pos="9072"/>
              </w:tabs>
              <w:spacing w:after="0" w:line="240" w:lineRule="exact"/>
              <w:ind w:left="330" w:right="105" w:hanging="330"/>
              <w:jc w:val="both"/>
              <w:rPr>
                <w:rFonts w:cs="Arial"/>
                <w:lang w:val="it-IT"/>
              </w:rPr>
            </w:pPr>
          </w:p>
        </w:tc>
      </w:tr>
      <w:tr w:rsidR="00DF0C9E" w:rsidRPr="009218E0" w14:paraId="2746A0D1" w14:textId="77777777" w:rsidTr="00E84122">
        <w:tc>
          <w:tcPr>
            <w:tcW w:w="4274" w:type="dxa"/>
            <w:gridSpan w:val="2"/>
          </w:tcPr>
          <w:p w14:paraId="663663BC" w14:textId="728098A6" w:rsidR="00DF0C9E" w:rsidRPr="00C72CE5" w:rsidRDefault="00DF0C9E" w:rsidP="00DF0C9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r w:rsidR="00754D06">
              <w:rPr>
                <w:lang w:val="de-DE"/>
              </w:rPr>
              <w:t>;</w:t>
            </w:r>
          </w:p>
        </w:tc>
        <w:tc>
          <w:tcPr>
            <w:tcW w:w="1112" w:type="dxa"/>
            <w:gridSpan w:val="3"/>
          </w:tcPr>
          <w:p w14:paraId="4F9D0BE5" w14:textId="77777777" w:rsidR="00DF0C9E" w:rsidRPr="00C72CE5" w:rsidRDefault="00DF0C9E" w:rsidP="00DF0C9E">
            <w:pPr>
              <w:spacing w:line="240" w:lineRule="exact"/>
              <w:rPr>
                <w:rFonts w:cs="Arial"/>
                <w:lang w:val="de-DE"/>
              </w:rPr>
            </w:pPr>
          </w:p>
        </w:tc>
        <w:tc>
          <w:tcPr>
            <w:tcW w:w="4151" w:type="dxa"/>
            <w:gridSpan w:val="4"/>
          </w:tcPr>
          <w:p w14:paraId="56DE3FE9" w14:textId="77777777" w:rsidR="00DF0C9E" w:rsidRPr="00C72CE5" w:rsidRDefault="00DF0C9E" w:rsidP="00DF0C9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DF0C9E" w:rsidRPr="009218E0" w14:paraId="1DFB0F18" w14:textId="77777777" w:rsidTr="00E84122">
        <w:tc>
          <w:tcPr>
            <w:tcW w:w="4274" w:type="dxa"/>
            <w:gridSpan w:val="2"/>
          </w:tcPr>
          <w:p w14:paraId="5B943D3A" w14:textId="77777777" w:rsidR="00DF0C9E" w:rsidRPr="00C72CE5" w:rsidRDefault="00DF0C9E" w:rsidP="00DF0C9E">
            <w:pPr>
              <w:pStyle w:val="Corpotesto"/>
              <w:tabs>
                <w:tab w:val="left" w:pos="-2520"/>
              </w:tabs>
              <w:spacing w:after="0"/>
              <w:ind w:right="76"/>
              <w:jc w:val="both"/>
              <w:rPr>
                <w:rFonts w:cs="Arial"/>
                <w:lang w:val="it-IT"/>
              </w:rPr>
            </w:pPr>
          </w:p>
        </w:tc>
        <w:tc>
          <w:tcPr>
            <w:tcW w:w="1112" w:type="dxa"/>
            <w:gridSpan w:val="3"/>
          </w:tcPr>
          <w:p w14:paraId="60FDC8F6" w14:textId="77777777" w:rsidR="00DF0C9E" w:rsidRPr="00C72CE5" w:rsidRDefault="00DF0C9E" w:rsidP="00DF0C9E">
            <w:pPr>
              <w:spacing w:line="240" w:lineRule="exact"/>
              <w:rPr>
                <w:rFonts w:cs="Arial"/>
                <w:lang w:val="it-IT"/>
              </w:rPr>
            </w:pPr>
          </w:p>
        </w:tc>
        <w:tc>
          <w:tcPr>
            <w:tcW w:w="4151" w:type="dxa"/>
            <w:gridSpan w:val="4"/>
          </w:tcPr>
          <w:p w14:paraId="03137EFB"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lang w:val="it-IT"/>
              </w:rPr>
            </w:pPr>
          </w:p>
        </w:tc>
      </w:tr>
      <w:tr w:rsidR="00DF0C9E" w:rsidRPr="009218E0" w14:paraId="4DCDD936" w14:textId="77777777" w:rsidTr="00E84122">
        <w:tc>
          <w:tcPr>
            <w:tcW w:w="4274" w:type="dxa"/>
            <w:gridSpan w:val="2"/>
          </w:tcPr>
          <w:p w14:paraId="437ED021" w14:textId="77777777" w:rsidR="00DF0C9E" w:rsidRPr="00C72CE5" w:rsidRDefault="00DF0C9E" w:rsidP="005B563D">
            <w:pPr>
              <w:pStyle w:val="Corpotesto"/>
              <w:numPr>
                <w:ilvl w:val="0"/>
                <w:numId w:val="13"/>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DF0C9E" w:rsidRPr="00C72CE5" w:rsidRDefault="00DF0C9E" w:rsidP="00DF0C9E">
            <w:pPr>
              <w:spacing w:line="240" w:lineRule="exact"/>
              <w:rPr>
                <w:rFonts w:cs="Arial"/>
                <w:color w:val="FF0000"/>
                <w:lang w:val="de-DE"/>
              </w:rPr>
            </w:pPr>
          </w:p>
        </w:tc>
        <w:tc>
          <w:tcPr>
            <w:tcW w:w="4151" w:type="dxa"/>
            <w:gridSpan w:val="4"/>
          </w:tcPr>
          <w:p w14:paraId="656A88B7"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DF0C9E" w:rsidRPr="00C72CE5" w:rsidRDefault="00DF0C9E" w:rsidP="00DF0C9E">
            <w:pPr>
              <w:jc w:val="both"/>
              <w:rPr>
                <w:rFonts w:cs="Arial"/>
                <w:color w:val="FF0000"/>
                <w:lang w:val="it-IT"/>
              </w:rPr>
            </w:pPr>
          </w:p>
          <w:p w14:paraId="378393E7" w14:textId="77777777" w:rsidR="00DF0C9E" w:rsidRPr="00C72CE5" w:rsidRDefault="00DF0C9E" w:rsidP="00DF0C9E">
            <w:pPr>
              <w:jc w:val="both"/>
              <w:rPr>
                <w:rFonts w:cs="Arial"/>
                <w:color w:val="FF0000"/>
                <w:lang w:val="it-IT"/>
              </w:rPr>
            </w:pPr>
          </w:p>
        </w:tc>
      </w:tr>
      <w:tr w:rsidR="00DF0C9E" w:rsidRPr="009218E0" w14:paraId="78CBD7A4" w14:textId="77777777" w:rsidTr="00E84122">
        <w:tblPrEx>
          <w:tblLook w:val="04A0" w:firstRow="1" w:lastRow="0" w:firstColumn="1" w:lastColumn="0" w:noHBand="0" w:noVBand="1"/>
        </w:tblPrEx>
        <w:tc>
          <w:tcPr>
            <w:tcW w:w="4274" w:type="dxa"/>
            <w:gridSpan w:val="2"/>
          </w:tcPr>
          <w:p w14:paraId="6D12D3B7" w14:textId="77777777" w:rsidR="00DF0C9E" w:rsidRPr="00C72CE5" w:rsidRDefault="00DF0C9E" w:rsidP="00DF0C9E">
            <w:pPr>
              <w:pStyle w:val="Corpotesto"/>
              <w:spacing w:after="0" w:line="240" w:lineRule="exact"/>
              <w:ind w:left="360"/>
              <w:jc w:val="both"/>
              <w:rPr>
                <w:color w:val="FF0000"/>
                <w:lang w:val="it-IT"/>
              </w:rPr>
            </w:pPr>
          </w:p>
        </w:tc>
        <w:tc>
          <w:tcPr>
            <w:tcW w:w="1112" w:type="dxa"/>
            <w:gridSpan w:val="3"/>
          </w:tcPr>
          <w:p w14:paraId="0651114A" w14:textId="77777777" w:rsidR="00DF0C9E" w:rsidRPr="00C72CE5" w:rsidRDefault="00DF0C9E" w:rsidP="00DF0C9E">
            <w:pPr>
              <w:spacing w:line="240" w:lineRule="exact"/>
              <w:rPr>
                <w:rFonts w:eastAsia="Calibri" w:cs="Arial"/>
                <w:color w:val="FF0000"/>
                <w:sz w:val="22"/>
                <w:szCs w:val="22"/>
                <w:lang w:val="it-IT"/>
              </w:rPr>
            </w:pPr>
          </w:p>
        </w:tc>
        <w:tc>
          <w:tcPr>
            <w:tcW w:w="4151" w:type="dxa"/>
            <w:gridSpan w:val="4"/>
          </w:tcPr>
          <w:p w14:paraId="6F10F675" w14:textId="77777777" w:rsidR="00DF0C9E" w:rsidRPr="00C72CE5" w:rsidRDefault="00DF0C9E" w:rsidP="00DF0C9E">
            <w:pPr>
              <w:pStyle w:val="Corpotesto"/>
              <w:spacing w:after="0" w:line="240" w:lineRule="exact"/>
              <w:ind w:left="364"/>
              <w:jc w:val="both"/>
              <w:rPr>
                <w:color w:val="FF0000"/>
                <w:lang w:val="it-IT"/>
              </w:rPr>
            </w:pPr>
          </w:p>
        </w:tc>
      </w:tr>
      <w:tr w:rsidR="00DF0C9E" w:rsidRPr="009218E0" w14:paraId="32546C99" w14:textId="77777777" w:rsidTr="00E84122">
        <w:tblPrEx>
          <w:tblLook w:val="04A0" w:firstRow="1" w:lastRow="0" w:firstColumn="1" w:lastColumn="0" w:noHBand="0" w:noVBand="1"/>
        </w:tblPrEx>
        <w:tc>
          <w:tcPr>
            <w:tcW w:w="4274" w:type="dxa"/>
            <w:gridSpan w:val="2"/>
          </w:tcPr>
          <w:p w14:paraId="3F1CB992"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DF0C9E" w:rsidRPr="00C72CE5" w:rsidRDefault="00DF0C9E" w:rsidP="00DF0C9E">
            <w:pPr>
              <w:spacing w:line="240" w:lineRule="exact"/>
              <w:rPr>
                <w:rFonts w:eastAsia="Calibri" w:cs="Arial"/>
                <w:color w:val="FF0000"/>
                <w:sz w:val="22"/>
                <w:szCs w:val="22"/>
                <w:lang w:val="de-DE"/>
              </w:rPr>
            </w:pPr>
          </w:p>
        </w:tc>
        <w:tc>
          <w:tcPr>
            <w:tcW w:w="4151" w:type="dxa"/>
            <w:gridSpan w:val="4"/>
          </w:tcPr>
          <w:p w14:paraId="6739E007" w14:textId="77777777" w:rsidR="00DF0C9E" w:rsidRPr="00A016A7" w:rsidRDefault="00DF0C9E" w:rsidP="00DF0C9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DF0C9E" w:rsidRPr="009218E0" w14:paraId="012320C5" w14:textId="77777777" w:rsidTr="00E84122">
        <w:tblPrEx>
          <w:tblLook w:val="04A0" w:firstRow="1" w:lastRow="0" w:firstColumn="1" w:lastColumn="0" w:noHBand="0" w:noVBand="1"/>
        </w:tblPrEx>
        <w:tc>
          <w:tcPr>
            <w:tcW w:w="4274" w:type="dxa"/>
            <w:gridSpan w:val="2"/>
          </w:tcPr>
          <w:p w14:paraId="6BD6ED51" w14:textId="77777777" w:rsidR="00DF0C9E" w:rsidRPr="00A016A7" w:rsidRDefault="00DF0C9E" w:rsidP="00DF0C9E">
            <w:pPr>
              <w:pStyle w:val="Corpotesto"/>
              <w:spacing w:after="0" w:line="240" w:lineRule="exact"/>
              <w:jc w:val="both"/>
              <w:rPr>
                <w:color w:val="FF0000"/>
                <w:lang w:val="it-IT"/>
              </w:rPr>
            </w:pPr>
          </w:p>
        </w:tc>
        <w:tc>
          <w:tcPr>
            <w:tcW w:w="1112" w:type="dxa"/>
            <w:gridSpan w:val="3"/>
          </w:tcPr>
          <w:p w14:paraId="2F5B1E0F" w14:textId="77777777" w:rsidR="00DF0C9E" w:rsidRPr="00A016A7" w:rsidRDefault="00DF0C9E" w:rsidP="00DF0C9E">
            <w:pPr>
              <w:pStyle w:val="Corpotesto"/>
              <w:spacing w:after="0" w:line="240" w:lineRule="exact"/>
              <w:jc w:val="both"/>
              <w:rPr>
                <w:color w:val="FF0000"/>
                <w:lang w:val="it-IT"/>
              </w:rPr>
            </w:pPr>
          </w:p>
        </w:tc>
        <w:tc>
          <w:tcPr>
            <w:tcW w:w="4151" w:type="dxa"/>
            <w:gridSpan w:val="4"/>
          </w:tcPr>
          <w:p w14:paraId="559CF300" w14:textId="77777777" w:rsidR="00DF0C9E" w:rsidRPr="00A016A7" w:rsidRDefault="00DF0C9E" w:rsidP="00DF0C9E">
            <w:pPr>
              <w:pStyle w:val="Corpotesto"/>
              <w:spacing w:after="0" w:line="240" w:lineRule="exact"/>
              <w:jc w:val="both"/>
              <w:rPr>
                <w:color w:val="FF0000"/>
                <w:lang w:val="it-IT"/>
              </w:rPr>
            </w:pPr>
          </w:p>
        </w:tc>
      </w:tr>
      <w:tr w:rsidR="00DF0C9E" w:rsidRPr="009218E0" w14:paraId="59AF9411" w14:textId="77777777" w:rsidTr="00E84122">
        <w:tblPrEx>
          <w:tblLook w:val="04A0" w:firstRow="1" w:lastRow="0" w:firstColumn="1" w:lastColumn="0" w:noHBand="0" w:noVBand="1"/>
        </w:tblPrEx>
        <w:tc>
          <w:tcPr>
            <w:tcW w:w="4274" w:type="dxa"/>
            <w:gridSpan w:val="2"/>
          </w:tcPr>
          <w:p w14:paraId="3BACC9E8"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DF0C9E" w:rsidRPr="00C72CE5" w:rsidRDefault="00DF0C9E" w:rsidP="00DF0C9E">
            <w:pPr>
              <w:spacing w:line="240" w:lineRule="exact"/>
              <w:rPr>
                <w:color w:val="FF0000"/>
                <w:lang w:val="de-DE"/>
              </w:rPr>
            </w:pPr>
          </w:p>
        </w:tc>
        <w:tc>
          <w:tcPr>
            <w:tcW w:w="4151" w:type="dxa"/>
            <w:gridSpan w:val="4"/>
          </w:tcPr>
          <w:p w14:paraId="6F6D930F" w14:textId="77777777" w:rsidR="00DF0C9E" w:rsidRPr="00A016A7" w:rsidRDefault="00DF0C9E" w:rsidP="00DF0C9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DF0C9E" w:rsidRPr="009218E0" w14:paraId="6CA43ABA" w14:textId="77777777" w:rsidTr="00E84122">
        <w:tblPrEx>
          <w:tblLook w:val="04A0" w:firstRow="1" w:lastRow="0" w:firstColumn="1" w:lastColumn="0" w:noHBand="0" w:noVBand="1"/>
        </w:tblPrEx>
        <w:tc>
          <w:tcPr>
            <w:tcW w:w="4274" w:type="dxa"/>
            <w:gridSpan w:val="2"/>
          </w:tcPr>
          <w:p w14:paraId="3FD0467D" w14:textId="77777777" w:rsidR="00DF0C9E" w:rsidRPr="00A016A7" w:rsidRDefault="00DF0C9E" w:rsidP="00DF0C9E">
            <w:pPr>
              <w:pStyle w:val="Corpotesto"/>
              <w:spacing w:after="0" w:line="240" w:lineRule="exact"/>
              <w:ind w:left="360"/>
              <w:jc w:val="both"/>
              <w:rPr>
                <w:color w:val="FF0000"/>
                <w:lang w:val="it-IT"/>
              </w:rPr>
            </w:pPr>
          </w:p>
        </w:tc>
        <w:tc>
          <w:tcPr>
            <w:tcW w:w="1112" w:type="dxa"/>
            <w:gridSpan w:val="3"/>
          </w:tcPr>
          <w:p w14:paraId="342CFBFB" w14:textId="77777777" w:rsidR="00DF0C9E" w:rsidRPr="00A016A7" w:rsidRDefault="00DF0C9E" w:rsidP="00DF0C9E">
            <w:pPr>
              <w:spacing w:line="240" w:lineRule="exact"/>
              <w:rPr>
                <w:rFonts w:eastAsia="Calibri" w:cs="Arial"/>
                <w:color w:val="FF0000"/>
                <w:sz w:val="22"/>
                <w:szCs w:val="22"/>
                <w:lang w:val="it-IT"/>
              </w:rPr>
            </w:pPr>
          </w:p>
        </w:tc>
        <w:tc>
          <w:tcPr>
            <w:tcW w:w="4151" w:type="dxa"/>
            <w:gridSpan w:val="4"/>
          </w:tcPr>
          <w:p w14:paraId="3CCBAC78" w14:textId="77777777" w:rsidR="00DF0C9E" w:rsidRPr="00A016A7" w:rsidRDefault="00DF0C9E" w:rsidP="00DF0C9E">
            <w:pPr>
              <w:pStyle w:val="Corpotesto"/>
              <w:spacing w:after="0" w:line="240" w:lineRule="exact"/>
              <w:ind w:left="318" w:firstLine="12"/>
              <w:jc w:val="both"/>
              <w:rPr>
                <w:color w:val="FF0000"/>
                <w:lang w:val="it-IT"/>
              </w:rPr>
            </w:pPr>
          </w:p>
        </w:tc>
      </w:tr>
      <w:tr w:rsidR="00DF0C9E" w:rsidRPr="009218E0" w14:paraId="3FBF9914" w14:textId="77777777" w:rsidTr="00E84122">
        <w:tblPrEx>
          <w:tblLook w:val="04A0" w:firstRow="1" w:lastRow="0" w:firstColumn="1" w:lastColumn="0" w:noHBand="0" w:noVBand="1"/>
        </w:tblPrEx>
        <w:tc>
          <w:tcPr>
            <w:tcW w:w="4274" w:type="dxa"/>
            <w:gridSpan w:val="2"/>
          </w:tcPr>
          <w:p w14:paraId="736DE82E" w14:textId="77777777" w:rsidR="00DF0C9E" w:rsidRPr="007161B8" w:rsidRDefault="00DF0C9E" w:rsidP="00DF0C9E">
            <w:pPr>
              <w:pStyle w:val="Corpotesto"/>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DF0C9E" w:rsidRPr="007161B8" w:rsidRDefault="00DF0C9E" w:rsidP="00DF0C9E">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DF0C9E" w:rsidRPr="007161B8" w:rsidRDefault="00DF0C9E" w:rsidP="005B563D">
            <w:pPr>
              <w:pStyle w:val="Corpotesto"/>
              <w:numPr>
                <w:ilvl w:val="0"/>
                <w:numId w:val="20"/>
              </w:numPr>
              <w:spacing w:after="0" w:line="240" w:lineRule="exact"/>
              <w:jc w:val="both"/>
              <w:rPr>
                <w:color w:val="FF0000"/>
                <w:spacing w:val="-4"/>
                <w:lang w:val="de-DE" w:eastAsia="it-IT"/>
              </w:rPr>
            </w:pPr>
            <w:r w:rsidRPr="007161B8">
              <w:rPr>
                <w:color w:val="FF0000"/>
                <w:lang w:val="de-DE"/>
              </w:rPr>
              <w:lastRenderedPageBreak/>
              <w:t>der Mandatar muss die Voraussetzung im Vergleich zu den Mandanten mehrheitlich besitzen;</w:t>
            </w:r>
          </w:p>
          <w:p w14:paraId="5288D446" w14:textId="77777777" w:rsidR="00DF0C9E" w:rsidRPr="007161B8" w:rsidRDefault="00DF0C9E" w:rsidP="005B563D">
            <w:pPr>
              <w:pStyle w:val="Corpotesto"/>
              <w:numPr>
                <w:ilvl w:val="0"/>
                <w:numId w:val="20"/>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DF0C9E" w:rsidRPr="007161B8" w:rsidRDefault="00DF0C9E" w:rsidP="005B563D">
            <w:pPr>
              <w:pStyle w:val="Corpotesto"/>
              <w:numPr>
                <w:ilvl w:val="0"/>
                <w:numId w:val="20"/>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DF0C9E" w:rsidRPr="007161B8" w:rsidRDefault="00DF0C9E" w:rsidP="00DF0C9E">
            <w:pPr>
              <w:pStyle w:val="Corpotesto"/>
              <w:spacing w:after="0" w:line="240" w:lineRule="exact"/>
              <w:jc w:val="both"/>
              <w:rPr>
                <w:color w:val="FF0000"/>
                <w:spacing w:val="-4"/>
                <w:lang w:val="de-DE" w:eastAsia="it-IT"/>
              </w:rPr>
            </w:pPr>
          </w:p>
        </w:tc>
        <w:tc>
          <w:tcPr>
            <w:tcW w:w="1112" w:type="dxa"/>
            <w:gridSpan w:val="3"/>
          </w:tcPr>
          <w:p w14:paraId="6E858B15" w14:textId="77777777" w:rsidR="00DF0C9E" w:rsidRPr="007161B8" w:rsidRDefault="00DF0C9E" w:rsidP="00DF0C9E">
            <w:pPr>
              <w:spacing w:line="240" w:lineRule="exact"/>
              <w:rPr>
                <w:rFonts w:eastAsia="Calibri" w:cs="Arial"/>
                <w:color w:val="FF0000"/>
                <w:sz w:val="22"/>
                <w:szCs w:val="22"/>
                <w:lang w:val="de-DE"/>
              </w:rPr>
            </w:pPr>
          </w:p>
        </w:tc>
        <w:tc>
          <w:tcPr>
            <w:tcW w:w="4151" w:type="dxa"/>
            <w:gridSpan w:val="4"/>
          </w:tcPr>
          <w:p w14:paraId="1435A98E" w14:textId="77777777" w:rsidR="00DF0C9E" w:rsidRPr="007161B8" w:rsidRDefault="00DF0C9E" w:rsidP="00DF0C9E">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14:paraId="69B6690D" w14:textId="77777777" w:rsidR="00DF0C9E" w:rsidRPr="007161B8" w:rsidRDefault="00DF0C9E" w:rsidP="00DF0C9E">
            <w:pPr>
              <w:pStyle w:val="Corpotesto"/>
              <w:spacing w:after="0" w:line="240" w:lineRule="exact"/>
              <w:ind w:left="318" w:firstLine="12"/>
              <w:jc w:val="both"/>
              <w:rPr>
                <w:color w:val="FF0000"/>
                <w:lang w:val="it-IT"/>
              </w:rPr>
            </w:pPr>
          </w:p>
          <w:p w14:paraId="15E907F8" w14:textId="77777777" w:rsidR="00DF0C9E" w:rsidRPr="007161B8" w:rsidRDefault="00DF0C9E" w:rsidP="00DF0C9E">
            <w:pPr>
              <w:pStyle w:val="Corpotesto"/>
              <w:spacing w:after="0" w:line="240" w:lineRule="exact"/>
              <w:ind w:left="318" w:firstLine="12"/>
              <w:jc w:val="both"/>
              <w:rPr>
                <w:color w:val="FF0000"/>
                <w:lang w:val="it-IT"/>
              </w:rPr>
            </w:pPr>
          </w:p>
          <w:p w14:paraId="27E36C51" w14:textId="77777777" w:rsidR="00DF0C9E" w:rsidRPr="007161B8" w:rsidRDefault="00DF0C9E" w:rsidP="00DF0C9E">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DF0C9E" w:rsidRPr="007161B8" w:rsidRDefault="00DF0C9E" w:rsidP="00DF0C9E">
            <w:pPr>
              <w:pStyle w:val="Corpotesto"/>
              <w:spacing w:after="0" w:line="240" w:lineRule="exact"/>
              <w:ind w:left="318" w:firstLine="12"/>
              <w:jc w:val="both"/>
              <w:rPr>
                <w:color w:val="FF0000"/>
                <w:lang w:val="it-IT"/>
              </w:rPr>
            </w:pPr>
          </w:p>
          <w:p w14:paraId="74442009" w14:textId="77777777" w:rsidR="00DF0C9E" w:rsidRPr="007161B8" w:rsidRDefault="00DF0C9E" w:rsidP="00DF0C9E">
            <w:pPr>
              <w:pStyle w:val="Corpotesto"/>
              <w:spacing w:after="0" w:line="240" w:lineRule="exact"/>
              <w:ind w:left="318" w:firstLine="12"/>
              <w:jc w:val="both"/>
              <w:rPr>
                <w:color w:val="FF0000"/>
                <w:lang w:val="it-IT"/>
              </w:rPr>
            </w:pPr>
          </w:p>
          <w:p w14:paraId="748E0096" w14:textId="77777777" w:rsidR="00DF0C9E" w:rsidRPr="007161B8" w:rsidRDefault="00DF0C9E" w:rsidP="00DF0C9E">
            <w:pPr>
              <w:pStyle w:val="Corpotesto"/>
              <w:spacing w:after="0" w:line="240" w:lineRule="exact"/>
              <w:ind w:left="318" w:firstLine="12"/>
              <w:jc w:val="both"/>
              <w:rPr>
                <w:color w:val="FF0000"/>
                <w:lang w:val="it-IT"/>
              </w:rPr>
            </w:pPr>
          </w:p>
          <w:p w14:paraId="06B97C7F"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lastRenderedPageBreak/>
              <w:t>la mandataria deve possedere il requisito in misura maggioritaria rispetto alle mandanti;</w:t>
            </w:r>
          </w:p>
          <w:p w14:paraId="14E9CD4F"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DF0C9E" w:rsidRPr="00A016A7" w:rsidRDefault="00DF0C9E" w:rsidP="00DF0C9E">
            <w:pPr>
              <w:pStyle w:val="Corpotesto"/>
              <w:tabs>
                <w:tab w:val="num" w:pos="724"/>
              </w:tabs>
              <w:spacing w:after="0" w:line="240" w:lineRule="exact"/>
              <w:ind w:left="360"/>
              <w:jc w:val="both"/>
              <w:rPr>
                <w:color w:val="FF0000"/>
                <w:lang w:val="it-IT"/>
              </w:rPr>
            </w:pPr>
          </w:p>
        </w:tc>
      </w:tr>
      <w:tr w:rsidR="00DF0C9E" w:rsidRPr="009218E0" w14:paraId="71DE5683" w14:textId="77777777" w:rsidTr="00E84122">
        <w:tc>
          <w:tcPr>
            <w:tcW w:w="4274" w:type="dxa"/>
            <w:gridSpan w:val="2"/>
          </w:tcPr>
          <w:p w14:paraId="346060EB" w14:textId="77777777" w:rsidR="00DF0C9E" w:rsidRPr="007161B8" w:rsidRDefault="00DF0C9E" w:rsidP="00DF0C9E">
            <w:pPr>
              <w:autoSpaceDE w:val="0"/>
              <w:autoSpaceDN w:val="0"/>
              <w:jc w:val="both"/>
              <w:rPr>
                <w:color w:val="FF0000"/>
                <w:lang w:val="de-DE"/>
              </w:rPr>
            </w:pPr>
            <w:r w:rsidRPr="007161B8">
              <w:rPr>
                <w:color w:val="FF0000"/>
                <w:lang w:val="de-DE"/>
              </w:rPr>
              <w:lastRenderedPageBreak/>
              <w:t xml:space="preserve">Für noch  rechtswirksame Verträge gelten die bis zum Fälligkeitsdatum für die Vorlage der Angebote bezahlten und quittierten Rechnungen. </w:t>
            </w:r>
          </w:p>
        </w:tc>
        <w:tc>
          <w:tcPr>
            <w:tcW w:w="1112" w:type="dxa"/>
            <w:gridSpan w:val="3"/>
          </w:tcPr>
          <w:p w14:paraId="7072EA3D" w14:textId="77777777" w:rsidR="00DF0C9E" w:rsidRPr="007161B8" w:rsidRDefault="00DF0C9E" w:rsidP="00DF0C9E">
            <w:pPr>
              <w:spacing w:line="240" w:lineRule="exact"/>
              <w:rPr>
                <w:rFonts w:cs="Arial"/>
                <w:color w:val="FF0000"/>
                <w:lang w:val="de-DE"/>
              </w:rPr>
            </w:pPr>
          </w:p>
        </w:tc>
        <w:tc>
          <w:tcPr>
            <w:tcW w:w="4151" w:type="dxa"/>
            <w:gridSpan w:val="4"/>
          </w:tcPr>
          <w:p w14:paraId="03912252" w14:textId="77777777" w:rsidR="00DF0C9E" w:rsidRPr="00EA3AF8"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DF0C9E" w:rsidRPr="009218E0" w14:paraId="34305F65" w14:textId="77777777" w:rsidTr="00E84122">
        <w:tc>
          <w:tcPr>
            <w:tcW w:w="4274" w:type="dxa"/>
            <w:gridSpan w:val="2"/>
          </w:tcPr>
          <w:p w14:paraId="79A9DEAA" w14:textId="77777777" w:rsidR="00DF0C9E" w:rsidRPr="00CC629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DF0C9E" w:rsidRPr="00E44C19" w:rsidRDefault="00DF0C9E" w:rsidP="00DF0C9E">
            <w:pPr>
              <w:spacing w:line="240" w:lineRule="exact"/>
              <w:rPr>
                <w:rFonts w:cs="Arial"/>
                <w:lang w:val="it-IT"/>
              </w:rPr>
            </w:pPr>
          </w:p>
        </w:tc>
        <w:tc>
          <w:tcPr>
            <w:tcW w:w="4151" w:type="dxa"/>
            <w:gridSpan w:val="4"/>
          </w:tcPr>
          <w:p w14:paraId="3FC2EDFA" w14:textId="77777777" w:rsidR="00DF0C9E" w:rsidRPr="00CC6295" w:rsidRDefault="00DF0C9E" w:rsidP="00DF0C9E">
            <w:pPr>
              <w:tabs>
                <w:tab w:val="center" w:pos="4680"/>
              </w:tabs>
              <w:autoSpaceDE w:val="0"/>
              <w:autoSpaceDN w:val="0"/>
              <w:adjustRightInd w:val="0"/>
              <w:spacing w:line="240" w:lineRule="exact"/>
              <w:ind w:right="105"/>
              <w:jc w:val="both"/>
              <w:rPr>
                <w:lang w:val="it-IT"/>
              </w:rPr>
            </w:pPr>
          </w:p>
        </w:tc>
      </w:tr>
      <w:tr w:rsidR="00DF0C9E" w:rsidRPr="00EA0535" w14:paraId="0BEA4F1F" w14:textId="77777777" w:rsidTr="00E84122">
        <w:tc>
          <w:tcPr>
            <w:tcW w:w="4274" w:type="dxa"/>
            <w:gridSpan w:val="2"/>
          </w:tcPr>
          <w:p w14:paraId="3EC87BC9" w14:textId="77777777" w:rsidR="00DF0C9E" w:rsidRPr="00EA0535" w:rsidRDefault="00DF0C9E" w:rsidP="00DF0C9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DF0C9E" w:rsidRPr="00EA0535" w:rsidRDefault="00DF0C9E" w:rsidP="00DF0C9E">
            <w:pPr>
              <w:spacing w:line="240" w:lineRule="exact"/>
              <w:rPr>
                <w:rFonts w:cs="Arial"/>
                <w:color w:val="FF0000"/>
                <w:lang w:val="it-IT"/>
              </w:rPr>
            </w:pPr>
          </w:p>
        </w:tc>
        <w:tc>
          <w:tcPr>
            <w:tcW w:w="4151" w:type="dxa"/>
            <w:gridSpan w:val="4"/>
          </w:tcPr>
          <w:p w14:paraId="6C1F681F" w14:textId="77777777" w:rsidR="00DF0C9E" w:rsidRPr="00EA0535"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F0C9E" w:rsidRPr="00E44C19" w14:paraId="494675D0" w14:textId="77777777" w:rsidTr="00E84122">
        <w:tc>
          <w:tcPr>
            <w:tcW w:w="4274" w:type="dxa"/>
            <w:gridSpan w:val="2"/>
          </w:tcPr>
          <w:p w14:paraId="36EA146E" w14:textId="77777777" w:rsidR="00DF0C9E" w:rsidRPr="00E44C19" w:rsidRDefault="00DF0C9E" w:rsidP="00DF0C9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DF0C9E" w:rsidRPr="00E44C19" w:rsidRDefault="00DF0C9E" w:rsidP="00DF0C9E">
            <w:pPr>
              <w:spacing w:line="240" w:lineRule="exact"/>
              <w:rPr>
                <w:rFonts w:cs="Arial"/>
                <w:lang w:val="it-IT"/>
              </w:rPr>
            </w:pPr>
          </w:p>
        </w:tc>
        <w:tc>
          <w:tcPr>
            <w:tcW w:w="4151" w:type="dxa"/>
            <w:gridSpan w:val="4"/>
          </w:tcPr>
          <w:p w14:paraId="292D4896" w14:textId="77777777" w:rsidR="00DF0C9E" w:rsidRPr="00E44C19"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9218E0" w14:paraId="3B5CD1FE" w14:textId="77777777" w:rsidTr="00E84122">
        <w:tc>
          <w:tcPr>
            <w:tcW w:w="4274" w:type="dxa"/>
            <w:gridSpan w:val="2"/>
          </w:tcPr>
          <w:p w14:paraId="2F2285CE"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DF0C9E" w:rsidRPr="00C15105" w:rsidRDefault="00DF0C9E" w:rsidP="00DF0C9E">
            <w:pPr>
              <w:spacing w:line="240" w:lineRule="exact"/>
              <w:rPr>
                <w:rFonts w:cs="Arial"/>
                <w:lang w:val="de-DE"/>
              </w:rPr>
            </w:pPr>
          </w:p>
        </w:tc>
        <w:tc>
          <w:tcPr>
            <w:tcW w:w="4151" w:type="dxa"/>
            <w:gridSpan w:val="4"/>
          </w:tcPr>
          <w:p w14:paraId="2CCFCF9F"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DF0C9E" w:rsidRPr="009218E0" w14:paraId="39475536" w14:textId="77777777" w:rsidTr="00E84122">
        <w:tc>
          <w:tcPr>
            <w:tcW w:w="4274" w:type="dxa"/>
            <w:gridSpan w:val="2"/>
          </w:tcPr>
          <w:p w14:paraId="72F0BED5" w14:textId="77777777" w:rsidR="00DF0C9E" w:rsidRPr="006811AC" w:rsidRDefault="00DF0C9E" w:rsidP="00DF0C9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DF0C9E" w:rsidRPr="006811AC" w:rsidRDefault="00DF0C9E" w:rsidP="00DF0C9E">
            <w:pPr>
              <w:spacing w:line="240" w:lineRule="exact"/>
              <w:rPr>
                <w:rFonts w:cs="Arial"/>
                <w:lang w:val="it-IT"/>
              </w:rPr>
            </w:pPr>
          </w:p>
        </w:tc>
        <w:tc>
          <w:tcPr>
            <w:tcW w:w="4151" w:type="dxa"/>
            <w:gridSpan w:val="4"/>
          </w:tcPr>
          <w:p w14:paraId="6242D737" w14:textId="77777777" w:rsidR="00DF0C9E" w:rsidRPr="003479EE" w:rsidRDefault="00DF0C9E" w:rsidP="00DF0C9E">
            <w:pPr>
              <w:tabs>
                <w:tab w:val="center" w:pos="4680"/>
              </w:tabs>
              <w:autoSpaceDE w:val="0"/>
              <w:autoSpaceDN w:val="0"/>
              <w:adjustRightInd w:val="0"/>
              <w:spacing w:line="240" w:lineRule="exact"/>
              <w:ind w:right="105"/>
              <w:jc w:val="both"/>
              <w:rPr>
                <w:color w:val="FF0000"/>
                <w:highlight w:val="cyan"/>
                <w:lang w:val="it-IT"/>
              </w:rPr>
            </w:pPr>
          </w:p>
        </w:tc>
      </w:tr>
      <w:tr w:rsidR="00DF0C9E" w:rsidRPr="009218E0" w14:paraId="5E897C03" w14:textId="77777777" w:rsidTr="00E84122">
        <w:tc>
          <w:tcPr>
            <w:tcW w:w="4274" w:type="dxa"/>
            <w:gridSpan w:val="2"/>
          </w:tcPr>
          <w:p w14:paraId="009CD89B" w14:textId="77777777" w:rsidR="00DF0C9E" w:rsidRPr="00CB7201" w:rsidRDefault="00DF0C9E" w:rsidP="00DF0C9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DF0C9E" w:rsidRPr="00CB7201" w:rsidRDefault="00DF0C9E" w:rsidP="00DF0C9E">
            <w:pPr>
              <w:spacing w:line="240" w:lineRule="exact"/>
              <w:rPr>
                <w:rFonts w:cs="Arial"/>
                <w:b/>
                <w:u w:val="single"/>
                <w:lang w:val="de-DE"/>
              </w:rPr>
            </w:pPr>
          </w:p>
        </w:tc>
        <w:tc>
          <w:tcPr>
            <w:tcW w:w="4151" w:type="dxa"/>
            <w:gridSpan w:val="4"/>
          </w:tcPr>
          <w:p w14:paraId="392F16C6" w14:textId="77777777" w:rsidR="00DF0C9E" w:rsidRPr="00CB7201" w:rsidRDefault="00DF0C9E" w:rsidP="00DF0C9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DF0C9E" w:rsidRPr="009218E0" w14:paraId="060FEABE" w14:textId="77777777" w:rsidTr="00E84122">
        <w:tc>
          <w:tcPr>
            <w:tcW w:w="4274" w:type="dxa"/>
            <w:gridSpan w:val="2"/>
          </w:tcPr>
          <w:p w14:paraId="5B676B96" w14:textId="77777777" w:rsidR="00DF0C9E" w:rsidRPr="00B17FB6"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DF0C9E" w:rsidRPr="00B17FB6" w:rsidRDefault="00DF0C9E" w:rsidP="00DF0C9E">
            <w:pPr>
              <w:spacing w:line="240" w:lineRule="exact"/>
              <w:rPr>
                <w:rFonts w:cs="Arial"/>
                <w:lang w:val="it-IT"/>
              </w:rPr>
            </w:pPr>
          </w:p>
        </w:tc>
        <w:tc>
          <w:tcPr>
            <w:tcW w:w="4151" w:type="dxa"/>
            <w:gridSpan w:val="4"/>
          </w:tcPr>
          <w:p w14:paraId="28B01485"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9218E0" w14:paraId="0C2C05C4" w14:textId="77777777" w:rsidTr="00E84122">
        <w:tc>
          <w:tcPr>
            <w:tcW w:w="4274" w:type="dxa"/>
            <w:gridSpan w:val="2"/>
          </w:tcPr>
          <w:p w14:paraId="2BAD25E2"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DF0C9E" w:rsidRPr="00C15105" w:rsidRDefault="00DF0C9E" w:rsidP="00DF0C9E">
            <w:pPr>
              <w:spacing w:line="240" w:lineRule="exact"/>
              <w:rPr>
                <w:rFonts w:cs="Arial"/>
                <w:lang w:val="de-DE"/>
              </w:rPr>
            </w:pPr>
          </w:p>
        </w:tc>
        <w:tc>
          <w:tcPr>
            <w:tcW w:w="4151" w:type="dxa"/>
            <w:gridSpan w:val="4"/>
          </w:tcPr>
          <w:p w14:paraId="2400FDF3"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9218E0" w14:paraId="3DF5C82D" w14:textId="77777777" w:rsidTr="00E84122">
        <w:tc>
          <w:tcPr>
            <w:tcW w:w="4274" w:type="dxa"/>
            <w:gridSpan w:val="2"/>
          </w:tcPr>
          <w:p w14:paraId="0FE5F344" w14:textId="77777777" w:rsidR="00DF0C9E" w:rsidRPr="00C1510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DF0C9E" w:rsidRPr="00C15105" w:rsidRDefault="00DF0C9E" w:rsidP="00DF0C9E">
            <w:pPr>
              <w:spacing w:line="240" w:lineRule="exact"/>
              <w:rPr>
                <w:rFonts w:cs="Arial"/>
                <w:lang w:val="it-IT"/>
              </w:rPr>
            </w:pPr>
          </w:p>
        </w:tc>
        <w:tc>
          <w:tcPr>
            <w:tcW w:w="4151" w:type="dxa"/>
            <w:gridSpan w:val="4"/>
          </w:tcPr>
          <w:p w14:paraId="6873CFBF"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9218E0" w14:paraId="6AB27ACD" w14:textId="77777777" w:rsidTr="00E84122">
        <w:tc>
          <w:tcPr>
            <w:tcW w:w="4274" w:type="dxa"/>
            <w:gridSpan w:val="2"/>
          </w:tcPr>
          <w:p w14:paraId="190D2E82" w14:textId="77777777" w:rsidR="00DF0C9E" w:rsidRPr="00E44C19" w:rsidRDefault="00DF0C9E" w:rsidP="00DF0C9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DF0C9E" w:rsidRPr="00E44C19" w:rsidRDefault="00DF0C9E" w:rsidP="00DF0C9E">
            <w:pPr>
              <w:spacing w:line="240" w:lineRule="exact"/>
              <w:rPr>
                <w:rFonts w:cs="Arial"/>
                <w:lang w:val="de-DE"/>
              </w:rPr>
            </w:pPr>
          </w:p>
        </w:tc>
        <w:tc>
          <w:tcPr>
            <w:tcW w:w="4151" w:type="dxa"/>
            <w:gridSpan w:val="4"/>
          </w:tcPr>
          <w:p w14:paraId="7485C45D" w14:textId="77777777" w:rsidR="00DF0C9E" w:rsidRPr="00E44C19" w:rsidRDefault="00DF0C9E" w:rsidP="00DF0C9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DF0C9E" w:rsidRPr="00E44C19" w:rsidRDefault="00DF0C9E" w:rsidP="00DF0C9E">
            <w:pPr>
              <w:tabs>
                <w:tab w:val="center" w:pos="4536"/>
                <w:tab w:val="center" w:pos="4680"/>
                <w:tab w:val="right" w:pos="9072"/>
              </w:tabs>
              <w:spacing w:line="240" w:lineRule="exact"/>
              <w:ind w:left="34" w:right="105"/>
              <w:jc w:val="both"/>
              <w:rPr>
                <w:rFonts w:cs="Arial"/>
                <w:lang w:val="it-IT"/>
              </w:rPr>
            </w:pPr>
          </w:p>
        </w:tc>
      </w:tr>
      <w:tr w:rsidR="00DF0C9E" w:rsidRPr="009218E0" w14:paraId="0894CA54" w14:textId="77777777" w:rsidTr="00E84122">
        <w:tc>
          <w:tcPr>
            <w:tcW w:w="4274" w:type="dxa"/>
            <w:gridSpan w:val="2"/>
          </w:tcPr>
          <w:p w14:paraId="5C1DF385" w14:textId="77777777" w:rsidR="00DF0C9E" w:rsidRPr="00E44C19" w:rsidRDefault="00DF0C9E" w:rsidP="00DF0C9E">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DF0C9E" w:rsidRPr="00E44C19" w:rsidRDefault="00DF0C9E" w:rsidP="00DF0C9E">
            <w:pPr>
              <w:spacing w:line="240" w:lineRule="exact"/>
              <w:rPr>
                <w:rFonts w:cs="Arial"/>
                <w:lang w:val="it-IT"/>
              </w:rPr>
            </w:pPr>
          </w:p>
        </w:tc>
        <w:tc>
          <w:tcPr>
            <w:tcW w:w="4151" w:type="dxa"/>
            <w:gridSpan w:val="4"/>
          </w:tcPr>
          <w:p w14:paraId="1461D77E"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9218E0" w14:paraId="76F52227" w14:textId="77777777" w:rsidTr="00E84122">
        <w:trPr>
          <w:trHeight w:val="477"/>
        </w:trPr>
        <w:tc>
          <w:tcPr>
            <w:tcW w:w="4274" w:type="dxa"/>
            <w:gridSpan w:val="2"/>
          </w:tcPr>
          <w:p w14:paraId="4F22ABEA" w14:textId="77777777" w:rsidR="00DF0C9E" w:rsidRPr="007161B8" w:rsidRDefault="00DF0C9E" w:rsidP="00DF0C9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DF0C9E" w:rsidRPr="007161B8" w:rsidRDefault="00DF0C9E" w:rsidP="00DF0C9E">
            <w:pPr>
              <w:spacing w:line="240" w:lineRule="exact"/>
              <w:rPr>
                <w:rFonts w:cs="Arial"/>
                <w:lang w:val="de-DE"/>
              </w:rPr>
            </w:pPr>
          </w:p>
        </w:tc>
        <w:tc>
          <w:tcPr>
            <w:tcW w:w="4151" w:type="dxa"/>
            <w:gridSpan w:val="4"/>
          </w:tcPr>
          <w:p w14:paraId="6B43B369" w14:textId="77777777" w:rsidR="00DF0C9E" w:rsidRPr="00E44C19" w:rsidRDefault="00DF0C9E" w:rsidP="00DF0C9E">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9218E0" w14:paraId="44B78B84" w14:textId="77777777" w:rsidTr="00E84122">
        <w:tc>
          <w:tcPr>
            <w:tcW w:w="4274" w:type="dxa"/>
            <w:gridSpan w:val="2"/>
          </w:tcPr>
          <w:p w14:paraId="352C3B4A" w14:textId="77777777" w:rsidR="00DF0C9E" w:rsidRPr="00507BC1" w:rsidRDefault="00DF0C9E" w:rsidP="00DF0C9E">
            <w:pPr>
              <w:jc w:val="both"/>
              <w:rPr>
                <w:rFonts w:cs="Arial"/>
                <w:lang w:val="it-IT" w:eastAsia="it-IT"/>
              </w:rPr>
            </w:pPr>
          </w:p>
        </w:tc>
        <w:tc>
          <w:tcPr>
            <w:tcW w:w="1112" w:type="dxa"/>
            <w:gridSpan w:val="3"/>
          </w:tcPr>
          <w:p w14:paraId="7CEB48F1" w14:textId="77777777" w:rsidR="00DF0C9E" w:rsidRPr="00507BC1" w:rsidRDefault="00DF0C9E" w:rsidP="00DF0C9E">
            <w:pPr>
              <w:spacing w:line="240" w:lineRule="exact"/>
              <w:rPr>
                <w:rFonts w:cs="Arial"/>
                <w:lang w:val="it-IT"/>
              </w:rPr>
            </w:pPr>
          </w:p>
        </w:tc>
        <w:tc>
          <w:tcPr>
            <w:tcW w:w="4151" w:type="dxa"/>
            <w:gridSpan w:val="4"/>
          </w:tcPr>
          <w:p w14:paraId="695A3531" w14:textId="77777777" w:rsidR="00DF0C9E" w:rsidRPr="00E44C19" w:rsidRDefault="00DF0C9E" w:rsidP="00DF0C9E">
            <w:pPr>
              <w:tabs>
                <w:tab w:val="center" w:pos="4536"/>
                <w:tab w:val="center" w:pos="4680"/>
                <w:tab w:val="right" w:pos="9072"/>
              </w:tabs>
              <w:spacing w:line="240" w:lineRule="exact"/>
              <w:ind w:right="108"/>
              <w:jc w:val="both"/>
              <w:rPr>
                <w:rFonts w:cs="Arial"/>
                <w:lang w:val="it-IT"/>
              </w:rPr>
            </w:pPr>
          </w:p>
        </w:tc>
      </w:tr>
      <w:tr w:rsidR="00DF0C9E" w:rsidRPr="009218E0" w14:paraId="28503119" w14:textId="77777777" w:rsidTr="00E84122">
        <w:tc>
          <w:tcPr>
            <w:tcW w:w="4274" w:type="dxa"/>
            <w:gridSpan w:val="2"/>
          </w:tcPr>
          <w:p w14:paraId="50702450" w14:textId="77777777" w:rsidR="00DF0C9E" w:rsidRPr="00E44C19" w:rsidRDefault="00DF0C9E" w:rsidP="00DF0C9E">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w:t>
            </w:r>
            <w:r w:rsidRPr="00E44C19">
              <w:rPr>
                <w:rFonts w:cs="Arial"/>
                <w:color w:val="FF0000"/>
                <w:lang w:val="de-DE" w:eastAsia="it-IT"/>
              </w:rPr>
              <w:lastRenderedPageBreak/>
              <w:t xml:space="preserve">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DF0C9E" w:rsidRPr="00E44C19" w:rsidRDefault="00DF0C9E" w:rsidP="00DF0C9E">
            <w:pPr>
              <w:spacing w:line="240" w:lineRule="exact"/>
              <w:rPr>
                <w:rFonts w:cs="Arial"/>
                <w:lang w:val="de-DE"/>
              </w:rPr>
            </w:pPr>
          </w:p>
        </w:tc>
        <w:tc>
          <w:tcPr>
            <w:tcW w:w="4151" w:type="dxa"/>
            <w:gridSpan w:val="4"/>
          </w:tcPr>
          <w:p w14:paraId="73769C1E" w14:textId="77777777" w:rsidR="00DF0C9E" w:rsidRPr="00FB3953" w:rsidRDefault="00DF0C9E" w:rsidP="00DF0C9E">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w:t>
            </w:r>
            <w:r w:rsidRPr="00E44C19">
              <w:rPr>
                <w:rFonts w:cs="Arial"/>
                <w:color w:val="FF0000"/>
                <w:lang w:val="it-IT"/>
              </w:rPr>
              <w:lastRenderedPageBreak/>
              <w:t xml:space="preserve">i requisiti di cui ai punti d) devono essere posseduti ai sensi dell’art. 47 del </w:t>
            </w:r>
            <w:r w:rsidRPr="00E44C19">
              <w:rPr>
                <w:rFonts w:cs="Arial"/>
                <w:lang w:val="it-IT"/>
              </w:rPr>
              <w:t>D.Lgs. 50/2016</w:t>
            </w:r>
            <w:r w:rsidRPr="00E44C19">
              <w:rPr>
                <w:rFonts w:cs="Arial"/>
                <w:color w:val="FF0000"/>
                <w:lang w:val="it-IT"/>
              </w:rPr>
              <w:t>.</w:t>
            </w:r>
          </w:p>
        </w:tc>
      </w:tr>
      <w:tr w:rsidR="00DF0C9E" w:rsidRPr="009218E0" w14:paraId="40EE92A6" w14:textId="77777777" w:rsidTr="00E84122">
        <w:tc>
          <w:tcPr>
            <w:tcW w:w="4274" w:type="dxa"/>
            <w:gridSpan w:val="2"/>
          </w:tcPr>
          <w:p w14:paraId="27784BD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lastRenderedPageBreak/>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4"/>
          </w:tcPr>
          <w:p w14:paraId="75F7DD38"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F0C9E" w:rsidRPr="009218E0" w14:paraId="76F54C86" w14:textId="77777777" w:rsidTr="00E84122">
        <w:tc>
          <w:tcPr>
            <w:tcW w:w="4274" w:type="dxa"/>
            <w:gridSpan w:val="2"/>
          </w:tcPr>
          <w:p w14:paraId="1B7CB3F6"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4"/>
          </w:tcPr>
          <w:p w14:paraId="0CCB868B"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F0C9E" w:rsidRPr="009218E0" w14:paraId="344031F1" w14:textId="77777777" w:rsidTr="00E84122">
        <w:tc>
          <w:tcPr>
            <w:tcW w:w="4274" w:type="dxa"/>
            <w:gridSpan w:val="2"/>
          </w:tcPr>
          <w:p w14:paraId="3B859C34" w14:textId="77777777" w:rsidR="00DF0C9E" w:rsidRPr="00C72CE5" w:rsidRDefault="00DF0C9E" w:rsidP="00DF0C9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DF0C9E" w:rsidRPr="00C72CE5" w:rsidRDefault="00DF0C9E" w:rsidP="00DF0C9E">
            <w:pPr>
              <w:spacing w:line="240" w:lineRule="exact"/>
              <w:rPr>
                <w:rFonts w:cs="Arial"/>
                <w:lang w:val="de-DE"/>
              </w:rPr>
            </w:pPr>
          </w:p>
        </w:tc>
        <w:tc>
          <w:tcPr>
            <w:tcW w:w="4151" w:type="dxa"/>
            <w:gridSpan w:val="4"/>
          </w:tcPr>
          <w:p w14:paraId="4419FE5E" w14:textId="77777777" w:rsidR="00DF0C9E" w:rsidRPr="00C72CE5" w:rsidRDefault="00DF0C9E" w:rsidP="00DF0C9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DF0C9E" w:rsidRPr="009218E0" w14:paraId="2EABBF53" w14:textId="77777777" w:rsidTr="00E84122">
        <w:tc>
          <w:tcPr>
            <w:tcW w:w="4274" w:type="dxa"/>
            <w:gridSpan w:val="2"/>
          </w:tcPr>
          <w:p w14:paraId="1DC8C391" w14:textId="77777777" w:rsidR="00DF0C9E" w:rsidRPr="00C4556E" w:rsidRDefault="00DF0C9E" w:rsidP="00DF0C9E">
            <w:pPr>
              <w:jc w:val="both"/>
              <w:rPr>
                <w:rFonts w:cs="Arial"/>
                <w:color w:val="FF0000"/>
                <w:lang w:val="it-IT" w:eastAsia="it-IT"/>
              </w:rPr>
            </w:pPr>
          </w:p>
        </w:tc>
        <w:tc>
          <w:tcPr>
            <w:tcW w:w="1112" w:type="dxa"/>
            <w:gridSpan w:val="3"/>
          </w:tcPr>
          <w:p w14:paraId="3A03636C" w14:textId="77777777" w:rsidR="00DF0C9E" w:rsidRPr="00C4556E" w:rsidRDefault="00DF0C9E" w:rsidP="00DF0C9E">
            <w:pPr>
              <w:spacing w:line="240" w:lineRule="exact"/>
              <w:rPr>
                <w:rFonts w:cs="Arial"/>
                <w:lang w:val="it-IT"/>
              </w:rPr>
            </w:pPr>
          </w:p>
        </w:tc>
        <w:tc>
          <w:tcPr>
            <w:tcW w:w="4151" w:type="dxa"/>
            <w:gridSpan w:val="4"/>
          </w:tcPr>
          <w:p w14:paraId="2F0A0698"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9218E0" w14:paraId="3C56B775" w14:textId="77777777" w:rsidTr="00E84122">
        <w:tc>
          <w:tcPr>
            <w:tcW w:w="4274" w:type="dxa"/>
            <w:gridSpan w:val="2"/>
          </w:tcPr>
          <w:p w14:paraId="0DD79F48" w14:textId="77777777" w:rsidR="00DF0C9E" w:rsidRPr="007E1F13" w:rsidRDefault="00DF0C9E" w:rsidP="00DF0C9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DF0C9E" w:rsidRPr="007E1F13" w:rsidRDefault="00DF0C9E" w:rsidP="00DF0C9E">
            <w:pPr>
              <w:spacing w:line="240" w:lineRule="exact"/>
              <w:rPr>
                <w:rFonts w:cs="Arial"/>
                <w:bCs/>
                <w:i/>
                <w:iCs/>
                <w:color w:val="FF0000"/>
                <w:sz w:val="16"/>
                <w:szCs w:val="16"/>
                <w:highlight w:val="green"/>
                <w:lang w:val="de-DE"/>
              </w:rPr>
            </w:pPr>
          </w:p>
        </w:tc>
        <w:tc>
          <w:tcPr>
            <w:tcW w:w="4151" w:type="dxa"/>
            <w:gridSpan w:val="4"/>
          </w:tcPr>
          <w:p w14:paraId="220F3450"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F0C9E" w:rsidRPr="009218E0" w14:paraId="0FCF2351" w14:textId="77777777" w:rsidTr="00E84122">
        <w:tc>
          <w:tcPr>
            <w:tcW w:w="4274" w:type="dxa"/>
            <w:gridSpan w:val="2"/>
          </w:tcPr>
          <w:p w14:paraId="65C8C789" w14:textId="77777777" w:rsidR="00DF0C9E" w:rsidRPr="00C4556E" w:rsidRDefault="00DF0C9E" w:rsidP="00DF0C9E">
            <w:pPr>
              <w:jc w:val="both"/>
              <w:rPr>
                <w:rFonts w:cs="Arial"/>
                <w:color w:val="FF0000"/>
                <w:lang w:val="it-IT" w:eastAsia="it-IT"/>
              </w:rPr>
            </w:pPr>
          </w:p>
        </w:tc>
        <w:tc>
          <w:tcPr>
            <w:tcW w:w="1112" w:type="dxa"/>
            <w:gridSpan w:val="3"/>
          </w:tcPr>
          <w:p w14:paraId="629BD046" w14:textId="77777777" w:rsidR="00DF0C9E" w:rsidRPr="00C4556E" w:rsidRDefault="00DF0C9E" w:rsidP="00DF0C9E">
            <w:pPr>
              <w:spacing w:line="240" w:lineRule="exact"/>
              <w:rPr>
                <w:rFonts w:cs="Arial"/>
                <w:lang w:val="it-IT"/>
              </w:rPr>
            </w:pPr>
          </w:p>
        </w:tc>
        <w:tc>
          <w:tcPr>
            <w:tcW w:w="4151" w:type="dxa"/>
            <w:gridSpan w:val="4"/>
          </w:tcPr>
          <w:p w14:paraId="0E91F0CA"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E1886" w:rsidRPr="009218E0" w14:paraId="20E6ED01" w14:textId="77777777" w:rsidTr="00E84122">
        <w:tblPrEx>
          <w:tblLook w:val="04A0" w:firstRow="1" w:lastRow="0" w:firstColumn="1" w:lastColumn="0" w:noHBand="0" w:noVBand="1"/>
        </w:tblPrEx>
        <w:tc>
          <w:tcPr>
            <w:tcW w:w="4274" w:type="dxa"/>
            <w:gridSpan w:val="2"/>
            <w:hideMark/>
          </w:tcPr>
          <w:p w14:paraId="188A9B2B" w14:textId="1F27792A" w:rsidR="006E1886" w:rsidRPr="00A8361D" w:rsidRDefault="006E1886" w:rsidP="006E1886">
            <w:pPr>
              <w:autoSpaceDE w:val="0"/>
              <w:autoSpaceDN w:val="0"/>
              <w:adjustRightInd w:val="0"/>
              <w:spacing w:line="240" w:lineRule="exact"/>
              <w:ind w:right="76"/>
              <w:jc w:val="both"/>
              <w:rPr>
                <w:rFonts w:cs="Arial"/>
                <w:b/>
                <w:bCs/>
                <w:noProof w:val="0"/>
                <w:lang w:val="de-DE"/>
              </w:rPr>
            </w:pPr>
            <w:r w:rsidRPr="00951D61">
              <w:rPr>
                <w:rFonts w:cs="Arial"/>
                <w:b/>
                <w:bCs/>
                <w:color w:val="FF0000"/>
                <w:u w:val="single"/>
                <w:lang w:val="de-DE" w:eastAsia="it-IT"/>
              </w:rPr>
              <w:t>►</w:t>
            </w:r>
            <w:r w:rsidRPr="00951D61">
              <w:rPr>
                <w:rFonts w:cs="Arial"/>
                <w:b/>
                <w:noProof w:val="0"/>
                <w:color w:val="FF0000"/>
                <w:u w:val="single"/>
                <w:lang w:val="de-DE" w:eastAsia="it-IT"/>
              </w:rPr>
              <w:t xml:space="preserve">Die fehlende Annahme der den Ausschreibungsunterlagen beigelegten Integritätsvereinbarung, welche von der AOV mit 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Nr. 37 (mit Wirkung vom 25.11.2021) angenommen wurde, stellt einen Ausschlussgrund dar</w:t>
            </w:r>
            <w:r w:rsidRPr="00951D61">
              <w:rPr>
                <w:rFonts w:cs="Arial"/>
                <w:b/>
                <w:bCs/>
                <w:color w:val="FF0000"/>
                <w:u w:val="single"/>
                <w:lang w:val="de-DE"/>
              </w:rPr>
              <w:t>.</w:t>
            </w:r>
          </w:p>
        </w:tc>
        <w:tc>
          <w:tcPr>
            <w:tcW w:w="1112" w:type="dxa"/>
            <w:gridSpan w:val="3"/>
          </w:tcPr>
          <w:p w14:paraId="186F71B4" w14:textId="77777777" w:rsidR="006E1886" w:rsidRPr="00A8361D" w:rsidRDefault="006E1886" w:rsidP="006E1886">
            <w:pPr>
              <w:spacing w:line="240" w:lineRule="exact"/>
              <w:jc w:val="both"/>
              <w:rPr>
                <w:rFonts w:cs="Arial"/>
                <w:lang w:val="de-DE"/>
              </w:rPr>
            </w:pPr>
          </w:p>
        </w:tc>
        <w:tc>
          <w:tcPr>
            <w:tcW w:w="4151" w:type="dxa"/>
            <w:gridSpan w:val="4"/>
            <w:hideMark/>
          </w:tcPr>
          <w:p w14:paraId="0669B8E5" w14:textId="27521FBA" w:rsidR="006E1886" w:rsidRDefault="006E1886" w:rsidP="006E1886">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DF0C9E" w:rsidRPr="009218E0" w14:paraId="7ECBE648" w14:textId="77777777" w:rsidTr="00E84122">
        <w:tc>
          <w:tcPr>
            <w:tcW w:w="4274" w:type="dxa"/>
            <w:gridSpan w:val="2"/>
          </w:tcPr>
          <w:p w14:paraId="6B788CA8" w14:textId="77777777" w:rsidR="00DF0C9E" w:rsidRPr="00507BC1" w:rsidRDefault="00DF0C9E" w:rsidP="00DF0C9E">
            <w:pPr>
              <w:autoSpaceDE w:val="0"/>
              <w:autoSpaceDN w:val="0"/>
              <w:adjustRightInd w:val="0"/>
              <w:spacing w:line="240" w:lineRule="exact"/>
              <w:ind w:right="76"/>
              <w:rPr>
                <w:rFonts w:cs="Arial"/>
                <w:bCs/>
                <w:lang w:val="it-IT"/>
              </w:rPr>
            </w:pPr>
          </w:p>
        </w:tc>
        <w:tc>
          <w:tcPr>
            <w:tcW w:w="1112" w:type="dxa"/>
            <w:gridSpan w:val="3"/>
          </w:tcPr>
          <w:p w14:paraId="0AB8FA8D" w14:textId="77777777" w:rsidR="00DF0C9E" w:rsidRPr="00507BC1" w:rsidRDefault="00DF0C9E" w:rsidP="00DF0C9E">
            <w:pPr>
              <w:spacing w:line="240" w:lineRule="exact"/>
              <w:rPr>
                <w:rFonts w:cs="Arial"/>
                <w:lang w:val="it-IT"/>
              </w:rPr>
            </w:pPr>
          </w:p>
        </w:tc>
        <w:tc>
          <w:tcPr>
            <w:tcW w:w="4151" w:type="dxa"/>
            <w:gridSpan w:val="4"/>
          </w:tcPr>
          <w:p w14:paraId="7570ADE3" w14:textId="77777777" w:rsidR="00DF0C9E" w:rsidRPr="00507BC1" w:rsidRDefault="00DF0C9E" w:rsidP="00DF0C9E">
            <w:pPr>
              <w:tabs>
                <w:tab w:val="center" w:pos="4536"/>
                <w:tab w:val="center" w:pos="4680"/>
                <w:tab w:val="right" w:pos="9072"/>
              </w:tabs>
              <w:autoSpaceDE w:val="0"/>
              <w:autoSpaceDN w:val="0"/>
              <w:adjustRightInd w:val="0"/>
              <w:spacing w:line="240" w:lineRule="exact"/>
              <w:ind w:right="105"/>
              <w:rPr>
                <w:rFonts w:cs="Arial"/>
                <w:lang w:val="it-IT"/>
              </w:rPr>
            </w:pPr>
          </w:p>
        </w:tc>
      </w:tr>
      <w:tr w:rsidR="00DF0C9E" w:rsidRPr="009218E0" w14:paraId="04B99D19" w14:textId="77777777" w:rsidTr="00E84122">
        <w:tc>
          <w:tcPr>
            <w:tcW w:w="4274" w:type="dxa"/>
            <w:gridSpan w:val="2"/>
          </w:tcPr>
          <w:p w14:paraId="6F4E4C11" w14:textId="77777777" w:rsidR="00DF0C9E" w:rsidRDefault="00DF0C9E" w:rsidP="00DF0C9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DF0C9E" w:rsidRPr="008D796C" w:rsidRDefault="00DF0C9E" w:rsidP="00DF0C9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DF0C9E" w:rsidRPr="008D796C" w:rsidRDefault="00DF0C9E" w:rsidP="00DF0C9E">
            <w:pPr>
              <w:spacing w:line="240" w:lineRule="exact"/>
              <w:rPr>
                <w:rFonts w:cs="Arial"/>
                <w:color w:val="FF0000"/>
                <w:lang w:val="de-DE"/>
              </w:rPr>
            </w:pPr>
          </w:p>
        </w:tc>
        <w:tc>
          <w:tcPr>
            <w:tcW w:w="4151" w:type="dxa"/>
            <w:gridSpan w:val="4"/>
          </w:tcPr>
          <w:p w14:paraId="2CF6BDE8" w14:textId="77777777" w:rsidR="00DF0C9E" w:rsidRPr="004A0B00" w:rsidRDefault="00DF0C9E" w:rsidP="00DF0C9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DF0C9E" w:rsidRPr="00C234AF" w:rsidRDefault="00DF0C9E" w:rsidP="00DF0C9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DF0C9E" w:rsidRPr="009218E0" w14:paraId="0367AE5B" w14:textId="77777777" w:rsidTr="00E84122">
        <w:tc>
          <w:tcPr>
            <w:tcW w:w="4274" w:type="dxa"/>
            <w:gridSpan w:val="2"/>
          </w:tcPr>
          <w:p w14:paraId="5FCC6A2C" w14:textId="77777777" w:rsidR="00DF0C9E" w:rsidRPr="00C234AF" w:rsidRDefault="00DF0C9E" w:rsidP="00DF0C9E">
            <w:pPr>
              <w:spacing w:line="240" w:lineRule="exact"/>
              <w:ind w:right="76"/>
              <w:jc w:val="both"/>
              <w:rPr>
                <w:rFonts w:cs="Arial"/>
                <w:color w:val="FF0000"/>
                <w:lang w:val="it-IT"/>
              </w:rPr>
            </w:pPr>
          </w:p>
        </w:tc>
        <w:tc>
          <w:tcPr>
            <w:tcW w:w="1112" w:type="dxa"/>
            <w:gridSpan w:val="3"/>
          </w:tcPr>
          <w:p w14:paraId="40120CA0" w14:textId="77777777" w:rsidR="00DF0C9E" w:rsidRPr="00C234AF" w:rsidRDefault="00DF0C9E" w:rsidP="00DF0C9E">
            <w:pPr>
              <w:spacing w:line="240" w:lineRule="exact"/>
              <w:rPr>
                <w:rFonts w:cs="Arial"/>
                <w:color w:val="FF0000"/>
                <w:lang w:val="it-IT"/>
              </w:rPr>
            </w:pPr>
          </w:p>
        </w:tc>
        <w:tc>
          <w:tcPr>
            <w:tcW w:w="4151" w:type="dxa"/>
            <w:gridSpan w:val="4"/>
          </w:tcPr>
          <w:p w14:paraId="0F7B2C85"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p>
        </w:tc>
      </w:tr>
      <w:tr w:rsidR="00DF0C9E" w:rsidRPr="009218E0" w14:paraId="676BE042" w14:textId="77777777" w:rsidTr="00E84122">
        <w:tc>
          <w:tcPr>
            <w:tcW w:w="4274" w:type="dxa"/>
            <w:gridSpan w:val="2"/>
          </w:tcPr>
          <w:p w14:paraId="3B9889D6" w14:textId="77777777" w:rsidR="00DF0C9E" w:rsidRPr="007161B8" w:rsidRDefault="00DF0C9E" w:rsidP="00DF0C9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DF0C9E" w:rsidRPr="007161B8" w:rsidRDefault="00DF0C9E" w:rsidP="00DF0C9E">
            <w:pPr>
              <w:spacing w:line="240" w:lineRule="exact"/>
              <w:ind w:right="76"/>
              <w:jc w:val="both"/>
              <w:rPr>
                <w:rFonts w:cs="Arial"/>
                <w:color w:val="FF0000"/>
                <w:lang w:val="de-DE"/>
              </w:rPr>
            </w:pPr>
          </w:p>
        </w:tc>
        <w:tc>
          <w:tcPr>
            <w:tcW w:w="1112" w:type="dxa"/>
            <w:gridSpan w:val="3"/>
          </w:tcPr>
          <w:p w14:paraId="45AC2560" w14:textId="77777777" w:rsidR="00DF0C9E" w:rsidRPr="007161B8" w:rsidRDefault="00DF0C9E" w:rsidP="00DF0C9E">
            <w:pPr>
              <w:spacing w:line="240" w:lineRule="exact"/>
              <w:rPr>
                <w:rFonts w:cs="Arial"/>
                <w:color w:val="FF0000"/>
                <w:lang w:val="de-DE"/>
              </w:rPr>
            </w:pPr>
          </w:p>
        </w:tc>
        <w:tc>
          <w:tcPr>
            <w:tcW w:w="4151" w:type="dxa"/>
            <w:gridSpan w:val="4"/>
          </w:tcPr>
          <w:p w14:paraId="7822BAF9"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DF0C9E" w:rsidRPr="009218E0" w14:paraId="286BBE11" w14:textId="77777777" w:rsidTr="00E84122">
        <w:tc>
          <w:tcPr>
            <w:tcW w:w="4274" w:type="dxa"/>
            <w:gridSpan w:val="2"/>
          </w:tcPr>
          <w:p w14:paraId="30874348"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DF0C9E" w:rsidRPr="008D796C" w:rsidRDefault="00DF0C9E" w:rsidP="00DF0C9E">
            <w:pPr>
              <w:spacing w:line="240" w:lineRule="exact"/>
              <w:rPr>
                <w:rFonts w:cs="Arial"/>
                <w:color w:val="FF0000"/>
                <w:lang w:val="it-IT"/>
              </w:rPr>
            </w:pPr>
          </w:p>
        </w:tc>
        <w:tc>
          <w:tcPr>
            <w:tcW w:w="4151" w:type="dxa"/>
            <w:gridSpan w:val="4"/>
          </w:tcPr>
          <w:p w14:paraId="6664144D"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9218E0" w14:paraId="50D2596E" w14:textId="77777777" w:rsidTr="00E84122">
        <w:tc>
          <w:tcPr>
            <w:tcW w:w="4274" w:type="dxa"/>
            <w:gridSpan w:val="2"/>
          </w:tcPr>
          <w:p w14:paraId="486761D3"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DF0C9E" w:rsidRPr="008D796C" w:rsidRDefault="00DF0C9E" w:rsidP="00DF0C9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DF0C9E" w:rsidRPr="008D796C" w:rsidRDefault="00DF0C9E" w:rsidP="00DF0C9E">
            <w:pPr>
              <w:spacing w:line="240" w:lineRule="exact"/>
              <w:rPr>
                <w:rFonts w:cs="Arial"/>
                <w:color w:val="FF0000"/>
                <w:lang w:val="de-DE"/>
              </w:rPr>
            </w:pPr>
          </w:p>
        </w:tc>
        <w:tc>
          <w:tcPr>
            <w:tcW w:w="4151" w:type="dxa"/>
            <w:gridSpan w:val="4"/>
          </w:tcPr>
          <w:p w14:paraId="0356DC1B"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DF0C9E" w:rsidRPr="008D796C" w:rsidRDefault="00DF0C9E" w:rsidP="00DF0C9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DF0C9E" w:rsidRPr="009218E0" w14:paraId="6F27D20C" w14:textId="77777777" w:rsidTr="00E84122">
        <w:tc>
          <w:tcPr>
            <w:tcW w:w="4274" w:type="dxa"/>
            <w:gridSpan w:val="2"/>
          </w:tcPr>
          <w:p w14:paraId="30BDBFA2"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DF0C9E" w:rsidRPr="00C72CE5" w:rsidRDefault="00DF0C9E" w:rsidP="00DF0C9E">
            <w:pPr>
              <w:spacing w:line="240" w:lineRule="exact"/>
              <w:rPr>
                <w:rFonts w:cs="Arial"/>
                <w:color w:val="FF0000"/>
                <w:lang w:val="de-DE"/>
              </w:rPr>
            </w:pPr>
          </w:p>
        </w:tc>
        <w:tc>
          <w:tcPr>
            <w:tcW w:w="4151" w:type="dxa"/>
            <w:gridSpan w:val="4"/>
          </w:tcPr>
          <w:p w14:paraId="5242FE6F"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DF0C9E" w:rsidRPr="009218E0" w14:paraId="02E7E726" w14:textId="77777777" w:rsidTr="00E84122">
        <w:tc>
          <w:tcPr>
            <w:tcW w:w="4274" w:type="dxa"/>
            <w:gridSpan w:val="2"/>
          </w:tcPr>
          <w:p w14:paraId="65B1FB83"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DF0C9E" w:rsidRPr="0086152D" w:rsidRDefault="00DF0C9E" w:rsidP="00DF0C9E">
            <w:pPr>
              <w:spacing w:line="240" w:lineRule="exact"/>
              <w:rPr>
                <w:rFonts w:cs="Arial"/>
                <w:color w:val="FF0000"/>
                <w:lang w:val="it-IT"/>
              </w:rPr>
            </w:pPr>
          </w:p>
        </w:tc>
        <w:tc>
          <w:tcPr>
            <w:tcW w:w="4151" w:type="dxa"/>
            <w:gridSpan w:val="4"/>
          </w:tcPr>
          <w:p w14:paraId="4D7B0126"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F0C9E" w:rsidRPr="009218E0" w14:paraId="78815B10" w14:textId="77777777" w:rsidTr="00E84122">
        <w:tc>
          <w:tcPr>
            <w:tcW w:w="4274" w:type="dxa"/>
            <w:gridSpan w:val="2"/>
          </w:tcPr>
          <w:p w14:paraId="159B563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DF0C9E" w:rsidRPr="00C72CE5" w:rsidRDefault="00DF0C9E" w:rsidP="00DF0C9E">
            <w:pPr>
              <w:spacing w:line="240" w:lineRule="exact"/>
              <w:rPr>
                <w:rFonts w:cs="Arial"/>
                <w:color w:val="FF0000"/>
                <w:lang w:val="de-DE"/>
              </w:rPr>
            </w:pPr>
          </w:p>
        </w:tc>
        <w:tc>
          <w:tcPr>
            <w:tcW w:w="4151" w:type="dxa"/>
            <w:gridSpan w:val="4"/>
          </w:tcPr>
          <w:p w14:paraId="4C7E81C5"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F0C9E" w:rsidRPr="009218E0" w14:paraId="31330B53" w14:textId="77777777" w:rsidTr="00E84122">
        <w:tc>
          <w:tcPr>
            <w:tcW w:w="4274" w:type="dxa"/>
            <w:gridSpan w:val="2"/>
          </w:tcPr>
          <w:p w14:paraId="158F73D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DF0C9E" w:rsidRPr="0086152D" w:rsidRDefault="00DF0C9E" w:rsidP="00DF0C9E">
            <w:pPr>
              <w:spacing w:line="240" w:lineRule="exact"/>
              <w:rPr>
                <w:rFonts w:cs="Arial"/>
                <w:color w:val="FF0000"/>
                <w:lang w:val="it-IT"/>
              </w:rPr>
            </w:pPr>
          </w:p>
        </w:tc>
        <w:tc>
          <w:tcPr>
            <w:tcW w:w="4151" w:type="dxa"/>
            <w:gridSpan w:val="4"/>
          </w:tcPr>
          <w:p w14:paraId="2A73A2A3"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F0C9E" w:rsidRPr="009218E0" w14:paraId="3EB409E4" w14:textId="77777777" w:rsidTr="00E84122">
        <w:tc>
          <w:tcPr>
            <w:tcW w:w="4274" w:type="dxa"/>
            <w:gridSpan w:val="2"/>
          </w:tcPr>
          <w:p w14:paraId="0E464D4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p>
          <w:p w14:paraId="6816F612" w14:textId="77777777" w:rsidR="00DF0C9E" w:rsidRPr="00C72CE5" w:rsidRDefault="00DF0C9E" w:rsidP="00DF0C9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DF0C9E" w:rsidRPr="00C72CE5" w:rsidRDefault="00DF0C9E" w:rsidP="00DF0C9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DF0C9E" w:rsidRPr="00C72CE5" w:rsidRDefault="00DF0C9E" w:rsidP="00DF0C9E">
            <w:pPr>
              <w:spacing w:line="240" w:lineRule="exact"/>
              <w:rPr>
                <w:rFonts w:cs="Arial"/>
                <w:color w:val="FF0000"/>
                <w:lang w:val="de-DE"/>
              </w:rPr>
            </w:pPr>
          </w:p>
        </w:tc>
        <w:tc>
          <w:tcPr>
            <w:tcW w:w="4151" w:type="dxa"/>
            <w:gridSpan w:val="4"/>
          </w:tcPr>
          <w:p w14:paraId="6B70F5D1"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DF0C9E" w:rsidRPr="00C72CE5" w:rsidRDefault="00DF0C9E" w:rsidP="00DF0C9E">
            <w:pPr>
              <w:autoSpaceDE w:val="0"/>
              <w:autoSpaceDN w:val="0"/>
              <w:adjustRightInd w:val="0"/>
              <w:jc w:val="both"/>
              <w:rPr>
                <w:rFonts w:cs="Arial"/>
                <w:noProof w:val="0"/>
                <w:color w:val="FF0000"/>
                <w:lang w:val="it-IT" w:eastAsia="de-DE"/>
              </w:rPr>
            </w:pPr>
          </w:p>
          <w:p w14:paraId="19BAECCF"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DF0C9E" w:rsidRPr="00C72CE5" w:rsidRDefault="00DF0C9E" w:rsidP="00DF0C9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DF0C9E" w:rsidRPr="009218E0" w14:paraId="73471F7F" w14:textId="77777777" w:rsidTr="00E84122">
        <w:tc>
          <w:tcPr>
            <w:tcW w:w="4274" w:type="dxa"/>
            <w:gridSpan w:val="2"/>
          </w:tcPr>
          <w:p w14:paraId="1BEC4DF1"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100036E8"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9218E0" w14:paraId="7E0B7E0C" w14:textId="77777777" w:rsidTr="00E84122">
        <w:tc>
          <w:tcPr>
            <w:tcW w:w="4274" w:type="dxa"/>
            <w:gridSpan w:val="2"/>
          </w:tcPr>
          <w:p w14:paraId="0A903457"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p>
        </w:tc>
        <w:tc>
          <w:tcPr>
            <w:tcW w:w="4151" w:type="dxa"/>
            <w:gridSpan w:val="4"/>
          </w:tcPr>
          <w:p w14:paraId="5336F2BF" w14:textId="77777777" w:rsidR="00DF0C9E" w:rsidRPr="004D2E4B" w:rsidRDefault="00DF0C9E" w:rsidP="00DF0C9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 xml:space="preserve">Ad eccezione dei casi in cui sussistano dichiarazioni mendaci, qualora in sede di controlli ai sensi dell’art.  27, comma 2 della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DF0C9E" w:rsidRPr="009218E0" w14:paraId="55B9D526" w14:textId="77777777" w:rsidTr="00E84122">
        <w:tc>
          <w:tcPr>
            <w:tcW w:w="4274" w:type="dxa"/>
            <w:gridSpan w:val="2"/>
          </w:tcPr>
          <w:p w14:paraId="19EF8B7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4F71A453"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9218E0" w14:paraId="66007786" w14:textId="77777777" w:rsidTr="00E84122">
        <w:tc>
          <w:tcPr>
            <w:tcW w:w="4274" w:type="dxa"/>
            <w:gridSpan w:val="2"/>
          </w:tcPr>
          <w:p w14:paraId="5532FA34" w14:textId="77777777" w:rsidR="00DF0C9E" w:rsidRPr="00C72CE5" w:rsidRDefault="00DF0C9E" w:rsidP="00DF0C9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DF0C9E" w:rsidRPr="00C72CE5" w:rsidRDefault="00DF0C9E" w:rsidP="00DF0C9E">
            <w:pPr>
              <w:spacing w:line="240" w:lineRule="exact"/>
              <w:rPr>
                <w:rFonts w:cs="Arial"/>
                <w:color w:val="FF0000"/>
                <w:lang w:val="de-DE"/>
              </w:rPr>
            </w:pPr>
          </w:p>
        </w:tc>
        <w:tc>
          <w:tcPr>
            <w:tcW w:w="4151" w:type="dxa"/>
            <w:gridSpan w:val="4"/>
          </w:tcPr>
          <w:p w14:paraId="136A09A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DF0C9E" w:rsidRPr="009218E0" w14:paraId="5FB9C505" w14:textId="77777777" w:rsidTr="00E84122">
        <w:tc>
          <w:tcPr>
            <w:tcW w:w="4274" w:type="dxa"/>
            <w:gridSpan w:val="2"/>
          </w:tcPr>
          <w:p w14:paraId="3AF62A32"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DF0C9E" w:rsidRPr="008D796C" w:rsidRDefault="00DF0C9E" w:rsidP="00DF0C9E">
            <w:pPr>
              <w:spacing w:line="240" w:lineRule="exact"/>
              <w:rPr>
                <w:rFonts w:cs="Arial"/>
                <w:color w:val="FF0000"/>
                <w:lang w:val="it-IT"/>
              </w:rPr>
            </w:pPr>
          </w:p>
        </w:tc>
        <w:tc>
          <w:tcPr>
            <w:tcW w:w="4151" w:type="dxa"/>
            <w:gridSpan w:val="4"/>
          </w:tcPr>
          <w:p w14:paraId="51771051"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8D796C" w14:paraId="5A01947E" w14:textId="77777777" w:rsidTr="00E84122">
        <w:tc>
          <w:tcPr>
            <w:tcW w:w="4274" w:type="dxa"/>
            <w:gridSpan w:val="2"/>
          </w:tcPr>
          <w:p w14:paraId="74C84999"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DF0C9E" w:rsidRPr="008D796C" w:rsidRDefault="00DF0C9E" w:rsidP="00DF0C9E">
            <w:pPr>
              <w:spacing w:line="240" w:lineRule="exact"/>
              <w:rPr>
                <w:rFonts w:cs="Arial"/>
                <w:color w:val="FF0000"/>
                <w:lang w:val="de-DE"/>
              </w:rPr>
            </w:pPr>
          </w:p>
        </w:tc>
        <w:tc>
          <w:tcPr>
            <w:tcW w:w="4151" w:type="dxa"/>
            <w:gridSpan w:val="4"/>
          </w:tcPr>
          <w:p w14:paraId="516CE7B3"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DF0C9E" w:rsidRPr="008D796C" w14:paraId="5035C169" w14:textId="77777777" w:rsidTr="00E84122">
        <w:tc>
          <w:tcPr>
            <w:tcW w:w="4274" w:type="dxa"/>
            <w:gridSpan w:val="2"/>
          </w:tcPr>
          <w:p w14:paraId="09AA9725"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DF0C9E" w:rsidRPr="008D796C" w:rsidRDefault="00DF0C9E" w:rsidP="00DF0C9E">
            <w:pPr>
              <w:spacing w:line="240" w:lineRule="exact"/>
              <w:rPr>
                <w:rFonts w:cs="Arial"/>
                <w:b/>
                <w:color w:val="FF0000"/>
                <w:u w:val="single"/>
                <w:lang w:val="de-DE"/>
              </w:rPr>
            </w:pPr>
          </w:p>
        </w:tc>
        <w:tc>
          <w:tcPr>
            <w:tcW w:w="4151" w:type="dxa"/>
            <w:gridSpan w:val="4"/>
          </w:tcPr>
          <w:p w14:paraId="566A89D0"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9218E0" w14:paraId="4DA90982" w14:textId="77777777" w:rsidTr="00E84122">
        <w:tc>
          <w:tcPr>
            <w:tcW w:w="4274" w:type="dxa"/>
            <w:gridSpan w:val="2"/>
          </w:tcPr>
          <w:p w14:paraId="3949B29C" w14:textId="77777777" w:rsidR="00DF0C9E" w:rsidRPr="00C72CE5" w:rsidRDefault="00DF0C9E" w:rsidP="00DF0C9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DF0C9E" w:rsidRPr="00C72CE5" w:rsidRDefault="00DF0C9E" w:rsidP="00DF0C9E">
            <w:pPr>
              <w:spacing w:line="240" w:lineRule="exact"/>
              <w:rPr>
                <w:rFonts w:cs="Arial"/>
                <w:b/>
                <w:color w:val="FF0000"/>
                <w:u w:val="single"/>
                <w:lang w:val="de-DE"/>
              </w:rPr>
            </w:pPr>
          </w:p>
        </w:tc>
        <w:tc>
          <w:tcPr>
            <w:tcW w:w="4151" w:type="dxa"/>
            <w:gridSpan w:val="4"/>
          </w:tcPr>
          <w:p w14:paraId="087A0F49"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DF0C9E" w:rsidRPr="009218E0" w14:paraId="2DE93F77" w14:textId="77777777" w:rsidTr="00E84122">
        <w:tc>
          <w:tcPr>
            <w:tcW w:w="4274" w:type="dxa"/>
            <w:gridSpan w:val="2"/>
          </w:tcPr>
          <w:p w14:paraId="68DE9D96" w14:textId="77777777" w:rsidR="00DF0C9E" w:rsidRPr="008D796C" w:rsidRDefault="00DF0C9E" w:rsidP="00DF0C9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DF0C9E" w:rsidRPr="008D796C" w:rsidRDefault="00DF0C9E" w:rsidP="00DF0C9E">
            <w:pPr>
              <w:spacing w:line="240" w:lineRule="exact"/>
              <w:rPr>
                <w:rFonts w:cs="Arial"/>
                <w:color w:val="FF0000"/>
                <w:lang w:val="it-IT"/>
              </w:rPr>
            </w:pPr>
          </w:p>
        </w:tc>
        <w:tc>
          <w:tcPr>
            <w:tcW w:w="4151" w:type="dxa"/>
            <w:gridSpan w:val="4"/>
          </w:tcPr>
          <w:p w14:paraId="0AF68216"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DF0C9E" w:rsidRPr="008D796C" w14:paraId="2F1ECF30" w14:textId="77777777" w:rsidTr="00E84122">
        <w:tc>
          <w:tcPr>
            <w:tcW w:w="4274" w:type="dxa"/>
            <w:gridSpan w:val="2"/>
          </w:tcPr>
          <w:p w14:paraId="683477EB" w14:textId="77777777" w:rsidR="00DF0C9E" w:rsidRPr="008D796C" w:rsidRDefault="00DF0C9E" w:rsidP="00DF0C9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DF0C9E" w:rsidRPr="008D796C" w:rsidRDefault="00DF0C9E" w:rsidP="00DF0C9E">
            <w:pPr>
              <w:spacing w:line="240" w:lineRule="exact"/>
              <w:rPr>
                <w:rFonts w:cs="Arial"/>
                <w:b/>
                <w:color w:val="FF0000"/>
                <w:lang w:val="de-DE"/>
              </w:rPr>
            </w:pPr>
          </w:p>
        </w:tc>
        <w:tc>
          <w:tcPr>
            <w:tcW w:w="4151" w:type="dxa"/>
            <w:gridSpan w:val="4"/>
          </w:tcPr>
          <w:p w14:paraId="76622B2A"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DF0C9E" w:rsidRPr="008D796C" w14:paraId="394148EC" w14:textId="77777777" w:rsidTr="00E84122">
        <w:tc>
          <w:tcPr>
            <w:tcW w:w="4274" w:type="dxa"/>
            <w:gridSpan w:val="2"/>
          </w:tcPr>
          <w:p w14:paraId="4BFF31B0"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DF0C9E" w:rsidRPr="008D796C" w:rsidRDefault="00DF0C9E" w:rsidP="00DF0C9E">
            <w:pPr>
              <w:spacing w:line="240" w:lineRule="exact"/>
              <w:rPr>
                <w:rFonts w:cs="Arial"/>
                <w:color w:val="FF0000"/>
                <w:lang w:val="de-DE"/>
              </w:rPr>
            </w:pPr>
          </w:p>
        </w:tc>
        <w:tc>
          <w:tcPr>
            <w:tcW w:w="4151" w:type="dxa"/>
            <w:gridSpan w:val="4"/>
          </w:tcPr>
          <w:p w14:paraId="6DFA5FFC"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p>
        </w:tc>
      </w:tr>
      <w:tr w:rsidR="00DF0C9E" w:rsidRPr="009218E0" w14:paraId="033B2DC7" w14:textId="77777777" w:rsidTr="00E84122">
        <w:tc>
          <w:tcPr>
            <w:tcW w:w="4274" w:type="dxa"/>
            <w:gridSpan w:val="2"/>
          </w:tcPr>
          <w:p w14:paraId="189761AD" w14:textId="77777777" w:rsidR="00DF0C9E" w:rsidRPr="008D796C" w:rsidRDefault="00DF0C9E" w:rsidP="00DF0C9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DF0C9E" w:rsidRPr="008D796C" w:rsidRDefault="00DF0C9E" w:rsidP="00DF0C9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DF0C9E" w:rsidRPr="008D796C" w:rsidRDefault="00DF0C9E" w:rsidP="00DF0C9E">
            <w:pPr>
              <w:spacing w:line="240" w:lineRule="exact"/>
              <w:rPr>
                <w:rFonts w:cs="Arial"/>
                <w:color w:val="FF0000"/>
                <w:lang w:val="de-DE"/>
              </w:rPr>
            </w:pPr>
          </w:p>
        </w:tc>
        <w:tc>
          <w:tcPr>
            <w:tcW w:w="4151" w:type="dxa"/>
            <w:gridSpan w:val="4"/>
          </w:tcPr>
          <w:p w14:paraId="1A4EB727"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DF0C9E" w:rsidRPr="008D796C" w:rsidRDefault="00DF0C9E" w:rsidP="00DF0C9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9218E0" w14:paraId="57775956" w14:textId="77777777" w:rsidTr="00E84122">
        <w:tc>
          <w:tcPr>
            <w:tcW w:w="4274" w:type="dxa"/>
            <w:gridSpan w:val="2"/>
          </w:tcPr>
          <w:p w14:paraId="1057CE5D" w14:textId="77777777" w:rsidR="00DF0C9E" w:rsidRPr="00F80CDC" w:rsidRDefault="00DF0C9E" w:rsidP="00DF0C9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DF0C9E" w:rsidRPr="00F80CDC" w:rsidRDefault="00DF0C9E" w:rsidP="00DF0C9E">
            <w:pPr>
              <w:spacing w:line="240" w:lineRule="exact"/>
              <w:rPr>
                <w:rFonts w:cs="Arial"/>
                <w:lang w:val="it-IT"/>
              </w:rPr>
            </w:pPr>
          </w:p>
        </w:tc>
        <w:tc>
          <w:tcPr>
            <w:tcW w:w="4151" w:type="dxa"/>
            <w:gridSpan w:val="4"/>
          </w:tcPr>
          <w:p w14:paraId="4208677F" w14:textId="77777777" w:rsidR="00DF0C9E" w:rsidRPr="00C234AF" w:rsidRDefault="00DF0C9E" w:rsidP="00DF0C9E">
            <w:pPr>
              <w:tabs>
                <w:tab w:val="center" w:pos="4680"/>
              </w:tabs>
              <w:autoSpaceDE w:val="0"/>
              <w:autoSpaceDN w:val="0"/>
              <w:adjustRightInd w:val="0"/>
              <w:spacing w:line="240" w:lineRule="exact"/>
              <w:ind w:right="105"/>
              <w:jc w:val="both"/>
              <w:rPr>
                <w:rFonts w:cs="Arial"/>
                <w:b/>
                <w:lang w:val="it-IT"/>
              </w:rPr>
            </w:pPr>
          </w:p>
        </w:tc>
      </w:tr>
      <w:tr w:rsidR="00DF0C9E" w:rsidRPr="009218E0" w14:paraId="1D8CF00A" w14:textId="77777777" w:rsidTr="00E84122">
        <w:tc>
          <w:tcPr>
            <w:tcW w:w="4274" w:type="dxa"/>
            <w:gridSpan w:val="2"/>
          </w:tcPr>
          <w:p w14:paraId="18AB2F28" w14:textId="77777777" w:rsidR="00DF0C9E" w:rsidRPr="00F80CDC" w:rsidRDefault="00DF0C9E" w:rsidP="00DF0C9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DF0C9E" w:rsidRPr="00F80CDC" w:rsidRDefault="00DF0C9E" w:rsidP="00DF0C9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DF0C9E" w:rsidRPr="00F80CDC" w:rsidRDefault="00DF0C9E" w:rsidP="00DF0C9E">
            <w:pPr>
              <w:spacing w:line="240" w:lineRule="exact"/>
              <w:rPr>
                <w:rFonts w:cs="Arial"/>
                <w:highlight w:val="green"/>
                <w:lang w:val="de-DE"/>
              </w:rPr>
            </w:pPr>
          </w:p>
        </w:tc>
        <w:tc>
          <w:tcPr>
            <w:tcW w:w="4151" w:type="dxa"/>
            <w:gridSpan w:val="4"/>
          </w:tcPr>
          <w:p w14:paraId="5A9D8CC2" w14:textId="77777777" w:rsidR="00DF0C9E" w:rsidRPr="00F80CDC" w:rsidRDefault="00DF0C9E" w:rsidP="00DF0C9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DF0C9E" w:rsidRPr="008D796C"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DF0C9E" w:rsidRPr="009218E0" w14:paraId="2440498C" w14:textId="77777777" w:rsidTr="00E84122">
        <w:tc>
          <w:tcPr>
            <w:tcW w:w="4274" w:type="dxa"/>
            <w:gridSpan w:val="2"/>
          </w:tcPr>
          <w:p w14:paraId="42E1686E" w14:textId="77777777" w:rsidR="00DF0C9E" w:rsidRPr="007161B8" w:rsidRDefault="00DF0C9E" w:rsidP="00DF0C9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DF0C9E" w:rsidRPr="007161B8" w:rsidRDefault="00DF0C9E" w:rsidP="00DF0C9E">
            <w:pPr>
              <w:spacing w:line="240" w:lineRule="exact"/>
              <w:jc w:val="center"/>
              <w:rPr>
                <w:rFonts w:cs="Arial"/>
                <w:lang w:val="de-DE"/>
              </w:rPr>
            </w:pPr>
          </w:p>
        </w:tc>
        <w:tc>
          <w:tcPr>
            <w:tcW w:w="4151" w:type="dxa"/>
            <w:gridSpan w:val="4"/>
          </w:tcPr>
          <w:p w14:paraId="52626818" w14:textId="77777777" w:rsidR="00DF0C9E" w:rsidRPr="00DD1C29" w:rsidRDefault="00DF0C9E" w:rsidP="00DF0C9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DF0C9E" w:rsidRPr="009218E0" w14:paraId="3F5BE83E" w14:textId="77777777" w:rsidTr="00E84122">
        <w:tc>
          <w:tcPr>
            <w:tcW w:w="4274" w:type="dxa"/>
            <w:gridSpan w:val="2"/>
          </w:tcPr>
          <w:p w14:paraId="515237C1"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DF0C9E" w:rsidRPr="00DD1C29" w:rsidRDefault="00DF0C9E" w:rsidP="00DF0C9E">
            <w:pPr>
              <w:spacing w:line="240" w:lineRule="exact"/>
              <w:rPr>
                <w:rFonts w:cs="Arial"/>
                <w:lang w:val="it-IT"/>
              </w:rPr>
            </w:pPr>
          </w:p>
        </w:tc>
        <w:tc>
          <w:tcPr>
            <w:tcW w:w="4151" w:type="dxa"/>
            <w:gridSpan w:val="4"/>
          </w:tcPr>
          <w:p w14:paraId="44A9C0F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9218E0" w14:paraId="2122C7ED" w14:textId="77777777" w:rsidTr="00E84122">
        <w:tc>
          <w:tcPr>
            <w:tcW w:w="4274" w:type="dxa"/>
            <w:gridSpan w:val="2"/>
          </w:tcPr>
          <w:p w14:paraId="43E974AE" w14:textId="77777777" w:rsidR="00DF0C9E" w:rsidRPr="00F80CDC" w:rsidRDefault="00DF0C9E" w:rsidP="00DF0C9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DF0C9E" w:rsidRPr="00F80CDC" w:rsidRDefault="00DF0C9E" w:rsidP="00DF0C9E">
            <w:pPr>
              <w:spacing w:line="240" w:lineRule="exact"/>
              <w:rPr>
                <w:rFonts w:cs="Arial"/>
                <w:lang w:val="de-DE"/>
              </w:rPr>
            </w:pPr>
          </w:p>
        </w:tc>
        <w:tc>
          <w:tcPr>
            <w:tcW w:w="4151" w:type="dxa"/>
            <w:gridSpan w:val="4"/>
          </w:tcPr>
          <w:p w14:paraId="780634C1"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DF0C9E" w:rsidRPr="009218E0" w14:paraId="171F0EB4" w14:textId="77777777" w:rsidTr="00E84122">
        <w:tc>
          <w:tcPr>
            <w:tcW w:w="4274" w:type="dxa"/>
            <w:gridSpan w:val="2"/>
          </w:tcPr>
          <w:p w14:paraId="4E5C93A8"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DF0C9E" w:rsidRPr="00DD1C29" w:rsidRDefault="00DF0C9E" w:rsidP="00DF0C9E">
            <w:pPr>
              <w:spacing w:line="240" w:lineRule="exact"/>
              <w:rPr>
                <w:rFonts w:cs="Arial"/>
                <w:lang w:val="it-IT"/>
              </w:rPr>
            </w:pPr>
          </w:p>
        </w:tc>
        <w:tc>
          <w:tcPr>
            <w:tcW w:w="4151" w:type="dxa"/>
            <w:gridSpan w:val="4"/>
          </w:tcPr>
          <w:p w14:paraId="2A40E85D"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DF0C9E" w:rsidRPr="009218E0" w14:paraId="024842F0" w14:textId="77777777" w:rsidTr="00E84122">
        <w:tc>
          <w:tcPr>
            <w:tcW w:w="4274" w:type="dxa"/>
            <w:gridSpan w:val="2"/>
          </w:tcPr>
          <w:p w14:paraId="1D83DDD8"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DF0C9E" w:rsidRPr="00DD1C29" w:rsidRDefault="00DF0C9E" w:rsidP="00DF0C9E">
            <w:pPr>
              <w:spacing w:line="240" w:lineRule="exact"/>
              <w:jc w:val="both"/>
              <w:rPr>
                <w:rFonts w:cs="Arial"/>
                <w:lang w:val="de-DE"/>
              </w:rPr>
            </w:pPr>
          </w:p>
        </w:tc>
        <w:tc>
          <w:tcPr>
            <w:tcW w:w="4151" w:type="dxa"/>
            <w:gridSpan w:val="4"/>
          </w:tcPr>
          <w:p w14:paraId="15CD5BD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F0C9E" w:rsidRPr="009218E0" w14:paraId="7D5F503A" w14:textId="77777777" w:rsidTr="00E84122">
        <w:tc>
          <w:tcPr>
            <w:tcW w:w="4274" w:type="dxa"/>
            <w:gridSpan w:val="2"/>
          </w:tcPr>
          <w:p w14:paraId="293C94C8" w14:textId="77777777" w:rsidR="00DF0C9E" w:rsidRPr="00F80CDC" w:rsidRDefault="00DF0C9E" w:rsidP="00DF0C9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DF0C9E" w:rsidRPr="00F80CDC" w:rsidRDefault="00DF0C9E" w:rsidP="00DF0C9E">
            <w:pPr>
              <w:spacing w:line="240" w:lineRule="exact"/>
              <w:jc w:val="both"/>
              <w:rPr>
                <w:rFonts w:cs="Arial"/>
                <w:lang w:val="it-IT"/>
              </w:rPr>
            </w:pPr>
          </w:p>
        </w:tc>
        <w:tc>
          <w:tcPr>
            <w:tcW w:w="4151" w:type="dxa"/>
            <w:gridSpan w:val="4"/>
          </w:tcPr>
          <w:p w14:paraId="5689BE88" w14:textId="77777777" w:rsidR="00DF0C9E" w:rsidRPr="004A2C73"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DF0C9E" w:rsidRPr="009218E0" w14:paraId="07EE01B7" w14:textId="77777777" w:rsidTr="00E84122">
        <w:tc>
          <w:tcPr>
            <w:tcW w:w="4274" w:type="dxa"/>
            <w:gridSpan w:val="2"/>
          </w:tcPr>
          <w:p w14:paraId="4C95C5B1" w14:textId="77777777" w:rsidR="00DF0C9E" w:rsidRPr="001835AD" w:rsidRDefault="00DF0C9E" w:rsidP="00DF0C9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DF0C9E" w:rsidRPr="001835AD" w:rsidRDefault="00DF0C9E" w:rsidP="00DF0C9E">
            <w:pPr>
              <w:spacing w:line="240" w:lineRule="exact"/>
              <w:jc w:val="both"/>
              <w:rPr>
                <w:rFonts w:cs="Arial"/>
                <w:color w:val="FF0000"/>
                <w:lang w:val="de-DE"/>
              </w:rPr>
            </w:pPr>
          </w:p>
        </w:tc>
        <w:tc>
          <w:tcPr>
            <w:tcW w:w="4151" w:type="dxa"/>
            <w:gridSpan w:val="4"/>
          </w:tcPr>
          <w:p w14:paraId="02942221" w14:textId="77777777" w:rsidR="00DF0C9E" w:rsidRPr="001835AD"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F0C9E" w:rsidRPr="009218E0" w14:paraId="254B182B" w14:textId="77777777" w:rsidTr="00E84122">
        <w:tc>
          <w:tcPr>
            <w:tcW w:w="4274" w:type="dxa"/>
            <w:gridSpan w:val="2"/>
          </w:tcPr>
          <w:p w14:paraId="50C48606" w14:textId="77777777" w:rsidR="00DF0C9E" w:rsidRPr="00F80CDC" w:rsidRDefault="00DF0C9E" w:rsidP="00DF0C9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DF0C9E" w:rsidRPr="00F80CDC" w:rsidRDefault="00DF0C9E" w:rsidP="00DF0C9E">
            <w:pPr>
              <w:spacing w:line="240" w:lineRule="exact"/>
              <w:jc w:val="both"/>
              <w:rPr>
                <w:rFonts w:cs="Arial"/>
                <w:lang w:val="it-IT"/>
              </w:rPr>
            </w:pPr>
          </w:p>
        </w:tc>
        <w:tc>
          <w:tcPr>
            <w:tcW w:w="4151" w:type="dxa"/>
            <w:gridSpan w:val="4"/>
          </w:tcPr>
          <w:p w14:paraId="76E0B34A" w14:textId="77777777" w:rsidR="00DF0C9E" w:rsidRPr="00943883" w:rsidRDefault="00DF0C9E" w:rsidP="00DF0C9E">
            <w:pPr>
              <w:tabs>
                <w:tab w:val="center" w:pos="4680"/>
              </w:tabs>
              <w:autoSpaceDE w:val="0"/>
              <w:autoSpaceDN w:val="0"/>
              <w:adjustRightInd w:val="0"/>
              <w:spacing w:line="240" w:lineRule="exact"/>
              <w:ind w:right="105"/>
              <w:jc w:val="both"/>
              <w:rPr>
                <w:rFonts w:cs="Arial"/>
                <w:b/>
                <w:color w:val="C00000"/>
                <w:highlight w:val="yellow"/>
                <w:lang w:val="it-IT"/>
              </w:rPr>
            </w:pPr>
          </w:p>
        </w:tc>
      </w:tr>
      <w:tr w:rsidR="00DF0C9E" w:rsidRPr="00DD1C29" w14:paraId="1DE04296" w14:textId="77777777" w:rsidTr="00E84122">
        <w:tc>
          <w:tcPr>
            <w:tcW w:w="4274" w:type="dxa"/>
            <w:gridSpan w:val="2"/>
          </w:tcPr>
          <w:p w14:paraId="4CEAEDE1" w14:textId="77777777" w:rsidR="00DF0C9E" w:rsidRPr="00DD1C29" w:rsidRDefault="00DF0C9E" w:rsidP="00DF0C9E">
            <w:pPr>
              <w:autoSpaceDE w:val="0"/>
              <w:autoSpaceDN w:val="0"/>
              <w:adjustRightInd w:val="0"/>
              <w:spacing w:line="240" w:lineRule="exact"/>
              <w:ind w:right="76"/>
              <w:jc w:val="center"/>
              <w:rPr>
                <w:rFonts w:cs="Arial"/>
                <w:noProof w:val="0"/>
                <w:lang w:val="it-IT" w:eastAsia="de-DE"/>
              </w:rPr>
            </w:pPr>
            <w:proofErr w:type="spellStart"/>
            <w:r w:rsidRPr="00943883">
              <w:rPr>
                <w:rFonts w:cs="Arial"/>
                <w:i/>
                <w:noProof w:val="0"/>
                <w:color w:val="FF0000"/>
                <w:lang w:val="it-IT" w:eastAsia="it-IT"/>
              </w:rPr>
              <w:t>oder</w:t>
            </w:r>
            <w:proofErr w:type="spellEnd"/>
          </w:p>
        </w:tc>
        <w:tc>
          <w:tcPr>
            <w:tcW w:w="1112" w:type="dxa"/>
            <w:gridSpan w:val="3"/>
          </w:tcPr>
          <w:p w14:paraId="6BB4BCC8" w14:textId="77777777" w:rsidR="00DF0C9E" w:rsidRPr="00DD1C29" w:rsidRDefault="00DF0C9E" w:rsidP="00DF0C9E">
            <w:pPr>
              <w:spacing w:line="240" w:lineRule="exact"/>
              <w:jc w:val="center"/>
              <w:rPr>
                <w:rFonts w:cs="Arial"/>
                <w:lang w:val="it-IT"/>
              </w:rPr>
            </w:pPr>
          </w:p>
        </w:tc>
        <w:tc>
          <w:tcPr>
            <w:tcW w:w="4151" w:type="dxa"/>
            <w:gridSpan w:val="4"/>
          </w:tcPr>
          <w:p w14:paraId="0FBB4204" w14:textId="77777777" w:rsidR="00DF0C9E" w:rsidRPr="00DD1C29" w:rsidRDefault="00DF0C9E" w:rsidP="00DF0C9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DF0C9E" w:rsidRPr="009218E0" w14:paraId="4BDAB750" w14:textId="77777777" w:rsidTr="00E84122">
        <w:tc>
          <w:tcPr>
            <w:tcW w:w="4274" w:type="dxa"/>
            <w:gridSpan w:val="2"/>
          </w:tcPr>
          <w:p w14:paraId="3F6731A2"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DF0C9E" w:rsidRPr="00DD1C29" w:rsidRDefault="00DF0C9E" w:rsidP="00DF0C9E">
            <w:pPr>
              <w:spacing w:line="240" w:lineRule="exact"/>
              <w:rPr>
                <w:rFonts w:cs="Arial"/>
                <w:lang w:val="de-DE"/>
              </w:rPr>
            </w:pPr>
          </w:p>
        </w:tc>
        <w:tc>
          <w:tcPr>
            <w:tcW w:w="4151" w:type="dxa"/>
            <w:gridSpan w:val="4"/>
          </w:tcPr>
          <w:p w14:paraId="65472DC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9218E0" w14:paraId="47ADE8B0" w14:textId="77777777" w:rsidTr="00E84122">
        <w:tc>
          <w:tcPr>
            <w:tcW w:w="4274" w:type="dxa"/>
            <w:gridSpan w:val="2"/>
          </w:tcPr>
          <w:p w14:paraId="20B75C18"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DF0C9E" w:rsidRPr="00F80CDC" w:rsidRDefault="00DF0C9E" w:rsidP="00DF0C9E">
            <w:pPr>
              <w:spacing w:line="240" w:lineRule="exact"/>
              <w:rPr>
                <w:rFonts w:cs="Arial"/>
                <w:lang w:val="it-IT"/>
              </w:rPr>
            </w:pPr>
          </w:p>
        </w:tc>
        <w:tc>
          <w:tcPr>
            <w:tcW w:w="4151" w:type="dxa"/>
            <w:gridSpan w:val="4"/>
          </w:tcPr>
          <w:p w14:paraId="10FCA761"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9218E0" w14:paraId="74CCBB9A" w14:textId="77777777" w:rsidTr="00E84122">
        <w:tc>
          <w:tcPr>
            <w:tcW w:w="4274" w:type="dxa"/>
            <w:gridSpan w:val="2"/>
          </w:tcPr>
          <w:p w14:paraId="75C48778"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 xml:space="preserve">Was die Verfahren zur Vergabe von Bauleistungs-, Dienstleistungs- und Lieferaufträgen bis zu 150.000 Euro und die Befähigung laut Berufslisten oder Lieferantenverzeichnissen sowie die Ermächtigung zur Vergabe von Unteraufträgen betrifft, werden die Kontrollen der Erklärungen </w:t>
            </w:r>
            <w:r w:rsidRPr="00F80CDC">
              <w:rPr>
                <w:rFonts w:cs="Arial"/>
                <w:color w:val="FF0000"/>
                <w:lang w:val="de-DE"/>
              </w:rPr>
              <w:lastRenderedPageBreak/>
              <w:t>über die Erfüllung der Teilnahmevoraussetzungen wenigstens jährlich stichprobenartig von der Agentur bei mindestens sechs Prozent der Subjekte durchgeführt.</w:t>
            </w:r>
          </w:p>
          <w:p w14:paraId="0F8DF72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DF0C9E" w:rsidRPr="00F80CDC" w:rsidRDefault="00DF0C9E" w:rsidP="00DF0C9E">
            <w:pPr>
              <w:spacing w:line="240" w:lineRule="exact"/>
              <w:rPr>
                <w:rFonts w:cs="Arial"/>
                <w:lang w:val="de-DE"/>
              </w:rPr>
            </w:pPr>
          </w:p>
        </w:tc>
        <w:tc>
          <w:tcPr>
            <w:tcW w:w="4151" w:type="dxa"/>
            <w:gridSpan w:val="4"/>
          </w:tcPr>
          <w:p w14:paraId="6E19CBA3"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w:t>
            </w:r>
            <w:r w:rsidRPr="00F80CDC">
              <w:rPr>
                <w:rFonts w:cs="Arial"/>
                <w:color w:val="FF0000"/>
                <w:lang w:val="it-IT"/>
              </w:rPr>
              <w:lastRenderedPageBreak/>
              <w:t xml:space="preserve">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lang w:val="it-IT" w:eastAsia="de-DE"/>
              </w:rPr>
            </w:pPr>
          </w:p>
        </w:tc>
      </w:tr>
      <w:tr w:rsidR="00DF0C9E" w:rsidRPr="009218E0" w14:paraId="47835A27" w14:textId="77777777" w:rsidTr="00E84122">
        <w:tc>
          <w:tcPr>
            <w:tcW w:w="4274" w:type="dxa"/>
            <w:gridSpan w:val="2"/>
          </w:tcPr>
          <w:p w14:paraId="6D45FF19"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DF0C9E" w:rsidRPr="00F80CDC" w:rsidRDefault="00DF0C9E" w:rsidP="00DF0C9E">
            <w:pPr>
              <w:spacing w:line="240" w:lineRule="exact"/>
              <w:rPr>
                <w:rFonts w:cs="Arial"/>
                <w:lang w:val="it-IT"/>
              </w:rPr>
            </w:pPr>
          </w:p>
        </w:tc>
        <w:tc>
          <w:tcPr>
            <w:tcW w:w="4151" w:type="dxa"/>
            <w:gridSpan w:val="4"/>
          </w:tcPr>
          <w:p w14:paraId="26A29D9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9218E0" w14:paraId="02D3B2D1" w14:textId="77777777" w:rsidTr="00E84122">
        <w:tc>
          <w:tcPr>
            <w:tcW w:w="4274" w:type="dxa"/>
            <w:gridSpan w:val="2"/>
          </w:tcPr>
          <w:p w14:paraId="152676E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DF0C9E" w:rsidRPr="00F80CDC" w:rsidRDefault="00DF0C9E" w:rsidP="00DF0C9E">
            <w:pPr>
              <w:spacing w:line="240" w:lineRule="exact"/>
              <w:jc w:val="both"/>
              <w:rPr>
                <w:rFonts w:cs="Arial"/>
                <w:lang w:val="de-DE"/>
              </w:rPr>
            </w:pPr>
          </w:p>
        </w:tc>
        <w:tc>
          <w:tcPr>
            <w:tcW w:w="4151" w:type="dxa"/>
            <w:gridSpan w:val="4"/>
          </w:tcPr>
          <w:p w14:paraId="7D9CC8E3"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 xml:space="preserve">Trovano applicazione le sanzioni di cui all’art. 27, comma 3 </w:t>
            </w:r>
            <w:proofErr w:type="spellStart"/>
            <w:r w:rsidRPr="00F80CDC">
              <w:rPr>
                <w:rFonts w:cs="Arial"/>
                <w:b/>
                <w:noProof w:val="0"/>
                <w:lang w:val="it-IT" w:eastAsia="de-DE"/>
              </w:rPr>
              <w:t>lp</w:t>
            </w:r>
            <w:proofErr w:type="spellEnd"/>
            <w:r w:rsidRPr="00F80CDC">
              <w:rPr>
                <w:rFonts w:cs="Arial"/>
                <w:b/>
                <w:noProof w:val="0"/>
                <w:lang w:val="it-IT" w:eastAsia="de-DE"/>
              </w:rPr>
              <w:t xml:space="preserve"> 16/2015.</w:t>
            </w:r>
          </w:p>
        </w:tc>
      </w:tr>
      <w:tr w:rsidR="00DF0C9E" w:rsidRPr="009218E0" w14:paraId="32C0D810" w14:textId="77777777" w:rsidTr="00E84122">
        <w:tc>
          <w:tcPr>
            <w:tcW w:w="4274" w:type="dxa"/>
            <w:gridSpan w:val="2"/>
          </w:tcPr>
          <w:p w14:paraId="0E7FA344"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DF0C9E" w:rsidRPr="00DD1C29" w:rsidRDefault="00DF0C9E" w:rsidP="00DF0C9E">
            <w:pPr>
              <w:spacing w:line="240" w:lineRule="exact"/>
              <w:rPr>
                <w:rFonts w:cs="Arial"/>
                <w:lang w:val="it-IT"/>
              </w:rPr>
            </w:pPr>
          </w:p>
        </w:tc>
        <w:tc>
          <w:tcPr>
            <w:tcW w:w="4151" w:type="dxa"/>
            <w:gridSpan w:val="4"/>
          </w:tcPr>
          <w:p w14:paraId="14DE6477"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402B24" w14:paraId="76C12896" w14:textId="77777777" w:rsidTr="00E84122">
        <w:tc>
          <w:tcPr>
            <w:tcW w:w="4274" w:type="dxa"/>
            <w:gridSpan w:val="2"/>
          </w:tcPr>
          <w:p w14:paraId="2B2DA572" w14:textId="77777777" w:rsidR="00DF0C9E" w:rsidRPr="000B2A8F" w:rsidRDefault="00DF0C9E" w:rsidP="00DF0C9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DF0C9E" w:rsidRPr="00402B24" w:rsidRDefault="00DF0C9E" w:rsidP="00DF0C9E">
            <w:pPr>
              <w:spacing w:line="240" w:lineRule="exact"/>
              <w:jc w:val="center"/>
              <w:rPr>
                <w:rFonts w:cs="Arial"/>
                <w:lang w:val="de-DE"/>
              </w:rPr>
            </w:pPr>
          </w:p>
        </w:tc>
        <w:tc>
          <w:tcPr>
            <w:tcW w:w="4151" w:type="dxa"/>
            <w:gridSpan w:val="4"/>
          </w:tcPr>
          <w:p w14:paraId="19128691" w14:textId="77777777" w:rsidR="00DF0C9E" w:rsidRPr="000B2A8F" w:rsidRDefault="00DF0C9E" w:rsidP="00DF0C9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F0C9E" w:rsidRPr="0039073F" w14:paraId="52FE82BC" w14:textId="77777777" w:rsidTr="00E84122">
        <w:tc>
          <w:tcPr>
            <w:tcW w:w="4274" w:type="dxa"/>
            <w:gridSpan w:val="2"/>
          </w:tcPr>
          <w:p w14:paraId="6B3F005F" w14:textId="77777777" w:rsidR="00DF0C9E" w:rsidRPr="0039073F" w:rsidRDefault="00DF0C9E" w:rsidP="00DF0C9E">
            <w:pPr>
              <w:spacing w:line="240" w:lineRule="exact"/>
              <w:ind w:right="76"/>
              <w:jc w:val="both"/>
              <w:rPr>
                <w:rFonts w:cs="Arial"/>
                <w:bCs/>
                <w:lang w:val="de-DE"/>
              </w:rPr>
            </w:pPr>
          </w:p>
        </w:tc>
        <w:tc>
          <w:tcPr>
            <w:tcW w:w="1112" w:type="dxa"/>
            <w:gridSpan w:val="3"/>
          </w:tcPr>
          <w:p w14:paraId="6AFE1C58" w14:textId="77777777" w:rsidR="00DF0C9E" w:rsidRPr="0039073F" w:rsidRDefault="00DF0C9E" w:rsidP="00DF0C9E">
            <w:pPr>
              <w:spacing w:line="240" w:lineRule="exact"/>
              <w:rPr>
                <w:rFonts w:cs="Arial"/>
                <w:lang w:val="de-DE"/>
              </w:rPr>
            </w:pPr>
          </w:p>
        </w:tc>
        <w:tc>
          <w:tcPr>
            <w:tcW w:w="4151" w:type="dxa"/>
            <w:gridSpan w:val="4"/>
          </w:tcPr>
          <w:p w14:paraId="31924219" w14:textId="77777777" w:rsidR="00DF0C9E" w:rsidRPr="0039073F" w:rsidRDefault="00DF0C9E" w:rsidP="00DF0C9E">
            <w:pPr>
              <w:pStyle w:val="Titolo2"/>
              <w:tabs>
                <w:tab w:val="center" w:pos="4536"/>
                <w:tab w:val="center" w:pos="4680"/>
                <w:tab w:val="right" w:pos="9072"/>
              </w:tabs>
              <w:ind w:right="105"/>
              <w:jc w:val="both"/>
              <w:rPr>
                <w:rFonts w:cs="Arial"/>
                <w:sz w:val="20"/>
                <w:lang w:val="de-DE"/>
              </w:rPr>
            </w:pPr>
          </w:p>
        </w:tc>
      </w:tr>
      <w:tr w:rsidR="00DF0C9E" w:rsidRPr="00CF2536" w14:paraId="2B117DAB" w14:textId="77777777" w:rsidTr="00E84122">
        <w:tc>
          <w:tcPr>
            <w:tcW w:w="4274" w:type="dxa"/>
            <w:gridSpan w:val="2"/>
          </w:tcPr>
          <w:p w14:paraId="08EA5558" w14:textId="77777777" w:rsidR="00DF0C9E" w:rsidRPr="00CF2536" w:rsidRDefault="00DF0C9E" w:rsidP="00DF0C9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DF0C9E" w:rsidRPr="00CF2536" w:rsidRDefault="00DF0C9E" w:rsidP="00DF0C9E">
            <w:pPr>
              <w:spacing w:line="240" w:lineRule="exact"/>
              <w:rPr>
                <w:rFonts w:cs="Arial"/>
                <w:lang w:val="de-DE"/>
              </w:rPr>
            </w:pPr>
          </w:p>
        </w:tc>
        <w:tc>
          <w:tcPr>
            <w:tcW w:w="4151" w:type="dxa"/>
            <w:gridSpan w:val="4"/>
          </w:tcPr>
          <w:p w14:paraId="380ECE6A" w14:textId="77777777" w:rsidR="00DF0C9E" w:rsidRPr="0039073F" w:rsidRDefault="00DF0C9E" w:rsidP="00DF0C9E">
            <w:pPr>
              <w:spacing w:line="240" w:lineRule="exact"/>
              <w:ind w:right="76"/>
              <w:jc w:val="both"/>
              <w:rPr>
                <w:rFonts w:cs="Arial"/>
                <w:lang w:val="de-DE"/>
              </w:rPr>
            </w:pPr>
            <w:r w:rsidRPr="0039073F">
              <w:rPr>
                <w:rFonts w:cs="Arial"/>
                <w:b/>
                <w:bCs/>
                <w:lang w:val="de-DE"/>
              </w:rPr>
              <w:t>4.1 Modalità di presentazione dell’offerta</w:t>
            </w:r>
          </w:p>
        </w:tc>
      </w:tr>
      <w:tr w:rsidR="00DF0C9E" w:rsidRPr="00402B24" w14:paraId="05C66685" w14:textId="77777777" w:rsidTr="00E84122">
        <w:tc>
          <w:tcPr>
            <w:tcW w:w="4274" w:type="dxa"/>
            <w:gridSpan w:val="2"/>
          </w:tcPr>
          <w:p w14:paraId="590ED5B2" w14:textId="77777777" w:rsidR="00DF0C9E" w:rsidRPr="00F7364B" w:rsidRDefault="00DF0C9E" w:rsidP="00DF0C9E">
            <w:pPr>
              <w:spacing w:line="240" w:lineRule="exact"/>
              <w:ind w:right="76"/>
              <w:jc w:val="both"/>
              <w:rPr>
                <w:rFonts w:cs="Arial"/>
                <w:lang w:val="de-DE"/>
              </w:rPr>
            </w:pPr>
          </w:p>
        </w:tc>
        <w:tc>
          <w:tcPr>
            <w:tcW w:w="1112" w:type="dxa"/>
            <w:gridSpan w:val="3"/>
          </w:tcPr>
          <w:p w14:paraId="2928FFEE" w14:textId="77777777" w:rsidR="00DF0C9E" w:rsidRPr="00402B24" w:rsidRDefault="00DF0C9E" w:rsidP="00DF0C9E">
            <w:pPr>
              <w:spacing w:line="240" w:lineRule="exact"/>
              <w:rPr>
                <w:rFonts w:cs="Arial"/>
                <w:lang w:val="de-DE"/>
              </w:rPr>
            </w:pPr>
          </w:p>
        </w:tc>
        <w:tc>
          <w:tcPr>
            <w:tcW w:w="4151" w:type="dxa"/>
            <w:gridSpan w:val="4"/>
          </w:tcPr>
          <w:p w14:paraId="24EF2760" w14:textId="77777777" w:rsidR="00DF0C9E" w:rsidRPr="00F7364B" w:rsidRDefault="00DF0C9E" w:rsidP="00DF0C9E">
            <w:pPr>
              <w:tabs>
                <w:tab w:val="center" w:pos="4680"/>
              </w:tabs>
              <w:spacing w:line="240" w:lineRule="exact"/>
              <w:ind w:right="105"/>
              <w:jc w:val="both"/>
              <w:rPr>
                <w:rFonts w:cs="Arial"/>
                <w:lang w:val="it-IT"/>
              </w:rPr>
            </w:pPr>
          </w:p>
        </w:tc>
      </w:tr>
      <w:tr w:rsidR="00DF0C9E" w:rsidRPr="009218E0" w14:paraId="59322EEB" w14:textId="77777777" w:rsidTr="00E84122">
        <w:tc>
          <w:tcPr>
            <w:tcW w:w="4274" w:type="dxa"/>
            <w:gridSpan w:val="2"/>
          </w:tcPr>
          <w:p w14:paraId="2757AB39" w14:textId="77777777" w:rsidR="00DF0C9E" w:rsidRPr="00CB7201" w:rsidRDefault="00DF0C9E" w:rsidP="00DF0C9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DF0C9E" w:rsidRPr="00CB7201" w:rsidRDefault="00DF0C9E" w:rsidP="00DF0C9E">
            <w:pPr>
              <w:spacing w:line="240" w:lineRule="exact"/>
              <w:rPr>
                <w:rFonts w:cs="Arial"/>
                <w:lang w:val="de-DE"/>
              </w:rPr>
            </w:pPr>
          </w:p>
        </w:tc>
        <w:tc>
          <w:tcPr>
            <w:tcW w:w="4151" w:type="dxa"/>
            <w:gridSpan w:val="4"/>
          </w:tcPr>
          <w:p w14:paraId="4F2436EE" w14:textId="77777777" w:rsidR="00DF0C9E" w:rsidRPr="008D796C" w:rsidRDefault="00DF0C9E" w:rsidP="00DF0C9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DF0C9E" w:rsidRPr="008D796C" w:rsidRDefault="00DF0C9E" w:rsidP="00DF0C9E">
            <w:pPr>
              <w:tabs>
                <w:tab w:val="center" w:pos="4680"/>
              </w:tabs>
              <w:spacing w:line="240" w:lineRule="exact"/>
              <w:ind w:right="105"/>
              <w:jc w:val="both"/>
              <w:rPr>
                <w:rFonts w:cs="Arial"/>
                <w:lang w:val="it-IT"/>
              </w:rPr>
            </w:pPr>
          </w:p>
        </w:tc>
      </w:tr>
      <w:tr w:rsidR="00DF0C9E" w:rsidRPr="009218E0" w14:paraId="0CF3D96E" w14:textId="77777777" w:rsidTr="00E84122">
        <w:tc>
          <w:tcPr>
            <w:tcW w:w="4274" w:type="dxa"/>
            <w:gridSpan w:val="2"/>
          </w:tcPr>
          <w:p w14:paraId="753ED6A4" w14:textId="77777777" w:rsidR="00DF0C9E" w:rsidRPr="00507BC1" w:rsidRDefault="00DF0C9E" w:rsidP="00DF0C9E">
            <w:pPr>
              <w:spacing w:line="240" w:lineRule="exact"/>
              <w:ind w:right="76"/>
              <w:jc w:val="both"/>
              <w:rPr>
                <w:rFonts w:cs="Arial"/>
                <w:lang w:val="it-IT"/>
              </w:rPr>
            </w:pPr>
          </w:p>
        </w:tc>
        <w:tc>
          <w:tcPr>
            <w:tcW w:w="1112" w:type="dxa"/>
            <w:gridSpan w:val="3"/>
          </w:tcPr>
          <w:p w14:paraId="06BD59A7" w14:textId="77777777" w:rsidR="00DF0C9E" w:rsidRPr="00507BC1" w:rsidRDefault="00DF0C9E" w:rsidP="00DF0C9E">
            <w:pPr>
              <w:spacing w:line="240" w:lineRule="exact"/>
              <w:rPr>
                <w:rFonts w:cs="Arial"/>
                <w:lang w:val="it-IT"/>
              </w:rPr>
            </w:pPr>
          </w:p>
        </w:tc>
        <w:tc>
          <w:tcPr>
            <w:tcW w:w="4151" w:type="dxa"/>
            <w:gridSpan w:val="4"/>
          </w:tcPr>
          <w:p w14:paraId="292509C0" w14:textId="77777777" w:rsidR="00DF0C9E" w:rsidRPr="00F7364B"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9218E0" w14:paraId="7F2D6BFF" w14:textId="77777777" w:rsidTr="00E84122">
        <w:tc>
          <w:tcPr>
            <w:tcW w:w="4274" w:type="dxa"/>
            <w:gridSpan w:val="2"/>
          </w:tcPr>
          <w:p w14:paraId="01E8F9CD" w14:textId="77777777" w:rsidR="00DF0C9E" w:rsidRPr="00F7364B" w:rsidRDefault="00DF0C9E" w:rsidP="00DF0C9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DF0C9E" w:rsidRPr="00402B24" w:rsidRDefault="00DF0C9E" w:rsidP="00DF0C9E">
            <w:pPr>
              <w:spacing w:line="240" w:lineRule="exact"/>
              <w:rPr>
                <w:rFonts w:cs="Arial"/>
                <w:lang w:val="de-DE"/>
              </w:rPr>
            </w:pPr>
          </w:p>
        </w:tc>
        <w:tc>
          <w:tcPr>
            <w:tcW w:w="4151" w:type="dxa"/>
            <w:gridSpan w:val="4"/>
          </w:tcPr>
          <w:p w14:paraId="3290FC57" w14:textId="77777777" w:rsidR="00DF0C9E" w:rsidRPr="000B2A8F" w:rsidRDefault="00DF0C9E" w:rsidP="00DF0C9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F0C9E" w:rsidRPr="009218E0" w14:paraId="629C75CB" w14:textId="77777777" w:rsidTr="00E84122">
        <w:tc>
          <w:tcPr>
            <w:tcW w:w="4274" w:type="dxa"/>
            <w:gridSpan w:val="2"/>
          </w:tcPr>
          <w:p w14:paraId="0C95000A" w14:textId="77777777" w:rsidR="00DF0C9E" w:rsidRPr="00507BC1" w:rsidRDefault="00DF0C9E" w:rsidP="00DF0C9E">
            <w:pPr>
              <w:spacing w:line="240" w:lineRule="exact"/>
              <w:ind w:right="76"/>
              <w:jc w:val="both"/>
              <w:rPr>
                <w:rFonts w:cs="Arial"/>
                <w:lang w:val="it-IT"/>
              </w:rPr>
            </w:pPr>
          </w:p>
        </w:tc>
        <w:tc>
          <w:tcPr>
            <w:tcW w:w="1112" w:type="dxa"/>
            <w:gridSpan w:val="3"/>
          </w:tcPr>
          <w:p w14:paraId="4B2F3069" w14:textId="77777777" w:rsidR="00DF0C9E" w:rsidRPr="00507BC1" w:rsidRDefault="00DF0C9E" w:rsidP="00DF0C9E">
            <w:pPr>
              <w:spacing w:line="240" w:lineRule="exact"/>
              <w:rPr>
                <w:rFonts w:cs="Arial"/>
                <w:lang w:val="it-IT"/>
              </w:rPr>
            </w:pPr>
          </w:p>
        </w:tc>
        <w:tc>
          <w:tcPr>
            <w:tcW w:w="4151" w:type="dxa"/>
            <w:gridSpan w:val="4"/>
          </w:tcPr>
          <w:p w14:paraId="6C610F7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9218E0" w14:paraId="0DEB7B4C" w14:textId="77777777" w:rsidTr="00E84122">
        <w:tc>
          <w:tcPr>
            <w:tcW w:w="4274" w:type="dxa"/>
            <w:gridSpan w:val="2"/>
          </w:tcPr>
          <w:p w14:paraId="275FD3ED" w14:textId="77777777" w:rsidR="00DF0C9E" w:rsidRPr="000B2A8F" w:rsidRDefault="00DF0C9E" w:rsidP="00DF0C9E">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DF0C9E" w:rsidRPr="00402B24" w:rsidRDefault="00DF0C9E" w:rsidP="00DF0C9E">
            <w:pPr>
              <w:spacing w:line="240" w:lineRule="exact"/>
              <w:rPr>
                <w:rFonts w:cs="Arial"/>
                <w:lang w:val="de-DE"/>
              </w:rPr>
            </w:pPr>
          </w:p>
        </w:tc>
        <w:tc>
          <w:tcPr>
            <w:tcW w:w="4151" w:type="dxa"/>
            <w:gridSpan w:val="4"/>
          </w:tcPr>
          <w:p w14:paraId="3A83D730"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p w14:paraId="180188D8" w14:textId="77777777" w:rsidR="00DF0C9E" w:rsidRPr="00F7364B" w:rsidRDefault="00DF0C9E" w:rsidP="00DF0C9E">
            <w:pPr>
              <w:tabs>
                <w:tab w:val="center" w:pos="4680"/>
              </w:tabs>
              <w:spacing w:line="240" w:lineRule="exact"/>
              <w:ind w:left="426" w:right="105" w:hanging="426"/>
              <w:jc w:val="both"/>
              <w:rPr>
                <w:rFonts w:cs="Arial"/>
                <w:bCs/>
                <w:lang w:val="it-IT"/>
              </w:rPr>
            </w:pPr>
          </w:p>
        </w:tc>
      </w:tr>
      <w:tr w:rsidR="00DF0C9E" w:rsidRPr="009218E0" w14:paraId="1A325FEA" w14:textId="77777777" w:rsidTr="00E84122">
        <w:tc>
          <w:tcPr>
            <w:tcW w:w="4274" w:type="dxa"/>
            <w:gridSpan w:val="2"/>
          </w:tcPr>
          <w:p w14:paraId="1DE5C843" w14:textId="77777777" w:rsidR="00DF0C9E" w:rsidRPr="00507BC1" w:rsidRDefault="00DF0C9E" w:rsidP="00DF0C9E">
            <w:pPr>
              <w:pStyle w:val="DeutscherText"/>
              <w:ind w:right="76"/>
              <w:rPr>
                <w:rFonts w:cs="Arial"/>
                <w:lang w:val="it-IT"/>
              </w:rPr>
            </w:pPr>
          </w:p>
        </w:tc>
        <w:tc>
          <w:tcPr>
            <w:tcW w:w="1112" w:type="dxa"/>
            <w:gridSpan w:val="3"/>
          </w:tcPr>
          <w:p w14:paraId="134067EB" w14:textId="77777777" w:rsidR="00DF0C9E" w:rsidRPr="00507BC1" w:rsidRDefault="00DF0C9E" w:rsidP="00DF0C9E">
            <w:pPr>
              <w:spacing w:line="240" w:lineRule="exact"/>
              <w:rPr>
                <w:rFonts w:cs="Arial"/>
                <w:lang w:val="it-IT"/>
              </w:rPr>
            </w:pPr>
          </w:p>
        </w:tc>
        <w:tc>
          <w:tcPr>
            <w:tcW w:w="4151" w:type="dxa"/>
            <w:gridSpan w:val="4"/>
          </w:tcPr>
          <w:p w14:paraId="28DF50FA"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9218E0" w14:paraId="47B0CDFB" w14:textId="77777777" w:rsidTr="00E84122">
        <w:tc>
          <w:tcPr>
            <w:tcW w:w="4274" w:type="dxa"/>
            <w:gridSpan w:val="2"/>
          </w:tcPr>
          <w:p w14:paraId="1996465D" w14:textId="77777777" w:rsidR="00DF0C9E" w:rsidRPr="009E673C" w:rsidRDefault="00DF0C9E" w:rsidP="00DF0C9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DF0C9E" w:rsidRPr="009E673C" w:rsidRDefault="00DF0C9E" w:rsidP="00DF0C9E">
            <w:pPr>
              <w:spacing w:line="240" w:lineRule="exact"/>
              <w:rPr>
                <w:rFonts w:cs="Arial"/>
                <w:lang w:val="de-DE"/>
              </w:rPr>
            </w:pPr>
          </w:p>
        </w:tc>
        <w:tc>
          <w:tcPr>
            <w:tcW w:w="4151" w:type="dxa"/>
            <w:gridSpan w:val="4"/>
          </w:tcPr>
          <w:p w14:paraId="2AFD04E0" w14:textId="77777777" w:rsidR="00DF0C9E" w:rsidRPr="00F7364B" w:rsidRDefault="00DF0C9E" w:rsidP="00DF0C9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DF0C9E" w:rsidRPr="009218E0" w14:paraId="07682CBC" w14:textId="77777777" w:rsidTr="00E84122">
        <w:tc>
          <w:tcPr>
            <w:tcW w:w="4274" w:type="dxa"/>
            <w:gridSpan w:val="2"/>
          </w:tcPr>
          <w:p w14:paraId="64DAF065" w14:textId="77777777" w:rsidR="00DF0C9E" w:rsidRPr="006811AC" w:rsidRDefault="00DF0C9E" w:rsidP="00DF0C9E">
            <w:pPr>
              <w:pStyle w:val="DeutscherText"/>
              <w:ind w:right="76"/>
              <w:rPr>
                <w:rFonts w:cs="Arial"/>
                <w:noProof w:val="0"/>
                <w:color w:val="FF0000"/>
                <w:lang w:val="it-IT" w:eastAsia="it-IT"/>
              </w:rPr>
            </w:pPr>
          </w:p>
        </w:tc>
        <w:tc>
          <w:tcPr>
            <w:tcW w:w="1112" w:type="dxa"/>
            <w:gridSpan w:val="3"/>
          </w:tcPr>
          <w:p w14:paraId="3E454735" w14:textId="77777777" w:rsidR="00DF0C9E" w:rsidRPr="006811AC" w:rsidRDefault="00DF0C9E" w:rsidP="00DF0C9E">
            <w:pPr>
              <w:spacing w:line="240" w:lineRule="exact"/>
              <w:rPr>
                <w:rFonts w:cs="Arial"/>
                <w:lang w:val="it-IT"/>
              </w:rPr>
            </w:pPr>
          </w:p>
        </w:tc>
        <w:tc>
          <w:tcPr>
            <w:tcW w:w="4151" w:type="dxa"/>
            <w:gridSpan w:val="4"/>
          </w:tcPr>
          <w:p w14:paraId="02C9810B"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p>
        </w:tc>
      </w:tr>
      <w:tr w:rsidR="00DF0C9E" w:rsidRPr="009218E0" w14:paraId="50ED33C2" w14:textId="77777777" w:rsidTr="00E84122">
        <w:tc>
          <w:tcPr>
            <w:tcW w:w="4274" w:type="dxa"/>
            <w:gridSpan w:val="2"/>
          </w:tcPr>
          <w:p w14:paraId="4288E272" w14:textId="77777777" w:rsidR="00DF0C9E" w:rsidRPr="006811AC" w:rsidRDefault="00DF0C9E" w:rsidP="00DF0C9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DF0C9E" w:rsidRPr="006811AC" w:rsidRDefault="00DF0C9E" w:rsidP="00DF0C9E">
            <w:pPr>
              <w:spacing w:line="240" w:lineRule="exact"/>
              <w:rPr>
                <w:rFonts w:cs="Arial"/>
                <w:lang w:val="de-DE"/>
              </w:rPr>
            </w:pPr>
          </w:p>
        </w:tc>
        <w:tc>
          <w:tcPr>
            <w:tcW w:w="4151" w:type="dxa"/>
            <w:gridSpan w:val="4"/>
          </w:tcPr>
          <w:p w14:paraId="4E3135E3"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DF0C9E" w:rsidRPr="009218E0" w14:paraId="0BC8EB1E" w14:textId="77777777" w:rsidTr="00E84122">
        <w:tc>
          <w:tcPr>
            <w:tcW w:w="4274" w:type="dxa"/>
            <w:gridSpan w:val="2"/>
          </w:tcPr>
          <w:p w14:paraId="36E781B4" w14:textId="77777777" w:rsidR="00DF0C9E" w:rsidRPr="006811AC" w:rsidRDefault="00DF0C9E" w:rsidP="00DF0C9E">
            <w:pPr>
              <w:pStyle w:val="DeutscherText"/>
              <w:ind w:right="76"/>
              <w:rPr>
                <w:rFonts w:cs="Arial"/>
                <w:b/>
                <w:bCs/>
                <w:noProof w:val="0"/>
                <w:color w:val="FF0000"/>
                <w:lang w:val="it-IT" w:eastAsia="it-IT"/>
              </w:rPr>
            </w:pPr>
          </w:p>
        </w:tc>
        <w:tc>
          <w:tcPr>
            <w:tcW w:w="1112" w:type="dxa"/>
            <w:gridSpan w:val="3"/>
          </w:tcPr>
          <w:p w14:paraId="6A67A344" w14:textId="77777777" w:rsidR="00DF0C9E" w:rsidRPr="006811AC" w:rsidRDefault="00DF0C9E" w:rsidP="00DF0C9E">
            <w:pPr>
              <w:spacing w:line="240" w:lineRule="exact"/>
              <w:rPr>
                <w:rFonts w:cs="Arial"/>
                <w:lang w:val="it-IT"/>
              </w:rPr>
            </w:pPr>
          </w:p>
        </w:tc>
        <w:tc>
          <w:tcPr>
            <w:tcW w:w="4151" w:type="dxa"/>
            <w:gridSpan w:val="4"/>
          </w:tcPr>
          <w:p w14:paraId="24EF4F7B"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9218E0" w14:paraId="60D2C8FD" w14:textId="77777777" w:rsidTr="00E84122">
        <w:tc>
          <w:tcPr>
            <w:tcW w:w="4274" w:type="dxa"/>
            <w:gridSpan w:val="2"/>
          </w:tcPr>
          <w:p w14:paraId="35F091AD" w14:textId="77777777" w:rsidR="00DF0C9E" w:rsidRPr="006811AC" w:rsidRDefault="00DF0C9E" w:rsidP="00DF0C9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DF0C9E" w:rsidRPr="006811AC" w:rsidRDefault="00DF0C9E" w:rsidP="00DF0C9E">
            <w:pPr>
              <w:spacing w:line="240" w:lineRule="exact"/>
              <w:rPr>
                <w:rFonts w:cs="Arial"/>
                <w:lang w:val="de-DE"/>
              </w:rPr>
            </w:pPr>
          </w:p>
        </w:tc>
        <w:tc>
          <w:tcPr>
            <w:tcW w:w="4151" w:type="dxa"/>
            <w:gridSpan w:val="4"/>
          </w:tcPr>
          <w:p w14:paraId="6ABBFB8C" w14:textId="77777777" w:rsidR="00DF0C9E" w:rsidRPr="006811AC" w:rsidRDefault="00DF0C9E" w:rsidP="00DF0C9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9218E0" w14:paraId="203943CA" w14:textId="77777777" w:rsidTr="00E84122">
        <w:tc>
          <w:tcPr>
            <w:tcW w:w="4274" w:type="dxa"/>
            <w:gridSpan w:val="2"/>
          </w:tcPr>
          <w:p w14:paraId="11758275" w14:textId="77777777" w:rsidR="00DF0C9E" w:rsidRPr="008918AA" w:rsidRDefault="00DF0C9E" w:rsidP="00DF0C9E">
            <w:pPr>
              <w:pStyle w:val="DeutscherText"/>
              <w:ind w:right="76"/>
              <w:rPr>
                <w:rFonts w:cs="Arial"/>
                <w:b/>
                <w:bCs/>
                <w:noProof w:val="0"/>
                <w:color w:val="FF0000"/>
                <w:highlight w:val="yellow"/>
                <w:lang w:val="it-IT" w:eastAsia="it-IT"/>
              </w:rPr>
            </w:pPr>
          </w:p>
        </w:tc>
        <w:tc>
          <w:tcPr>
            <w:tcW w:w="1112" w:type="dxa"/>
            <w:gridSpan w:val="3"/>
          </w:tcPr>
          <w:p w14:paraId="641A6F3C" w14:textId="77777777" w:rsidR="00DF0C9E" w:rsidRPr="008918AA" w:rsidRDefault="00DF0C9E" w:rsidP="00DF0C9E">
            <w:pPr>
              <w:spacing w:line="240" w:lineRule="exact"/>
              <w:rPr>
                <w:rFonts w:cs="Arial"/>
                <w:lang w:val="it-IT"/>
              </w:rPr>
            </w:pPr>
          </w:p>
        </w:tc>
        <w:tc>
          <w:tcPr>
            <w:tcW w:w="4151" w:type="dxa"/>
            <w:gridSpan w:val="4"/>
          </w:tcPr>
          <w:p w14:paraId="652A3B7E" w14:textId="77777777" w:rsidR="00DF0C9E" w:rsidRPr="004A13EC" w:rsidRDefault="00DF0C9E" w:rsidP="00DF0C9E">
            <w:pPr>
              <w:tabs>
                <w:tab w:val="center" w:pos="4680"/>
              </w:tabs>
              <w:spacing w:line="240" w:lineRule="exact"/>
              <w:ind w:right="105"/>
              <w:jc w:val="both"/>
              <w:rPr>
                <w:rFonts w:cs="Arial"/>
                <w:b/>
                <w:bCs/>
                <w:noProof w:val="0"/>
                <w:color w:val="FF0000"/>
                <w:highlight w:val="yellow"/>
                <w:lang w:val="it-IT" w:eastAsia="it-IT"/>
              </w:rPr>
            </w:pPr>
          </w:p>
        </w:tc>
      </w:tr>
      <w:tr w:rsidR="00DF0C9E" w:rsidRPr="00402B24" w14:paraId="7C5FEFDA" w14:textId="77777777" w:rsidTr="00E84122">
        <w:tc>
          <w:tcPr>
            <w:tcW w:w="4274" w:type="dxa"/>
            <w:gridSpan w:val="2"/>
          </w:tcPr>
          <w:p w14:paraId="4FEA6F41" w14:textId="77777777" w:rsidR="00DF0C9E" w:rsidRPr="00F7364B" w:rsidRDefault="00DF0C9E" w:rsidP="00DF0C9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DF0C9E" w:rsidRPr="00402B24" w:rsidRDefault="00DF0C9E" w:rsidP="00DF0C9E">
            <w:pPr>
              <w:spacing w:line="240" w:lineRule="exact"/>
              <w:rPr>
                <w:rFonts w:cs="Arial"/>
                <w:lang w:val="de-DE"/>
              </w:rPr>
            </w:pPr>
          </w:p>
        </w:tc>
        <w:tc>
          <w:tcPr>
            <w:tcW w:w="4151" w:type="dxa"/>
            <w:gridSpan w:val="4"/>
          </w:tcPr>
          <w:p w14:paraId="7025FCCB" w14:textId="77777777" w:rsidR="00DF0C9E" w:rsidRPr="00F7364B" w:rsidRDefault="00DF0C9E" w:rsidP="00DF0C9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F0C9E" w:rsidRPr="00402B24" w14:paraId="2D085F54" w14:textId="77777777" w:rsidTr="00E84122">
        <w:tc>
          <w:tcPr>
            <w:tcW w:w="4274" w:type="dxa"/>
            <w:gridSpan w:val="2"/>
          </w:tcPr>
          <w:p w14:paraId="078184FF" w14:textId="77777777" w:rsidR="00DF0C9E" w:rsidRPr="00F7364B" w:rsidRDefault="00DF0C9E" w:rsidP="00DF0C9E">
            <w:pPr>
              <w:spacing w:line="240" w:lineRule="exact"/>
              <w:ind w:right="76"/>
              <w:jc w:val="both"/>
              <w:rPr>
                <w:rFonts w:cs="Arial"/>
                <w:lang w:val="de-DE"/>
              </w:rPr>
            </w:pPr>
          </w:p>
        </w:tc>
        <w:tc>
          <w:tcPr>
            <w:tcW w:w="1112" w:type="dxa"/>
            <w:gridSpan w:val="3"/>
          </w:tcPr>
          <w:p w14:paraId="0ED7D56D" w14:textId="77777777" w:rsidR="00DF0C9E" w:rsidRPr="00402B24" w:rsidRDefault="00DF0C9E" w:rsidP="00DF0C9E">
            <w:pPr>
              <w:spacing w:line="240" w:lineRule="exact"/>
              <w:rPr>
                <w:rFonts w:cs="Arial"/>
                <w:lang w:val="de-DE"/>
              </w:rPr>
            </w:pPr>
          </w:p>
        </w:tc>
        <w:tc>
          <w:tcPr>
            <w:tcW w:w="4151" w:type="dxa"/>
            <w:gridSpan w:val="4"/>
          </w:tcPr>
          <w:p w14:paraId="09235F36"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9218E0" w14:paraId="3F093729" w14:textId="77777777" w:rsidTr="00E84122">
        <w:tc>
          <w:tcPr>
            <w:tcW w:w="4274" w:type="dxa"/>
            <w:gridSpan w:val="2"/>
          </w:tcPr>
          <w:p w14:paraId="353DE2A6" w14:textId="77777777" w:rsidR="00DF0C9E" w:rsidRPr="00721EFB" w:rsidRDefault="00DF0C9E" w:rsidP="00DF0C9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DF0C9E" w:rsidRPr="00721EFB" w:rsidRDefault="00DF0C9E" w:rsidP="00DF0C9E">
            <w:pPr>
              <w:spacing w:line="240" w:lineRule="exact"/>
              <w:rPr>
                <w:rFonts w:cs="Arial"/>
                <w:lang w:val="de-DE"/>
              </w:rPr>
            </w:pPr>
          </w:p>
        </w:tc>
        <w:tc>
          <w:tcPr>
            <w:tcW w:w="4151" w:type="dxa"/>
            <w:gridSpan w:val="4"/>
          </w:tcPr>
          <w:p w14:paraId="28B190B5"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DF0C9E" w:rsidRPr="009218E0" w14:paraId="33F69705" w14:textId="77777777" w:rsidTr="00E84122">
        <w:tc>
          <w:tcPr>
            <w:tcW w:w="4274" w:type="dxa"/>
            <w:gridSpan w:val="2"/>
          </w:tcPr>
          <w:p w14:paraId="5F95FDB4" w14:textId="77777777" w:rsidR="00DF0C9E" w:rsidRPr="00507BC1" w:rsidRDefault="00DF0C9E" w:rsidP="00DF0C9E">
            <w:pPr>
              <w:spacing w:line="240" w:lineRule="exact"/>
              <w:ind w:right="76"/>
              <w:jc w:val="both"/>
              <w:rPr>
                <w:rFonts w:cs="Arial"/>
                <w:bCs/>
                <w:lang w:val="it-IT"/>
              </w:rPr>
            </w:pPr>
          </w:p>
        </w:tc>
        <w:tc>
          <w:tcPr>
            <w:tcW w:w="1112" w:type="dxa"/>
            <w:gridSpan w:val="3"/>
          </w:tcPr>
          <w:p w14:paraId="1832CC1E" w14:textId="77777777" w:rsidR="00DF0C9E" w:rsidRPr="00507BC1" w:rsidRDefault="00DF0C9E" w:rsidP="00DF0C9E">
            <w:pPr>
              <w:spacing w:line="240" w:lineRule="exact"/>
              <w:rPr>
                <w:rFonts w:cs="Arial"/>
                <w:lang w:val="it-IT"/>
              </w:rPr>
            </w:pPr>
          </w:p>
        </w:tc>
        <w:tc>
          <w:tcPr>
            <w:tcW w:w="4151" w:type="dxa"/>
            <w:gridSpan w:val="4"/>
          </w:tcPr>
          <w:p w14:paraId="6FCD59B0"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9218E0" w14:paraId="00D9CB09" w14:textId="77777777" w:rsidTr="00E84122">
        <w:tc>
          <w:tcPr>
            <w:tcW w:w="4274" w:type="dxa"/>
            <w:gridSpan w:val="2"/>
          </w:tcPr>
          <w:p w14:paraId="160C6BD1" w14:textId="77777777" w:rsidR="00DF0C9E" w:rsidRPr="00F7364B" w:rsidRDefault="00DF0C9E" w:rsidP="00DF0C9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DF0C9E" w:rsidRPr="000847E2" w:rsidRDefault="00DF0C9E" w:rsidP="00DF0C9E">
            <w:pPr>
              <w:spacing w:line="240" w:lineRule="exact"/>
              <w:rPr>
                <w:rFonts w:cs="Arial"/>
                <w:lang w:val="de-DE"/>
              </w:rPr>
            </w:pPr>
          </w:p>
        </w:tc>
        <w:tc>
          <w:tcPr>
            <w:tcW w:w="4151" w:type="dxa"/>
            <w:gridSpan w:val="4"/>
          </w:tcPr>
          <w:p w14:paraId="549F5DAE" w14:textId="77777777" w:rsidR="00DF0C9E" w:rsidRPr="00F7364B" w:rsidRDefault="00DF0C9E" w:rsidP="00DF0C9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DF0C9E" w:rsidRPr="009218E0" w14:paraId="2C1485EB" w14:textId="77777777" w:rsidTr="00E84122">
        <w:tc>
          <w:tcPr>
            <w:tcW w:w="4274" w:type="dxa"/>
            <w:gridSpan w:val="2"/>
          </w:tcPr>
          <w:p w14:paraId="3E4EBE2F" w14:textId="77777777" w:rsidR="00DF0C9E" w:rsidRPr="00507BC1" w:rsidRDefault="00DF0C9E" w:rsidP="00DF0C9E">
            <w:pPr>
              <w:spacing w:line="240" w:lineRule="exact"/>
              <w:ind w:right="76"/>
              <w:jc w:val="both"/>
              <w:rPr>
                <w:rFonts w:cs="Arial"/>
                <w:bCs/>
                <w:lang w:val="it-IT"/>
              </w:rPr>
            </w:pPr>
          </w:p>
        </w:tc>
        <w:tc>
          <w:tcPr>
            <w:tcW w:w="1112" w:type="dxa"/>
            <w:gridSpan w:val="3"/>
          </w:tcPr>
          <w:p w14:paraId="6DE2E777" w14:textId="77777777" w:rsidR="00DF0C9E" w:rsidRPr="00507BC1" w:rsidRDefault="00DF0C9E" w:rsidP="00DF0C9E">
            <w:pPr>
              <w:spacing w:line="240" w:lineRule="exact"/>
              <w:rPr>
                <w:rFonts w:cs="Arial"/>
                <w:lang w:val="it-IT"/>
              </w:rPr>
            </w:pPr>
          </w:p>
        </w:tc>
        <w:tc>
          <w:tcPr>
            <w:tcW w:w="4151" w:type="dxa"/>
            <w:gridSpan w:val="4"/>
          </w:tcPr>
          <w:p w14:paraId="34D6B618" w14:textId="77777777" w:rsidR="00DF0C9E" w:rsidRPr="00C43E7D" w:rsidRDefault="00DF0C9E" w:rsidP="00DF0C9E">
            <w:pPr>
              <w:tabs>
                <w:tab w:val="center" w:pos="4680"/>
              </w:tabs>
              <w:spacing w:line="240" w:lineRule="exact"/>
              <w:ind w:right="105"/>
              <w:jc w:val="both"/>
              <w:rPr>
                <w:rFonts w:cs="Arial"/>
                <w:lang w:val="it-IT"/>
              </w:rPr>
            </w:pPr>
          </w:p>
        </w:tc>
      </w:tr>
      <w:tr w:rsidR="00DF0C9E" w:rsidRPr="009218E0" w14:paraId="7770660B" w14:textId="77777777" w:rsidTr="00E84122">
        <w:tc>
          <w:tcPr>
            <w:tcW w:w="4274" w:type="dxa"/>
            <w:gridSpan w:val="2"/>
          </w:tcPr>
          <w:p w14:paraId="2A6261FD" w14:textId="77777777" w:rsidR="00DF0C9E" w:rsidRPr="007161B8" w:rsidRDefault="00DF0C9E" w:rsidP="00DF0C9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DF0C9E" w:rsidRPr="007161B8" w:rsidRDefault="00DF0C9E" w:rsidP="00DF0C9E">
            <w:pPr>
              <w:spacing w:line="240" w:lineRule="exact"/>
              <w:rPr>
                <w:rFonts w:cs="Arial"/>
                <w:lang w:val="de-DE"/>
              </w:rPr>
            </w:pPr>
          </w:p>
        </w:tc>
        <w:tc>
          <w:tcPr>
            <w:tcW w:w="4151" w:type="dxa"/>
            <w:gridSpan w:val="4"/>
          </w:tcPr>
          <w:p w14:paraId="490C499A" w14:textId="77777777" w:rsidR="00DF0C9E" w:rsidRPr="00721EF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F0C9E" w:rsidRPr="009218E0" w14:paraId="1021DF38" w14:textId="77777777" w:rsidTr="00E84122">
        <w:tc>
          <w:tcPr>
            <w:tcW w:w="4274" w:type="dxa"/>
            <w:gridSpan w:val="2"/>
          </w:tcPr>
          <w:p w14:paraId="2E07B0AE" w14:textId="77777777" w:rsidR="00DF0C9E" w:rsidRPr="00507BC1" w:rsidRDefault="00DF0C9E" w:rsidP="00DF0C9E">
            <w:pPr>
              <w:spacing w:line="240" w:lineRule="exact"/>
              <w:ind w:right="76"/>
              <w:jc w:val="both"/>
              <w:rPr>
                <w:rFonts w:cs="Arial"/>
                <w:lang w:val="it-IT"/>
              </w:rPr>
            </w:pPr>
          </w:p>
        </w:tc>
        <w:tc>
          <w:tcPr>
            <w:tcW w:w="1112" w:type="dxa"/>
            <w:gridSpan w:val="3"/>
          </w:tcPr>
          <w:p w14:paraId="7811C046" w14:textId="77777777" w:rsidR="00DF0C9E" w:rsidRPr="00507BC1" w:rsidRDefault="00DF0C9E" w:rsidP="00DF0C9E">
            <w:pPr>
              <w:spacing w:line="240" w:lineRule="exact"/>
              <w:rPr>
                <w:rFonts w:cs="Arial"/>
                <w:lang w:val="it-IT"/>
              </w:rPr>
            </w:pPr>
          </w:p>
        </w:tc>
        <w:tc>
          <w:tcPr>
            <w:tcW w:w="4151" w:type="dxa"/>
            <w:gridSpan w:val="4"/>
          </w:tcPr>
          <w:p w14:paraId="5C0A3F0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9218E0" w14:paraId="0B1181D1" w14:textId="77777777" w:rsidTr="00E84122">
        <w:tc>
          <w:tcPr>
            <w:tcW w:w="4274" w:type="dxa"/>
            <w:gridSpan w:val="2"/>
          </w:tcPr>
          <w:p w14:paraId="7E7D26BB" w14:textId="77777777" w:rsidR="00DF0C9E" w:rsidRPr="007161B8" w:rsidRDefault="00DF0C9E" w:rsidP="00DF0C9E">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DF0C9E" w:rsidRPr="007161B8" w:rsidRDefault="00DF0C9E" w:rsidP="00DF0C9E">
            <w:pPr>
              <w:spacing w:line="240" w:lineRule="exact"/>
              <w:rPr>
                <w:rFonts w:cs="Arial"/>
                <w:lang w:val="de-DE"/>
              </w:rPr>
            </w:pPr>
          </w:p>
        </w:tc>
        <w:tc>
          <w:tcPr>
            <w:tcW w:w="4151" w:type="dxa"/>
            <w:gridSpan w:val="4"/>
          </w:tcPr>
          <w:p w14:paraId="1D456A73"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DF0C9E" w:rsidRPr="009218E0" w14:paraId="479CD850" w14:textId="77777777" w:rsidTr="00E84122">
        <w:tc>
          <w:tcPr>
            <w:tcW w:w="4274" w:type="dxa"/>
            <w:gridSpan w:val="2"/>
          </w:tcPr>
          <w:p w14:paraId="39ADDFB4" w14:textId="77777777" w:rsidR="00DF0C9E" w:rsidRPr="00507BC1" w:rsidRDefault="00DF0C9E" w:rsidP="00DF0C9E">
            <w:pPr>
              <w:spacing w:line="240" w:lineRule="exact"/>
              <w:ind w:right="76"/>
              <w:jc w:val="both"/>
              <w:rPr>
                <w:rFonts w:cs="Arial"/>
                <w:lang w:val="it-IT"/>
              </w:rPr>
            </w:pPr>
          </w:p>
        </w:tc>
        <w:tc>
          <w:tcPr>
            <w:tcW w:w="1112" w:type="dxa"/>
            <w:gridSpan w:val="3"/>
          </w:tcPr>
          <w:p w14:paraId="5E6BDFBE" w14:textId="77777777" w:rsidR="00DF0C9E" w:rsidRPr="00507BC1" w:rsidRDefault="00DF0C9E" w:rsidP="00DF0C9E">
            <w:pPr>
              <w:spacing w:line="240" w:lineRule="exact"/>
              <w:rPr>
                <w:rFonts w:cs="Arial"/>
                <w:lang w:val="it-IT"/>
              </w:rPr>
            </w:pPr>
          </w:p>
        </w:tc>
        <w:tc>
          <w:tcPr>
            <w:tcW w:w="4151" w:type="dxa"/>
            <w:gridSpan w:val="4"/>
          </w:tcPr>
          <w:p w14:paraId="6B7376A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9218E0" w14:paraId="625D379F" w14:textId="77777777" w:rsidTr="00E84122">
        <w:tc>
          <w:tcPr>
            <w:tcW w:w="4274" w:type="dxa"/>
            <w:gridSpan w:val="2"/>
          </w:tcPr>
          <w:p w14:paraId="67234C80" w14:textId="77777777" w:rsidR="00DF0C9E" w:rsidRPr="00F7364B" w:rsidRDefault="00DF0C9E" w:rsidP="00DF0C9E">
            <w:pPr>
              <w:spacing w:line="240" w:lineRule="exact"/>
              <w:ind w:right="76"/>
              <w:jc w:val="both"/>
              <w:rPr>
                <w:rFonts w:cs="Arial"/>
                <w:lang w:val="de-DE"/>
              </w:rPr>
            </w:pPr>
            <w:r w:rsidRPr="00F7364B">
              <w:rPr>
                <w:rFonts w:cs="Arial"/>
                <w:lang w:val="de-DE"/>
              </w:rPr>
              <w:lastRenderedPageBreak/>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DF0C9E" w:rsidRPr="00402B24" w:rsidRDefault="00DF0C9E" w:rsidP="00DF0C9E">
            <w:pPr>
              <w:spacing w:line="240" w:lineRule="exact"/>
              <w:rPr>
                <w:rFonts w:cs="Arial"/>
                <w:lang w:val="de-DE"/>
              </w:rPr>
            </w:pPr>
          </w:p>
        </w:tc>
        <w:tc>
          <w:tcPr>
            <w:tcW w:w="4151" w:type="dxa"/>
            <w:gridSpan w:val="4"/>
          </w:tcPr>
          <w:p w14:paraId="7A59CEBE" w14:textId="77777777" w:rsidR="00DF0C9E" w:rsidRPr="00F7364B" w:rsidRDefault="00DF0C9E" w:rsidP="00DF0C9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F0C9E" w:rsidRPr="009218E0" w14:paraId="45B951D1" w14:textId="77777777" w:rsidTr="00E84122">
        <w:tc>
          <w:tcPr>
            <w:tcW w:w="4274" w:type="dxa"/>
            <w:gridSpan w:val="2"/>
          </w:tcPr>
          <w:p w14:paraId="2D2BBE7B" w14:textId="77777777" w:rsidR="00DF0C9E" w:rsidRPr="00507BC1" w:rsidRDefault="00DF0C9E" w:rsidP="00DF0C9E">
            <w:pPr>
              <w:spacing w:line="240" w:lineRule="exact"/>
              <w:ind w:right="76"/>
              <w:jc w:val="both"/>
              <w:rPr>
                <w:rFonts w:cs="Arial"/>
                <w:lang w:val="it-IT"/>
              </w:rPr>
            </w:pPr>
          </w:p>
        </w:tc>
        <w:tc>
          <w:tcPr>
            <w:tcW w:w="1112" w:type="dxa"/>
            <w:gridSpan w:val="3"/>
          </w:tcPr>
          <w:p w14:paraId="023747DC" w14:textId="77777777" w:rsidR="00DF0C9E" w:rsidRPr="00507BC1" w:rsidRDefault="00DF0C9E" w:rsidP="00DF0C9E">
            <w:pPr>
              <w:spacing w:line="240" w:lineRule="exact"/>
              <w:rPr>
                <w:rFonts w:cs="Arial"/>
                <w:lang w:val="it-IT"/>
              </w:rPr>
            </w:pPr>
          </w:p>
        </w:tc>
        <w:tc>
          <w:tcPr>
            <w:tcW w:w="4151" w:type="dxa"/>
            <w:gridSpan w:val="4"/>
          </w:tcPr>
          <w:p w14:paraId="1DCC67DD" w14:textId="77777777" w:rsidR="00DF0C9E" w:rsidRPr="00F7364B" w:rsidRDefault="00DF0C9E" w:rsidP="00DF0C9E">
            <w:pPr>
              <w:pStyle w:val="Corpotesto"/>
              <w:tabs>
                <w:tab w:val="center" w:pos="4680"/>
              </w:tabs>
              <w:spacing w:after="0" w:line="240" w:lineRule="exact"/>
              <w:ind w:right="105"/>
              <w:jc w:val="both"/>
              <w:rPr>
                <w:rFonts w:cs="Arial"/>
                <w:lang w:val="it-IT"/>
              </w:rPr>
            </w:pPr>
          </w:p>
        </w:tc>
      </w:tr>
      <w:tr w:rsidR="00DF0C9E" w:rsidRPr="009218E0" w14:paraId="10F4D3B5" w14:textId="77777777" w:rsidTr="00E84122">
        <w:tc>
          <w:tcPr>
            <w:tcW w:w="4274" w:type="dxa"/>
            <w:gridSpan w:val="2"/>
          </w:tcPr>
          <w:p w14:paraId="7184A92C" w14:textId="77777777" w:rsidR="00DF0C9E" w:rsidRPr="007161B8" w:rsidRDefault="00DF0C9E" w:rsidP="00DF0C9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DF0C9E" w:rsidRPr="007161B8" w:rsidRDefault="00DF0C9E" w:rsidP="00DF0C9E">
            <w:pPr>
              <w:spacing w:line="240" w:lineRule="exact"/>
              <w:rPr>
                <w:rFonts w:cs="Arial"/>
                <w:lang w:val="de-DE"/>
              </w:rPr>
            </w:pPr>
          </w:p>
        </w:tc>
        <w:tc>
          <w:tcPr>
            <w:tcW w:w="4151" w:type="dxa"/>
            <w:gridSpan w:val="4"/>
          </w:tcPr>
          <w:p w14:paraId="0031C8E6" w14:textId="77777777" w:rsidR="00DF0C9E" w:rsidRPr="000B2A8F" w:rsidRDefault="00DF0C9E" w:rsidP="00DF0C9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DF0C9E" w:rsidRPr="009218E0" w14:paraId="7302EB0D" w14:textId="77777777" w:rsidTr="00E84122">
        <w:tc>
          <w:tcPr>
            <w:tcW w:w="4274" w:type="dxa"/>
            <w:gridSpan w:val="2"/>
          </w:tcPr>
          <w:p w14:paraId="1B6A8A6B" w14:textId="77777777" w:rsidR="00DF0C9E" w:rsidRPr="00FE57F3" w:rsidRDefault="00DF0C9E" w:rsidP="00DF0C9E">
            <w:pPr>
              <w:spacing w:line="240" w:lineRule="exact"/>
              <w:ind w:right="76"/>
              <w:jc w:val="both"/>
              <w:rPr>
                <w:rFonts w:cs="Arial"/>
                <w:lang w:val="it-IT"/>
              </w:rPr>
            </w:pPr>
          </w:p>
        </w:tc>
        <w:tc>
          <w:tcPr>
            <w:tcW w:w="1112" w:type="dxa"/>
            <w:gridSpan w:val="3"/>
          </w:tcPr>
          <w:p w14:paraId="614CED89" w14:textId="77777777" w:rsidR="00DF0C9E" w:rsidRPr="00FE57F3" w:rsidRDefault="00DF0C9E" w:rsidP="00DF0C9E">
            <w:pPr>
              <w:spacing w:line="240" w:lineRule="exact"/>
              <w:rPr>
                <w:rFonts w:cs="Arial"/>
                <w:lang w:val="it-IT"/>
              </w:rPr>
            </w:pPr>
          </w:p>
        </w:tc>
        <w:tc>
          <w:tcPr>
            <w:tcW w:w="4151" w:type="dxa"/>
            <w:gridSpan w:val="4"/>
          </w:tcPr>
          <w:p w14:paraId="5F419BCD" w14:textId="77777777" w:rsidR="00DF0C9E" w:rsidRPr="00BB1DE3" w:rsidRDefault="00DF0C9E" w:rsidP="00DF0C9E">
            <w:pPr>
              <w:pStyle w:val="Corpotesto"/>
              <w:tabs>
                <w:tab w:val="center" w:pos="4680"/>
              </w:tabs>
              <w:spacing w:after="0" w:line="240" w:lineRule="exact"/>
              <w:ind w:right="105"/>
              <w:jc w:val="both"/>
              <w:rPr>
                <w:lang w:val="it-IT"/>
              </w:rPr>
            </w:pPr>
          </w:p>
        </w:tc>
      </w:tr>
      <w:tr w:rsidR="00DF0C9E" w:rsidRPr="009218E0" w14:paraId="37893345" w14:textId="77777777" w:rsidTr="00E84122">
        <w:tc>
          <w:tcPr>
            <w:tcW w:w="4274" w:type="dxa"/>
            <w:gridSpan w:val="2"/>
          </w:tcPr>
          <w:p w14:paraId="52003AEC" w14:textId="77777777" w:rsidR="00DF0C9E" w:rsidRPr="00C72CE5" w:rsidRDefault="00DF0C9E" w:rsidP="00DF0C9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25E59732" w:rsidR="00DF0C9E" w:rsidRPr="00C72CE5" w:rsidRDefault="00DF0C9E" w:rsidP="00DF0C9E">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wirtschaftlichen Rangordnung.</w:t>
            </w:r>
            <w:r w:rsidRPr="00C72CE5">
              <w:rPr>
                <w:rFonts w:cs="Arial"/>
                <w:bCs/>
                <w:lang w:val="de-DE"/>
              </w:rPr>
              <w:t xml:space="preserve"> </w:t>
            </w:r>
          </w:p>
        </w:tc>
        <w:tc>
          <w:tcPr>
            <w:tcW w:w="1112" w:type="dxa"/>
            <w:gridSpan w:val="3"/>
          </w:tcPr>
          <w:p w14:paraId="76F2DC85" w14:textId="77777777" w:rsidR="00DF0C9E" w:rsidRPr="00C72CE5" w:rsidRDefault="00DF0C9E" w:rsidP="00DF0C9E">
            <w:pPr>
              <w:spacing w:line="240" w:lineRule="exact"/>
              <w:rPr>
                <w:rFonts w:cs="Arial"/>
                <w:lang w:val="de-DE"/>
              </w:rPr>
            </w:pPr>
          </w:p>
        </w:tc>
        <w:tc>
          <w:tcPr>
            <w:tcW w:w="4151" w:type="dxa"/>
            <w:gridSpan w:val="4"/>
          </w:tcPr>
          <w:p w14:paraId="5E02CF21"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14:paraId="69D550CA" w14:textId="18164F90" w:rsidR="00DF0C9E" w:rsidRPr="00EA769C" w:rsidRDefault="00DF0C9E" w:rsidP="00DF0C9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economica.</w:t>
            </w:r>
          </w:p>
        </w:tc>
      </w:tr>
      <w:tr w:rsidR="00DF0C9E" w:rsidRPr="009218E0" w14:paraId="6AE13928" w14:textId="77777777" w:rsidTr="00E84122">
        <w:tc>
          <w:tcPr>
            <w:tcW w:w="4274" w:type="dxa"/>
            <w:gridSpan w:val="2"/>
          </w:tcPr>
          <w:p w14:paraId="2580A866" w14:textId="77777777" w:rsidR="00DF0C9E" w:rsidRPr="00507BC1" w:rsidRDefault="00DF0C9E" w:rsidP="00DF0C9E">
            <w:pPr>
              <w:spacing w:line="240" w:lineRule="exact"/>
              <w:ind w:right="76"/>
              <w:jc w:val="both"/>
              <w:rPr>
                <w:rFonts w:cs="Arial"/>
                <w:bCs/>
                <w:lang w:val="it-IT"/>
              </w:rPr>
            </w:pPr>
          </w:p>
        </w:tc>
        <w:tc>
          <w:tcPr>
            <w:tcW w:w="1112" w:type="dxa"/>
            <w:gridSpan w:val="3"/>
          </w:tcPr>
          <w:p w14:paraId="53C90BB9" w14:textId="77777777" w:rsidR="00DF0C9E" w:rsidRPr="00507BC1" w:rsidRDefault="00DF0C9E" w:rsidP="00DF0C9E">
            <w:pPr>
              <w:spacing w:line="240" w:lineRule="exact"/>
              <w:rPr>
                <w:rFonts w:cs="Arial"/>
                <w:lang w:val="it-IT"/>
              </w:rPr>
            </w:pPr>
          </w:p>
        </w:tc>
        <w:tc>
          <w:tcPr>
            <w:tcW w:w="4151" w:type="dxa"/>
            <w:gridSpan w:val="4"/>
          </w:tcPr>
          <w:p w14:paraId="62D39AA9" w14:textId="77777777" w:rsidR="00DF0C9E" w:rsidRPr="00895E75" w:rsidRDefault="00DF0C9E" w:rsidP="00DF0C9E">
            <w:pPr>
              <w:tabs>
                <w:tab w:val="center" w:pos="4680"/>
              </w:tabs>
              <w:spacing w:line="240" w:lineRule="exact"/>
              <w:ind w:right="105"/>
              <w:jc w:val="both"/>
              <w:rPr>
                <w:rFonts w:cs="Arial"/>
                <w:lang w:val="it-IT"/>
              </w:rPr>
            </w:pPr>
          </w:p>
        </w:tc>
      </w:tr>
      <w:tr w:rsidR="00DF0C9E" w:rsidRPr="009218E0" w14:paraId="73BA1CEB" w14:textId="77777777" w:rsidTr="00E84122">
        <w:tc>
          <w:tcPr>
            <w:tcW w:w="4274" w:type="dxa"/>
            <w:gridSpan w:val="2"/>
          </w:tcPr>
          <w:p w14:paraId="5D5AA5B8" w14:textId="77777777" w:rsidR="00DF0C9E" w:rsidRPr="000B2A8F" w:rsidRDefault="00DF0C9E" w:rsidP="00DF0C9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DF0C9E" w:rsidRPr="00895E75" w:rsidRDefault="00DF0C9E" w:rsidP="00DF0C9E">
            <w:pPr>
              <w:spacing w:line="240" w:lineRule="exact"/>
              <w:rPr>
                <w:rFonts w:cs="Arial"/>
                <w:lang w:val="de-DE"/>
              </w:rPr>
            </w:pPr>
          </w:p>
        </w:tc>
        <w:tc>
          <w:tcPr>
            <w:tcW w:w="4151" w:type="dxa"/>
            <w:gridSpan w:val="4"/>
          </w:tcPr>
          <w:p w14:paraId="50921DEE" w14:textId="77777777" w:rsidR="00DF0C9E" w:rsidRPr="00895E75" w:rsidRDefault="00DF0C9E" w:rsidP="00DF0C9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DF0C9E" w:rsidRPr="00895E75"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9218E0" w14:paraId="1F4F812C" w14:textId="77777777" w:rsidTr="00E84122">
        <w:tc>
          <w:tcPr>
            <w:tcW w:w="4274" w:type="dxa"/>
            <w:gridSpan w:val="2"/>
          </w:tcPr>
          <w:p w14:paraId="45F45E54" w14:textId="77777777" w:rsidR="00DF0C9E" w:rsidRPr="00507BC1" w:rsidRDefault="00DF0C9E" w:rsidP="00DF0C9E">
            <w:pPr>
              <w:spacing w:line="240" w:lineRule="exact"/>
              <w:ind w:right="76"/>
              <w:jc w:val="both"/>
              <w:rPr>
                <w:rFonts w:cs="Arial"/>
                <w:bCs/>
                <w:lang w:val="it-IT"/>
              </w:rPr>
            </w:pPr>
          </w:p>
        </w:tc>
        <w:tc>
          <w:tcPr>
            <w:tcW w:w="1112" w:type="dxa"/>
            <w:gridSpan w:val="3"/>
          </w:tcPr>
          <w:p w14:paraId="4AD39934" w14:textId="77777777" w:rsidR="00DF0C9E" w:rsidRPr="00507BC1" w:rsidRDefault="00DF0C9E" w:rsidP="00DF0C9E">
            <w:pPr>
              <w:spacing w:line="240" w:lineRule="exact"/>
              <w:rPr>
                <w:rFonts w:cs="Arial"/>
                <w:lang w:val="it-IT"/>
              </w:rPr>
            </w:pPr>
          </w:p>
        </w:tc>
        <w:tc>
          <w:tcPr>
            <w:tcW w:w="4151" w:type="dxa"/>
            <w:gridSpan w:val="4"/>
          </w:tcPr>
          <w:p w14:paraId="32A92DD1" w14:textId="77777777" w:rsidR="00DF0C9E" w:rsidRPr="000B2A8F"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9218E0" w14:paraId="4B022D00" w14:textId="77777777" w:rsidTr="00E84122">
        <w:tc>
          <w:tcPr>
            <w:tcW w:w="4274" w:type="dxa"/>
            <w:gridSpan w:val="2"/>
          </w:tcPr>
          <w:p w14:paraId="481B2B15" w14:textId="77777777" w:rsidR="00DF0C9E" w:rsidRPr="000B2A8F" w:rsidRDefault="00DF0C9E" w:rsidP="00DF0C9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DF0C9E" w:rsidRPr="00402B24" w:rsidRDefault="00DF0C9E" w:rsidP="00DF0C9E">
            <w:pPr>
              <w:spacing w:line="240" w:lineRule="exact"/>
              <w:rPr>
                <w:rFonts w:cs="Arial"/>
                <w:color w:val="FF0000"/>
                <w:lang w:val="de-DE"/>
              </w:rPr>
            </w:pPr>
          </w:p>
        </w:tc>
        <w:tc>
          <w:tcPr>
            <w:tcW w:w="4151" w:type="dxa"/>
            <w:gridSpan w:val="4"/>
          </w:tcPr>
          <w:p w14:paraId="11B0E9B3" w14:textId="77777777" w:rsidR="00DF0C9E" w:rsidRPr="00F7364B" w:rsidRDefault="00DF0C9E" w:rsidP="00DF0C9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F0C9E" w:rsidRPr="009218E0" w14:paraId="09CB8D66" w14:textId="77777777" w:rsidTr="00E84122">
        <w:tc>
          <w:tcPr>
            <w:tcW w:w="4274" w:type="dxa"/>
            <w:gridSpan w:val="2"/>
          </w:tcPr>
          <w:p w14:paraId="2D8542F3" w14:textId="77777777" w:rsidR="00DF0C9E" w:rsidRPr="00507BC1" w:rsidRDefault="00DF0C9E" w:rsidP="00DF0C9E">
            <w:pPr>
              <w:spacing w:line="240" w:lineRule="exact"/>
              <w:ind w:right="76"/>
              <w:jc w:val="both"/>
              <w:rPr>
                <w:rFonts w:cs="Arial"/>
                <w:bCs/>
                <w:noProof w:val="0"/>
                <w:lang w:val="it-IT" w:eastAsia="it-IT"/>
              </w:rPr>
            </w:pPr>
          </w:p>
        </w:tc>
        <w:tc>
          <w:tcPr>
            <w:tcW w:w="1112" w:type="dxa"/>
            <w:gridSpan w:val="3"/>
          </w:tcPr>
          <w:p w14:paraId="6C6637F8" w14:textId="77777777" w:rsidR="00DF0C9E" w:rsidRPr="00507BC1" w:rsidRDefault="00DF0C9E" w:rsidP="00DF0C9E">
            <w:pPr>
              <w:spacing w:line="240" w:lineRule="exact"/>
              <w:rPr>
                <w:rFonts w:cs="Arial"/>
                <w:lang w:val="it-IT"/>
              </w:rPr>
            </w:pPr>
          </w:p>
        </w:tc>
        <w:tc>
          <w:tcPr>
            <w:tcW w:w="4151" w:type="dxa"/>
            <w:gridSpan w:val="4"/>
          </w:tcPr>
          <w:p w14:paraId="287E212D" w14:textId="77777777" w:rsidR="00DF0C9E" w:rsidRPr="0045538C"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9218E0" w14:paraId="1537EC83" w14:textId="77777777" w:rsidTr="00E84122">
        <w:tc>
          <w:tcPr>
            <w:tcW w:w="4274" w:type="dxa"/>
            <w:gridSpan w:val="2"/>
          </w:tcPr>
          <w:p w14:paraId="60FC318F" w14:textId="77777777" w:rsidR="00DF0C9E" w:rsidRPr="000B2A8F" w:rsidRDefault="00DF0C9E" w:rsidP="00DF0C9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DF0C9E" w:rsidRPr="0045538C" w:rsidRDefault="00DF0C9E" w:rsidP="00DF0C9E">
            <w:pPr>
              <w:spacing w:line="240" w:lineRule="exact"/>
              <w:rPr>
                <w:rFonts w:cs="Arial"/>
                <w:lang w:val="de-DE"/>
              </w:rPr>
            </w:pPr>
          </w:p>
        </w:tc>
        <w:tc>
          <w:tcPr>
            <w:tcW w:w="4151" w:type="dxa"/>
            <w:gridSpan w:val="4"/>
          </w:tcPr>
          <w:p w14:paraId="73441072" w14:textId="77777777" w:rsidR="00DF0C9E" w:rsidRPr="0045538C" w:rsidRDefault="00DF0C9E" w:rsidP="00DF0C9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F0C9E" w:rsidRPr="009218E0" w14:paraId="28330CD8" w14:textId="77777777" w:rsidTr="00E84122">
        <w:tc>
          <w:tcPr>
            <w:tcW w:w="4274" w:type="dxa"/>
            <w:gridSpan w:val="2"/>
          </w:tcPr>
          <w:p w14:paraId="1D792440" w14:textId="77777777" w:rsidR="00DF0C9E" w:rsidRPr="00507BC1" w:rsidRDefault="00DF0C9E" w:rsidP="00DF0C9E">
            <w:pPr>
              <w:tabs>
                <w:tab w:val="center" w:pos="4680"/>
              </w:tabs>
              <w:spacing w:line="240" w:lineRule="exact"/>
              <w:ind w:right="105"/>
              <w:jc w:val="both"/>
              <w:rPr>
                <w:rFonts w:cs="Arial"/>
                <w:lang w:val="it-IT"/>
              </w:rPr>
            </w:pPr>
          </w:p>
        </w:tc>
        <w:tc>
          <w:tcPr>
            <w:tcW w:w="1112" w:type="dxa"/>
            <w:gridSpan w:val="3"/>
          </w:tcPr>
          <w:p w14:paraId="4B7069BD" w14:textId="77777777" w:rsidR="00DF0C9E" w:rsidRPr="00507BC1" w:rsidRDefault="00DF0C9E" w:rsidP="00DF0C9E">
            <w:pPr>
              <w:spacing w:line="240" w:lineRule="exact"/>
              <w:rPr>
                <w:rFonts w:cs="Arial"/>
                <w:lang w:val="it-IT"/>
              </w:rPr>
            </w:pPr>
          </w:p>
        </w:tc>
        <w:tc>
          <w:tcPr>
            <w:tcW w:w="4151" w:type="dxa"/>
            <w:gridSpan w:val="4"/>
          </w:tcPr>
          <w:p w14:paraId="3295643B" w14:textId="77777777" w:rsidR="00DF0C9E" w:rsidRPr="000B2A8F" w:rsidRDefault="00DF0C9E" w:rsidP="00DF0C9E">
            <w:pPr>
              <w:tabs>
                <w:tab w:val="center" w:pos="4680"/>
              </w:tabs>
              <w:spacing w:line="240" w:lineRule="exact"/>
              <w:ind w:right="105"/>
              <w:jc w:val="both"/>
              <w:rPr>
                <w:rFonts w:cs="Arial"/>
                <w:lang w:val="it-IT"/>
              </w:rPr>
            </w:pPr>
          </w:p>
        </w:tc>
      </w:tr>
      <w:tr w:rsidR="00DF0C9E" w:rsidRPr="0045538C" w14:paraId="724FBF1D" w14:textId="77777777" w:rsidTr="00E84122">
        <w:tc>
          <w:tcPr>
            <w:tcW w:w="4274" w:type="dxa"/>
            <w:gridSpan w:val="2"/>
          </w:tcPr>
          <w:p w14:paraId="4980730A" w14:textId="77777777" w:rsidR="00DF0C9E" w:rsidRPr="0039073F" w:rsidRDefault="00DF0C9E" w:rsidP="00DF0C9E">
            <w:pPr>
              <w:tabs>
                <w:tab w:val="center" w:pos="4680"/>
              </w:tabs>
              <w:spacing w:line="240" w:lineRule="exact"/>
              <w:ind w:right="105"/>
              <w:rPr>
                <w:rFonts w:cs="Arial"/>
                <w:b/>
                <w:lang w:val="de-DE"/>
              </w:rPr>
            </w:pPr>
            <w:r>
              <w:rPr>
                <w:rFonts w:cs="Arial"/>
                <w:b/>
                <w:lang w:val="de-DE"/>
              </w:rPr>
              <w:lastRenderedPageBreak/>
              <w:t xml:space="preserve">4.2.1 </w:t>
            </w:r>
            <w:r w:rsidRPr="00180377">
              <w:rPr>
                <w:rFonts w:cs="Arial"/>
                <w:b/>
                <w:lang w:val="de-DE"/>
              </w:rPr>
              <w:t>Untersuchungsbeistand</w:t>
            </w:r>
          </w:p>
        </w:tc>
        <w:tc>
          <w:tcPr>
            <w:tcW w:w="1112" w:type="dxa"/>
            <w:gridSpan w:val="3"/>
          </w:tcPr>
          <w:p w14:paraId="5FCA25CA" w14:textId="77777777" w:rsidR="00DF0C9E" w:rsidRPr="000847E2" w:rsidRDefault="00DF0C9E" w:rsidP="00DF0C9E">
            <w:pPr>
              <w:spacing w:line="240" w:lineRule="exact"/>
              <w:rPr>
                <w:rFonts w:cs="Arial"/>
                <w:lang w:val="de-DE"/>
              </w:rPr>
            </w:pPr>
          </w:p>
        </w:tc>
        <w:tc>
          <w:tcPr>
            <w:tcW w:w="4151" w:type="dxa"/>
            <w:gridSpan w:val="4"/>
          </w:tcPr>
          <w:p w14:paraId="6918AA72" w14:textId="77777777" w:rsidR="00DF0C9E" w:rsidRPr="00F7364B" w:rsidRDefault="00DF0C9E" w:rsidP="00DF0C9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F0C9E" w:rsidRPr="0045538C" w14:paraId="1CDA18CB" w14:textId="77777777" w:rsidTr="00E84122">
        <w:tc>
          <w:tcPr>
            <w:tcW w:w="4274" w:type="dxa"/>
            <w:gridSpan w:val="2"/>
          </w:tcPr>
          <w:p w14:paraId="7863A45B" w14:textId="77777777" w:rsidR="00DF0C9E" w:rsidRPr="00C43E7D" w:rsidRDefault="00DF0C9E" w:rsidP="00DF0C9E">
            <w:pPr>
              <w:spacing w:line="240" w:lineRule="exact"/>
              <w:ind w:right="76"/>
              <w:jc w:val="both"/>
              <w:rPr>
                <w:rFonts w:cs="Arial"/>
                <w:iCs/>
                <w:u w:val="single"/>
                <w:lang w:val="de-DE"/>
              </w:rPr>
            </w:pPr>
          </w:p>
        </w:tc>
        <w:tc>
          <w:tcPr>
            <w:tcW w:w="1112" w:type="dxa"/>
            <w:gridSpan w:val="3"/>
          </w:tcPr>
          <w:p w14:paraId="21A53BC2" w14:textId="77777777" w:rsidR="00DF0C9E" w:rsidRPr="00C43E7D" w:rsidRDefault="00DF0C9E" w:rsidP="00DF0C9E">
            <w:pPr>
              <w:spacing w:line="240" w:lineRule="exact"/>
              <w:rPr>
                <w:rFonts w:cs="Arial"/>
                <w:u w:val="single"/>
                <w:lang w:val="de-DE"/>
              </w:rPr>
            </w:pPr>
          </w:p>
        </w:tc>
        <w:tc>
          <w:tcPr>
            <w:tcW w:w="4151" w:type="dxa"/>
            <w:gridSpan w:val="4"/>
          </w:tcPr>
          <w:p w14:paraId="5AF24F53" w14:textId="77777777" w:rsidR="00DF0C9E" w:rsidRPr="00C43E7D" w:rsidRDefault="00DF0C9E" w:rsidP="00DF0C9E">
            <w:pPr>
              <w:jc w:val="both"/>
              <w:rPr>
                <w:u w:val="single"/>
                <w:lang w:val="it-IT"/>
              </w:rPr>
            </w:pPr>
          </w:p>
        </w:tc>
      </w:tr>
      <w:tr w:rsidR="00DF0C9E" w:rsidRPr="009218E0" w14:paraId="68B5E24F" w14:textId="77777777" w:rsidTr="00E84122">
        <w:tc>
          <w:tcPr>
            <w:tcW w:w="4274" w:type="dxa"/>
            <w:gridSpan w:val="2"/>
          </w:tcPr>
          <w:p w14:paraId="75F5DDF6" w14:textId="77777777" w:rsidR="00DF0C9E" w:rsidRPr="00C72CE5" w:rsidRDefault="00DF0C9E" w:rsidP="00DF0C9E">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07394A04" w:rsidR="00DF0C9E" w:rsidRPr="00C72CE5" w:rsidRDefault="00DF0C9E" w:rsidP="00DF0C9E">
            <w:pPr>
              <w:spacing w:line="240" w:lineRule="exact"/>
              <w:jc w:val="both"/>
              <w:rPr>
                <w:rFonts w:cs="Arial"/>
                <w:lang w:val="de-DE"/>
              </w:rPr>
            </w:pPr>
            <w:r w:rsidRPr="00C72CE5">
              <w:rPr>
                <w:rFonts w:cs="Arial"/>
                <w:lang w:val="de-DE"/>
              </w:rPr>
              <w:t xml:space="preserve">Im Besonderen, bei Fehlen, Unvollständigkeit und formeller Mängel jeglicher Art, mit Ausnahme jener, die das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DF0C9E" w:rsidRPr="00C72CE5" w:rsidRDefault="00DF0C9E" w:rsidP="00DF0C9E">
            <w:pPr>
              <w:spacing w:line="240" w:lineRule="exact"/>
              <w:rPr>
                <w:rFonts w:cs="Arial"/>
                <w:u w:val="single"/>
                <w:lang w:val="de-DE"/>
              </w:rPr>
            </w:pPr>
          </w:p>
        </w:tc>
        <w:tc>
          <w:tcPr>
            <w:tcW w:w="4151" w:type="dxa"/>
            <w:gridSpan w:val="4"/>
          </w:tcPr>
          <w:p w14:paraId="6CEE2A09" w14:textId="77777777" w:rsidR="00DF0C9E" w:rsidRPr="00C72CE5" w:rsidRDefault="00DF0C9E" w:rsidP="00DF0C9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DF0C9E" w:rsidRPr="00C72CE5" w:rsidRDefault="00DF0C9E" w:rsidP="00DF0C9E">
            <w:pPr>
              <w:tabs>
                <w:tab w:val="center" w:pos="4680"/>
              </w:tabs>
              <w:spacing w:line="240" w:lineRule="exact"/>
              <w:ind w:right="108"/>
              <w:jc w:val="both"/>
              <w:rPr>
                <w:rFonts w:cs="Arial"/>
                <w:lang w:val="it-IT"/>
              </w:rPr>
            </w:pPr>
          </w:p>
          <w:p w14:paraId="3FFA0065" w14:textId="61A8E742" w:rsidR="00DF0C9E" w:rsidRPr="00C72CE5" w:rsidRDefault="00DF0C9E" w:rsidP="00DF0C9E">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con esclusione di quelle afferenti all'offerta economica,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DF0C9E" w:rsidRPr="00C54EE6" w:rsidRDefault="00DF0C9E" w:rsidP="00DF0C9E">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DF0C9E" w:rsidRPr="009218E0" w14:paraId="00E26675" w14:textId="77777777" w:rsidTr="00E84122">
        <w:tc>
          <w:tcPr>
            <w:tcW w:w="4274" w:type="dxa"/>
            <w:gridSpan w:val="2"/>
          </w:tcPr>
          <w:p w14:paraId="24B7E477" w14:textId="77777777" w:rsidR="00DF0C9E" w:rsidRPr="00C54EE6" w:rsidRDefault="00DF0C9E" w:rsidP="00DF0C9E">
            <w:pPr>
              <w:autoSpaceDE w:val="0"/>
              <w:autoSpaceDN w:val="0"/>
              <w:jc w:val="both"/>
              <w:rPr>
                <w:rFonts w:cs="Arial"/>
                <w:lang w:val="it-IT" w:eastAsia="it-IT"/>
              </w:rPr>
            </w:pPr>
          </w:p>
        </w:tc>
        <w:tc>
          <w:tcPr>
            <w:tcW w:w="1112" w:type="dxa"/>
            <w:gridSpan w:val="3"/>
          </w:tcPr>
          <w:p w14:paraId="3DC4750F" w14:textId="77777777" w:rsidR="00DF0C9E" w:rsidRPr="00C54EE6" w:rsidRDefault="00DF0C9E" w:rsidP="00DF0C9E">
            <w:pPr>
              <w:spacing w:line="240" w:lineRule="exact"/>
              <w:rPr>
                <w:rFonts w:cs="Arial"/>
                <w:strike/>
                <w:u w:val="single"/>
                <w:lang w:val="it-IT"/>
              </w:rPr>
            </w:pPr>
          </w:p>
        </w:tc>
        <w:tc>
          <w:tcPr>
            <w:tcW w:w="4151" w:type="dxa"/>
            <w:gridSpan w:val="4"/>
          </w:tcPr>
          <w:p w14:paraId="34CB9365" w14:textId="77777777" w:rsidR="00DF0C9E" w:rsidRPr="00C54EE6" w:rsidRDefault="00DF0C9E" w:rsidP="00DF0C9E">
            <w:pPr>
              <w:jc w:val="both"/>
              <w:rPr>
                <w:rFonts w:cs="Arial"/>
                <w:lang w:val="it-IT" w:eastAsia="it-IT"/>
              </w:rPr>
            </w:pPr>
          </w:p>
        </w:tc>
      </w:tr>
      <w:tr w:rsidR="00DF0C9E" w:rsidRPr="009218E0" w14:paraId="686D544E" w14:textId="77777777" w:rsidTr="00E84122">
        <w:tc>
          <w:tcPr>
            <w:tcW w:w="4274" w:type="dxa"/>
            <w:gridSpan w:val="2"/>
          </w:tcPr>
          <w:p w14:paraId="0881450A" w14:textId="77777777" w:rsidR="00DF0C9E" w:rsidRPr="00C72CE5" w:rsidRDefault="00DF0C9E" w:rsidP="00DF0C9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DF0C9E" w:rsidRPr="00C72CE5" w:rsidRDefault="00DF0C9E" w:rsidP="00DF0C9E">
            <w:pPr>
              <w:spacing w:line="240" w:lineRule="exact"/>
              <w:rPr>
                <w:rFonts w:cs="Arial"/>
                <w:b/>
                <w:strike/>
                <w:u w:val="single"/>
                <w:lang w:val="de-DE"/>
              </w:rPr>
            </w:pPr>
          </w:p>
        </w:tc>
        <w:tc>
          <w:tcPr>
            <w:tcW w:w="4151" w:type="dxa"/>
            <w:gridSpan w:val="4"/>
          </w:tcPr>
          <w:p w14:paraId="2213B0AB" w14:textId="77777777" w:rsidR="00DF0C9E" w:rsidRPr="00C72CE5" w:rsidRDefault="00DF0C9E" w:rsidP="00DF0C9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DF0C9E" w:rsidRPr="009218E0" w14:paraId="3576A8F8" w14:textId="77777777" w:rsidTr="00E84122">
        <w:tc>
          <w:tcPr>
            <w:tcW w:w="4274" w:type="dxa"/>
            <w:gridSpan w:val="2"/>
          </w:tcPr>
          <w:p w14:paraId="4548196A" w14:textId="77777777" w:rsidR="00DF0C9E" w:rsidRPr="00C72CE5" w:rsidRDefault="00DF0C9E" w:rsidP="00DF0C9E">
            <w:pPr>
              <w:autoSpaceDE w:val="0"/>
              <w:autoSpaceDN w:val="0"/>
              <w:jc w:val="both"/>
              <w:rPr>
                <w:rFonts w:cs="Arial"/>
                <w:lang w:val="it-IT" w:eastAsia="it-IT"/>
              </w:rPr>
            </w:pPr>
          </w:p>
        </w:tc>
        <w:tc>
          <w:tcPr>
            <w:tcW w:w="1112" w:type="dxa"/>
            <w:gridSpan w:val="3"/>
          </w:tcPr>
          <w:p w14:paraId="7A03D29E" w14:textId="77777777" w:rsidR="00DF0C9E" w:rsidRPr="00C72CE5" w:rsidRDefault="00DF0C9E" w:rsidP="00DF0C9E">
            <w:pPr>
              <w:spacing w:line="240" w:lineRule="exact"/>
              <w:rPr>
                <w:rFonts w:cs="Arial"/>
                <w:u w:val="single"/>
                <w:lang w:val="it-IT"/>
              </w:rPr>
            </w:pPr>
          </w:p>
        </w:tc>
        <w:tc>
          <w:tcPr>
            <w:tcW w:w="4151" w:type="dxa"/>
            <w:gridSpan w:val="4"/>
          </w:tcPr>
          <w:p w14:paraId="7FB3F2CD" w14:textId="77777777" w:rsidR="00DF0C9E" w:rsidRPr="00C72CE5" w:rsidRDefault="00DF0C9E" w:rsidP="00DF0C9E">
            <w:pPr>
              <w:jc w:val="both"/>
              <w:rPr>
                <w:rFonts w:cs="Arial"/>
                <w:lang w:val="it-IT" w:eastAsia="it-IT"/>
              </w:rPr>
            </w:pPr>
          </w:p>
        </w:tc>
      </w:tr>
      <w:tr w:rsidR="00DF0C9E" w:rsidRPr="009218E0" w14:paraId="15D5B423" w14:textId="77777777" w:rsidTr="00E84122">
        <w:tc>
          <w:tcPr>
            <w:tcW w:w="4274" w:type="dxa"/>
            <w:gridSpan w:val="2"/>
          </w:tcPr>
          <w:p w14:paraId="243D0DBC" w14:textId="77777777" w:rsidR="00DF0C9E" w:rsidRPr="00C72CE5" w:rsidRDefault="00DF0C9E" w:rsidP="00DF0C9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DF0C9E" w:rsidRPr="00C72CE5" w:rsidRDefault="00DF0C9E" w:rsidP="00DF0C9E">
            <w:pPr>
              <w:spacing w:line="240" w:lineRule="exact"/>
              <w:rPr>
                <w:rFonts w:cs="Arial"/>
                <w:u w:val="single"/>
                <w:lang w:val="de-DE"/>
              </w:rPr>
            </w:pPr>
          </w:p>
        </w:tc>
        <w:tc>
          <w:tcPr>
            <w:tcW w:w="4151" w:type="dxa"/>
            <w:gridSpan w:val="4"/>
          </w:tcPr>
          <w:p w14:paraId="447D4BE7" w14:textId="77777777" w:rsidR="00DF0C9E" w:rsidRPr="00C72CE5" w:rsidRDefault="00DF0C9E" w:rsidP="00DF0C9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F0C9E" w:rsidRPr="009218E0" w14:paraId="71991F2A" w14:textId="77777777" w:rsidTr="00E84122">
        <w:tc>
          <w:tcPr>
            <w:tcW w:w="4274" w:type="dxa"/>
            <w:gridSpan w:val="2"/>
          </w:tcPr>
          <w:p w14:paraId="426C66AD" w14:textId="77777777" w:rsidR="00DF0C9E" w:rsidRPr="00C72CE5" w:rsidRDefault="00DF0C9E" w:rsidP="00DF0C9E">
            <w:pPr>
              <w:autoSpaceDE w:val="0"/>
              <w:autoSpaceDN w:val="0"/>
              <w:jc w:val="both"/>
              <w:rPr>
                <w:rFonts w:cs="Arial"/>
                <w:b/>
                <w:u w:val="single"/>
                <w:lang w:val="it-IT"/>
              </w:rPr>
            </w:pPr>
          </w:p>
        </w:tc>
        <w:tc>
          <w:tcPr>
            <w:tcW w:w="1112" w:type="dxa"/>
            <w:gridSpan w:val="3"/>
          </w:tcPr>
          <w:p w14:paraId="53ABCB05" w14:textId="77777777" w:rsidR="00DF0C9E" w:rsidRPr="00C72CE5" w:rsidRDefault="00DF0C9E" w:rsidP="00DF0C9E">
            <w:pPr>
              <w:spacing w:line="240" w:lineRule="exact"/>
              <w:rPr>
                <w:rFonts w:cs="Arial"/>
                <w:u w:val="single"/>
                <w:lang w:val="it-IT"/>
              </w:rPr>
            </w:pPr>
          </w:p>
        </w:tc>
        <w:tc>
          <w:tcPr>
            <w:tcW w:w="4151" w:type="dxa"/>
            <w:gridSpan w:val="4"/>
          </w:tcPr>
          <w:p w14:paraId="0098664C" w14:textId="77777777" w:rsidR="00DF0C9E" w:rsidRPr="00C72CE5" w:rsidRDefault="00DF0C9E" w:rsidP="00DF0C9E">
            <w:pPr>
              <w:jc w:val="both"/>
              <w:rPr>
                <w:rFonts w:cs="Arial"/>
                <w:b/>
                <w:u w:val="single"/>
                <w:lang w:val="it-IT" w:eastAsia="it-IT"/>
              </w:rPr>
            </w:pPr>
          </w:p>
        </w:tc>
      </w:tr>
      <w:tr w:rsidR="00DF0C9E" w:rsidRPr="009218E0" w14:paraId="7307168F" w14:textId="77777777" w:rsidTr="00E84122">
        <w:tc>
          <w:tcPr>
            <w:tcW w:w="4274" w:type="dxa"/>
            <w:gridSpan w:val="2"/>
          </w:tcPr>
          <w:p w14:paraId="1A4D78E2" w14:textId="77777777" w:rsidR="00DF0C9E" w:rsidRPr="00C72CE5" w:rsidRDefault="00DF0C9E" w:rsidP="00DF0C9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DF0C9E" w:rsidRPr="00C72CE5" w:rsidRDefault="00DF0C9E" w:rsidP="00DF0C9E">
            <w:pPr>
              <w:ind w:right="180"/>
              <w:jc w:val="both"/>
              <w:rPr>
                <w:rFonts w:cs="Arial"/>
                <w:b/>
                <w:u w:val="single"/>
                <w:lang w:val="de-DE" w:eastAsia="it-IT"/>
              </w:rPr>
            </w:pPr>
          </w:p>
        </w:tc>
        <w:tc>
          <w:tcPr>
            <w:tcW w:w="4151" w:type="dxa"/>
            <w:gridSpan w:val="4"/>
          </w:tcPr>
          <w:p w14:paraId="4976F0F7" w14:textId="77777777" w:rsidR="00DF0C9E" w:rsidRPr="00C72CE5" w:rsidRDefault="00DF0C9E" w:rsidP="00DF0C9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DF0C9E" w:rsidRPr="009218E0" w14:paraId="02C0C8D4" w14:textId="77777777" w:rsidTr="00E84122">
        <w:tc>
          <w:tcPr>
            <w:tcW w:w="4274" w:type="dxa"/>
            <w:gridSpan w:val="2"/>
          </w:tcPr>
          <w:p w14:paraId="71F95C30" w14:textId="77777777" w:rsidR="00DF0C9E" w:rsidRPr="00C72CE5" w:rsidRDefault="00DF0C9E" w:rsidP="00DF0C9E">
            <w:pPr>
              <w:ind w:right="-3"/>
              <w:jc w:val="both"/>
              <w:rPr>
                <w:rFonts w:cs="Arial"/>
                <w:b/>
                <w:u w:val="single"/>
                <w:lang w:val="it-IT"/>
              </w:rPr>
            </w:pPr>
          </w:p>
        </w:tc>
        <w:tc>
          <w:tcPr>
            <w:tcW w:w="1112" w:type="dxa"/>
            <w:gridSpan w:val="3"/>
          </w:tcPr>
          <w:p w14:paraId="0652A18A" w14:textId="77777777" w:rsidR="00DF0C9E" w:rsidRPr="00C72CE5" w:rsidRDefault="00DF0C9E" w:rsidP="00DF0C9E">
            <w:pPr>
              <w:ind w:right="180"/>
              <w:jc w:val="both"/>
              <w:rPr>
                <w:rFonts w:cs="Arial"/>
                <w:b/>
                <w:u w:val="single"/>
                <w:lang w:val="it-IT" w:eastAsia="it-IT"/>
              </w:rPr>
            </w:pPr>
          </w:p>
        </w:tc>
        <w:tc>
          <w:tcPr>
            <w:tcW w:w="4151" w:type="dxa"/>
            <w:gridSpan w:val="4"/>
          </w:tcPr>
          <w:p w14:paraId="2B0BE79A" w14:textId="77777777" w:rsidR="00DF0C9E" w:rsidRPr="00C72CE5" w:rsidRDefault="00DF0C9E" w:rsidP="00DF0C9E">
            <w:pPr>
              <w:ind w:right="105"/>
              <w:jc w:val="both"/>
              <w:rPr>
                <w:szCs w:val="26"/>
                <w:lang w:val="it-IT"/>
              </w:rPr>
            </w:pPr>
          </w:p>
        </w:tc>
      </w:tr>
      <w:tr w:rsidR="00DF0C9E" w:rsidRPr="009218E0" w14:paraId="4C3D707F" w14:textId="77777777" w:rsidTr="00E84122">
        <w:tc>
          <w:tcPr>
            <w:tcW w:w="4274" w:type="dxa"/>
            <w:gridSpan w:val="2"/>
          </w:tcPr>
          <w:p w14:paraId="38E5243D" w14:textId="77777777" w:rsidR="00DF0C9E" w:rsidRPr="00C72CE5" w:rsidRDefault="00DF0C9E" w:rsidP="00DF0C9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DF0C9E" w:rsidRPr="00C72CE5" w:rsidRDefault="00DF0C9E" w:rsidP="00DF0C9E">
            <w:pPr>
              <w:ind w:right="105"/>
              <w:jc w:val="both"/>
              <w:rPr>
                <w:szCs w:val="26"/>
                <w:lang w:val="de-DE"/>
              </w:rPr>
            </w:pPr>
          </w:p>
        </w:tc>
        <w:tc>
          <w:tcPr>
            <w:tcW w:w="4151" w:type="dxa"/>
            <w:gridSpan w:val="4"/>
          </w:tcPr>
          <w:p w14:paraId="687ADB56" w14:textId="77777777" w:rsidR="00DF0C9E" w:rsidRPr="00C72CE5" w:rsidRDefault="00DF0C9E" w:rsidP="00DF0C9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DF0C9E" w:rsidRPr="009218E0" w14:paraId="22779C1F" w14:textId="77777777" w:rsidTr="00E84122">
        <w:tc>
          <w:tcPr>
            <w:tcW w:w="4274" w:type="dxa"/>
            <w:gridSpan w:val="2"/>
          </w:tcPr>
          <w:p w14:paraId="6C119472" w14:textId="77777777" w:rsidR="00DF0C9E" w:rsidRPr="00C54EE6" w:rsidRDefault="00DF0C9E" w:rsidP="00DF0C9E">
            <w:pPr>
              <w:autoSpaceDE w:val="0"/>
              <w:autoSpaceDN w:val="0"/>
              <w:jc w:val="both"/>
              <w:rPr>
                <w:rFonts w:cs="Arial"/>
                <w:lang w:val="it-IT" w:eastAsia="it-IT"/>
              </w:rPr>
            </w:pPr>
          </w:p>
        </w:tc>
        <w:tc>
          <w:tcPr>
            <w:tcW w:w="1112" w:type="dxa"/>
            <w:gridSpan w:val="3"/>
          </w:tcPr>
          <w:p w14:paraId="7978D139" w14:textId="77777777" w:rsidR="00DF0C9E" w:rsidRPr="00C54EE6" w:rsidRDefault="00DF0C9E" w:rsidP="00DF0C9E">
            <w:pPr>
              <w:spacing w:line="240" w:lineRule="exact"/>
              <w:rPr>
                <w:rFonts w:cs="Arial"/>
                <w:u w:val="single"/>
                <w:lang w:val="it-IT"/>
              </w:rPr>
            </w:pPr>
          </w:p>
        </w:tc>
        <w:tc>
          <w:tcPr>
            <w:tcW w:w="4151" w:type="dxa"/>
            <w:gridSpan w:val="4"/>
          </w:tcPr>
          <w:p w14:paraId="2AFF62A2" w14:textId="77777777" w:rsidR="00DF0C9E" w:rsidRPr="00C54EE6" w:rsidRDefault="00DF0C9E" w:rsidP="00DF0C9E">
            <w:pPr>
              <w:jc w:val="both"/>
              <w:rPr>
                <w:rFonts w:cs="Arial"/>
                <w:lang w:val="it-IT" w:eastAsia="it-IT"/>
              </w:rPr>
            </w:pPr>
          </w:p>
        </w:tc>
      </w:tr>
      <w:tr w:rsidR="00DF0C9E" w:rsidRPr="00402B24" w14:paraId="2679B1A7" w14:textId="77777777" w:rsidTr="00E84122">
        <w:tc>
          <w:tcPr>
            <w:tcW w:w="4274" w:type="dxa"/>
            <w:gridSpan w:val="2"/>
          </w:tcPr>
          <w:p w14:paraId="61AD1EBC" w14:textId="77777777" w:rsidR="00DF0C9E" w:rsidRPr="00F7364B" w:rsidRDefault="00DF0C9E" w:rsidP="00DF0C9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DF0C9E" w:rsidRPr="009832AF" w:rsidRDefault="00DF0C9E" w:rsidP="00DF0C9E">
            <w:pPr>
              <w:spacing w:line="240" w:lineRule="exact"/>
              <w:rPr>
                <w:rFonts w:cs="Arial"/>
                <w:lang w:val="de-DE"/>
              </w:rPr>
            </w:pPr>
          </w:p>
        </w:tc>
        <w:tc>
          <w:tcPr>
            <w:tcW w:w="4151" w:type="dxa"/>
            <w:gridSpan w:val="4"/>
          </w:tcPr>
          <w:p w14:paraId="76A15653" w14:textId="77777777" w:rsidR="00DF0C9E" w:rsidRPr="009832AF" w:rsidRDefault="00DF0C9E" w:rsidP="00DF0C9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DF0C9E" w:rsidRPr="00402B24" w14:paraId="26A3986E" w14:textId="77777777" w:rsidTr="00E84122">
        <w:tc>
          <w:tcPr>
            <w:tcW w:w="4274" w:type="dxa"/>
            <w:gridSpan w:val="2"/>
          </w:tcPr>
          <w:p w14:paraId="25A1251E" w14:textId="77777777" w:rsidR="00DF0C9E" w:rsidRPr="009832AF" w:rsidRDefault="00DF0C9E" w:rsidP="00DF0C9E">
            <w:pPr>
              <w:spacing w:line="240" w:lineRule="exact"/>
              <w:ind w:right="76"/>
              <w:jc w:val="both"/>
              <w:rPr>
                <w:rFonts w:cs="Arial"/>
                <w:lang w:val="de-DE" w:eastAsia="it-IT"/>
              </w:rPr>
            </w:pPr>
          </w:p>
        </w:tc>
        <w:tc>
          <w:tcPr>
            <w:tcW w:w="1112" w:type="dxa"/>
            <w:gridSpan w:val="3"/>
          </w:tcPr>
          <w:p w14:paraId="3219B462" w14:textId="77777777" w:rsidR="00DF0C9E" w:rsidRPr="009832AF" w:rsidRDefault="00DF0C9E" w:rsidP="00DF0C9E">
            <w:pPr>
              <w:spacing w:line="240" w:lineRule="exact"/>
              <w:rPr>
                <w:rFonts w:cs="Arial"/>
                <w:lang w:val="de-DE"/>
              </w:rPr>
            </w:pPr>
          </w:p>
        </w:tc>
        <w:tc>
          <w:tcPr>
            <w:tcW w:w="4151" w:type="dxa"/>
            <w:gridSpan w:val="4"/>
          </w:tcPr>
          <w:p w14:paraId="1F29EE31" w14:textId="77777777" w:rsidR="00DF0C9E" w:rsidRPr="009832AF" w:rsidRDefault="00DF0C9E" w:rsidP="00DF0C9E">
            <w:pPr>
              <w:tabs>
                <w:tab w:val="center" w:pos="4536"/>
                <w:tab w:val="center" w:pos="4680"/>
                <w:tab w:val="right" w:pos="9072"/>
              </w:tabs>
              <w:spacing w:line="240" w:lineRule="exact"/>
              <w:ind w:left="34" w:right="105"/>
              <w:jc w:val="both"/>
              <w:rPr>
                <w:rFonts w:cs="Arial"/>
                <w:lang w:val="it-IT" w:eastAsia="it-IT"/>
              </w:rPr>
            </w:pPr>
          </w:p>
        </w:tc>
      </w:tr>
      <w:tr w:rsidR="00DF0C9E" w:rsidRPr="009218E0" w14:paraId="695E1F6C" w14:textId="77777777" w:rsidTr="00E84122">
        <w:tc>
          <w:tcPr>
            <w:tcW w:w="4274" w:type="dxa"/>
            <w:gridSpan w:val="2"/>
          </w:tcPr>
          <w:p w14:paraId="6D1B8A80" w14:textId="77777777" w:rsidR="00DF0C9E" w:rsidRPr="007161B8" w:rsidRDefault="00DF0C9E" w:rsidP="00DF0C9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 xml:space="preserve">wird der Ausschluss des Bieters, die Meldung an die Autorità Nazionale Anticorruzione (ANAC) und </w:t>
            </w:r>
            <w:r w:rsidRPr="007161B8">
              <w:rPr>
                <w:rFonts w:cs="Arial"/>
                <w:color w:val="000000"/>
                <w:lang w:val="de-DE"/>
              </w:rPr>
              <w:lastRenderedPageBreak/>
              <w:t>die zuständige Gerichtsbehörde vorgenommen.</w:t>
            </w:r>
            <w:r w:rsidRPr="007161B8">
              <w:rPr>
                <w:rFonts w:cs="Arial"/>
                <w:b/>
                <w:u w:val="single"/>
                <w:lang w:val="de-DE" w:eastAsia="it-IT"/>
              </w:rPr>
              <w:t>.</w:t>
            </w:r>
          </w:p>
        </w:tc>
        <w:tc>
          <w:tcPr>
            <w:tcW w:w="1112" w:type="dxa"/>
            <w:gridSpan w:val="3"/>
          </w:tcPr>
          <w:p w14:paraId="549D48D5" w14:textId="77777777" w:rsidR="00DF0C9E" w:rsidRPr="007161B8" w:rsidRDefault="00DF0C9E" w:rsidP="00DF0C9E">
            <w:pPr>
              <w:spacing w:line="240" w:lineRule="exact"/>
              <w:rPr>
                <w:rFonts w:cs="Arial"/>
                <w:b/>
                <w:u w:val="single"/>
                <w:lang w:val="de-DE"/>
              </w:rPr>
            </w:pPr>
          </w:p>
        </w:tc>
        <w:tc>
          <w:tcPr>
            <w:tcW w:w="4151" w:type="dxa"/>
            <w:gridSpan w:val="4"/>
          </w:tcPr>
          <w:p w14:paraId="310008CB"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DF0C9E" w:rsidRPr="009218E0" w14:paraId="338FDF6B" w14:textId="77777777" w:rsidTr="00E84122">
        <w:tc>
          <w:tcPr>
            <w:tcW w:w="4274" w:type="dxa"/>
            <w:gridSpan w:val="2"/>
          </w:tcPr>
          <w:p w14:paraId="5AE85D9B" w14:textId="77777777" w:rsidR="00DF0C9E" w:rsidRPr="00FE57F3" w:rsidRDefault="00DF0C9E" w:rsidP="00DF0C9E">
            <w:pPr>
              <w:spacing w:line="240" w:lineRule="exact"/>
              <w:ind w:right="76"/>
              <w:jc w:val="both"/>
              <w:rPr>
                <w:rFonts w:cs="Arial"/>
                <w:b/>
                <w:u w:val="single"/>
                <w:lang w:val="it-IT" w:eastAsia="it-IT"/>
              </w:rPr>
            </w:pPr>
          </w:p>
        </w:tc>
        <w:tc>
          <w:tcPr>
            <w:tcW w:w="1112" w:type="dxa"/>
            <w:gridSpan w:val="3"/>
          </w:tcPr>
          <w:p w14:paraId="1F5BE850" w14:textId="77777777" w:rsidR="00DF0C9E" w:rsidRPr="00FE57F3" w:rsidRDefault="00DF0C9E" w:rsidP="00DF0C9E">
            <w:pPr>
              <w:spacing w:line="240" w:lineRule="exact"/>
              <w:rPr>
                <w:rFonts w:cs="Arial"/>
                <w:b/>
                <w:u w:val="single"/>
                <w:lang w:val="it-IT"/>
              </w:rPr>
            </w:pPr>
          </w:p>
        </w:tc>
        <w:tc>
          <w:tcPr>
            <w:tcW w:w="4151" w:type="dxa"/>
            <w:gridSpan w:val="4"/>
          </w:tcPr>
          <w:p w14:paraId="23EC1936"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p>
        </w:tc>
      </w:tr>
      <w:tr w:rsidR="00DF0C9E" w:rsidRPr="009218E0" w14:paraId="2F4C57F9" w14:textId="77777777" w:rsidTr="00E84122">
        <w:tc>
          <w:tcPr>
            <w:tcW w:w="4274" w:type="dxa"/>
            <w:gridSpan w:val="2"/>
          </w:tcPr>
          <w:p w14:paraId="317AEB8E" w14:textId="77777777" w:rsidR="00DF0C9E" w:rsidRPr="00C72CE5" w:rsidRDefault="00DF0C9E" w:rsidP="00DF0C9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DF0C9E" w:rsidRPr="00C72CE5" w:rsidRDefault="00DF0C9E" w:rsidP="00DF0C9E">
            <w:pPr>
              <w:tabs>
                <w:tab w:val="center" w:pos="4680"/>
              </w:tabs>
              <w:spacing w:line="240" w:lineRule="exact"/>
              <w:ind w:right="105"/>
              <w:jc w:val="both"/>
              <w:rPr>
                <w:rFonts w:cs="Arial"/>
                <w:b/>
                <w:lang w:val="de-DE"/>
              </w:rPr>
            </w:pPr>
          </w:p>
        </w:tc>
        <w:tc>
          <w:tcPr>
            <w:tcW w:w="4151" w:type="dxa"/>
            <w:gridSpan w:val="4"/>
          </w:tcPr>
          <w:p w14:paraId="75288A3E" w14:textId="77777777" w:rsidR="00DF0C9E" w:rsidRPr="00C72CE5" w:rsidRDefault="00DF0C9E" w:rsidP="00DF0C9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DF0C9E" w:rsidRPr="009218E0" w14:paraId="3C477FBE" w14:textId="77777777" w:rsidTr="00E84122">
        <w:tc>
          <w:tcPr>
            <w:tcW w:w="4274" w:type="dxa"/>
            <w:gridSpan w:val="2"/>
          </w:tcPr>
          <w:p w14:paraId="1ED7B138"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53B668F1" w14:textId="77777777" w:rsidR="00DF0C9E" w:rsidRPr="00C72CE5" w:rsidRDefault="00DF0C9E" w:rsidP="00DF0C9E">
            <w:pPr>
              <w:spacing w:line="240" w:lineRule="exact"/>
              <w:rPr>
                <w:rFonts w:cs="Arial"/>
                <w:lang w:val="it-IT"/>
              </w:rPr>
            </w:pPr>
          </w:p>
        </w:tc>
        <w:tc>
          <w:tcPr>
            <w:tcW w:w="4151" w:type="dxa"/>
            <w:gridSpan w:val="4"/>
          </w:tcPr>
          <w:p w14:paraId="17E4B6DA" w14:textId="77777777" w:rsidR="00DF0C9E" w:rsidRPr="00C72CE5" w:rsidRDefault="00DF0C9E" w:rsidP="00DF0C9E">
            <w:pPr>
              <w:tabs>
                <w:tab w:val="center" w:pos="4680"/>
              </w:tabs>
              <w:spacing w:line="240" w:lineRule="exact"/>
              <w:ind w:right="105"/>
              <w:jc w:val="both"/>
              <w:rPr>
                <w:rFonts w:cs="Arial"/>
                <w:caps/>
                <w:u w:val="single"/>
                <w:lang w:val="it-IT"/>
              </w:rPr>
            </w:pPr>
          </w:p>
        </w:tc>
      </w:tr>
      <w:tr w:rsidR="00DF0C9E" w:rsidRPr="009218E0" w14:paraId="351CC953" w14:textId="77777777" w:rsidTr="00E84122">
        <w:tc>
          <w:tcPr>
            <w:tcW w:w="4274" w:type="dxa"/>
            <w:gridSpan w:val="2"/>
          </w:tcPr>
          <w:p w14:paraId="1DFC7EDB" w14:textId="77777777" w:rsidR="00DF0C9E" w:rsidRPr="00C72CE5" w:rsidRDefault="00DF0C9E" w:rsidP="00DF0C9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DF0C9E" w:rsidRPr="00C72CE5" w:rsidRDefault="00DF0C9E" w:rsidP="00DF0C9E">
            <w:pPr>
              <w:spacing w:line="240" w:lineRule="exact"/>
              <w:rPr>
                <w:rFonts w:cs="Arial"/>
                <w:lang w:val="de-DE"/>
              </w:rPr>
            </w:pPr>
          </w:p>
        </w:tc>
        <w:tc>
          <w:tcPr>
            <w:tcW w:w="4151" w:type="dxa"/>
            <w:gridSpan w:val="4"/>
          </w:tcPr>
          <w:p w14:paraId="35F5E346" w14:textId="77777777" w:rsidR="00DF0C9E" w:rsidRPr="00C72CE5" w:rsidRDefault="00DF0C9E" w:rsidP="00DF0C9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DF0C9E" w:rsidRPr="009218E0" w14:paraId="417EF1AD" w14:textId="77777777" w:rsidTr="00E84122">
        <w:tc>
          <w:tcPr>
            <w:tcW w:w="4274" w:type="dxa"/>
            <w:gridSpan w:val="2"/>
          </w:tcPr>
          <w:p w14:paraId="2C644746"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1E0F2545" w14:textId="77777777" w:rsidR="00DF0C9E" w:rsidRPr="00C72CE5" w:rsidRDefault="00DF0C9E" w:rsidP="00DF0C9E">
            <w:pPr>
              <w:spacing w:line="240" w:lineRule="exact"/>
              <w:rPr>
                <w:rFonts w:cs="Arial"/>
                <w:lang w:val="it-IT"/>
              </w:rPr>
            </w:pPr>
          </w:p>
        </w:tc>
        <w:tc>
          <w:tcPr>
            <w:tcW w:w="4151" w:type="dxa"/>
            <w:gridSpan w:val="4"/>
          </w:tcPr>
          <w:p w14:paraId="46157D91" w14:textId="77777777" w:rsidR="00DF0C9E" w:rsidRPr="00C72CE5" w:rsidRDefault="00DF0C9E" w:rsidP="00DF0C9E">
            <w:pPr>
              <w:ind w:right="180"/>
              <w:jc w:val="both"/>
              <w:rPr>
                <w:rFonts w:cs="Arial"/>
                <w:b/>
                <w:bCs/>
                <w:lang w:val="it-IT"/>
              </w:rPr>
            </w:pPr>
          </w:p>
        </w:tc>
      </w:tr>
      <w:tr w:rsidR="00DF0C9E" w:rsidRPr="00C72CE5" w14:paraId="6C3C7729" w14:textId="77777777" w:rsidTr="00E84122">
        <w:tc>
          <w:tcPr>
            <w:tcW w:w="4274" w:type="dxa"/>
            <w:gridSpan w:val="2"/>
          </w:tcPr>
          <w:p w14:paraId="3E0A570F" w14:textId="77777777" w:rsidR="00DF0C9E" w:rsidRPr="00C72CE5" w:rsidRDefault="00DF0C9E" w:rsidP="00DF0C9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DF0C9E" w:rsidRPr="00C72CE5" w:rsidRDefault="00DF0C9E" w:rsidP="00DF0C9E">
            <w:pPr>
              <w:spacing w:line="240" w:lineRule="exact"/>
              <w:rPr>
                <w:rFonts w:cs="Arial"/>
                <w:lang w:val="it-IT"/>
              </w:rPr>
            </w:pPr>
          </w:p>
        </w:tc>
        <w:tc>
          <w:tcPr>
            <w:tcW w:w="4151" w:type="dxa"/>
            <w:gridSpan w:val="4"/>
          </w:tcPr>
          <w:p w14:paraId="6E69CF23" w14:textId="77777777" w:rsidR="00DF0C9E" w:rsidRPr="00C72CE5" w:rsidRDefault="00DF0C9E" w:rsidP="00DF0C9E">
            <w:pPr>
              <w:ind w:right="180"/>
              <w:jc w:val="both"/>
              <w:rPr>
                <w:rFonts w:cs="Arial"/>
                <w:b/>
                <w:bCs/>
                <w:lang w:val="it-IT"/>
              </w:rPr>
            </w:pPr>
            <w:r w:rsidRPr="00C72CE5">
              <w:rPr>
                <w:rFonts w:cs="Arial"/>
                <w:b/>
                <w:bCs/>
                <w:lang w:val="it-IT"/>
              </w:rPr>
              <w:t xml:space="preserve">Busta amministrativa: </w:t>
            </w:r>
          </w:p>
        </w:tc>
      </w:tr>
      <w:tr w:rsidR="00DF0C9E" w:rsidRPr="00C72CE5" w14:paraId="4BF07A7A" w14:textId="77777777" w:rsidTr="00E84122">
        <w:tc>
          <w:tcPr>
            <w:tcW w:w="4274" w:type="dxa"/>
            <w:gridSpan w:val="2"/>
          </w:tcPr>
          <w:p w14:paraId="66B44D10"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2DFD51AE" w14:textId="77777777" w:rsidR="00DF0C9E" w:rsidRPr="00C72CE5" w:rsidRDefault="00DF0C9E" w:rsidP="00DF0C9E">
            <w:pPr>
              <w:spacing w:line="240" w:lineRule="exact"/>
              <w:rPr>
                <w:rFonts w:cs="Arial"/>
                <w:lang w:val="it-IT"/>
              </w:rPr>
            </w:pPr>
          </w:p>
        </w:tc>
        <w:tc>
          <w:tcPr>
            <w:tcW w:w="4151" w:type="dxa"/>
            <w:gridSpan w:val="4"/>
          </w:tcPr>
          <w:p w14:paraId="6A334525" w14:textId="77777777" w:rsidR="00DF0C9E" w:rsidRPr="00C72CE5" w:rsidRDefault="00DF0C9E" w:rsidP="00DF0C9E">
            <w:pPr>
              <w:ind w:right="180"/>
              <w:jc w:val="both"/>
              <w:rPr>
                <w:rFonts w:cs="Arial"/>
                <w:b/>
                <w:bCs/>
                <w:lang w:val="it-IT"/>
              </w:rPr>
            </w:pPr>
          </w:p>
        </w:tc>
      </w:tr>
      <w:tr w:rsidR="00DF0C9E" w:rsidRPr="009218E0" w14:paraId="7F6AF424" w14:textId="77777777" w:rsidTr="00E84122">
        <w:tc>
          <w:tcPr>
            <w:tcW w:w="4274" w:type="dxa"/>
            <w:gridSpan w:val="2"/>
          </w:tcPr>
          <w:p w14:paraId="63977296" w14:textId="77777777" w:rsidR="00DF0C9E" w:rsidRPr="00C72CE5" w:rsidRDefault="00DF0C9E" w:rsidP="005B563D">
            <w:pPr>
              <w:pStyle w:val="Paragrafoelenco"/>
              <w:numPr>
                <w:ilvl w:val="0"/>
                <w:numId w:val="25"/>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DF0C9E" w:rsidRPr="00C72CE5" w:rsidRDefault="00DF0C9E" w:rsidP="00DF0C9E">
            <w:pPr>
              <w:spacing w:before="60" w:after="60"/>
              <w:jc w:val="both"/>
              <w:rPr>
                <w:rFonts w:cs="Arial"/>
                <w:lang w:val="de-DE"/>
              </w:rPr>
            </w:pPr>
          </w:p>
        </w:tc>
        <w:tc>
          <w:tcPr>
            <w:tcW w:w="4151" w:type="dxa"/>
            <w:gridSpan w:val="4"/>
          </w:tcPr>
          <w:p w14:paraId="4451565D" w14:textId="77777777" w:rsidR="00DF0C9E" w:rsidRPr="00C72CE5" w:rsidRDefault="00DF0C9E" w:rsidP="005B563D">
            <w:pPr>
              <w:pStyle w:val="Paragrafoelenco"/>
              <w:numPr>
                <w:ilvl w:val="0"/>
                <w:numId w:val="25"/>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DF0C9E" w:rsidRPr="009218E0" w14:paraId="1BF9002B" w14:textId="77777777" w:rsidTr="00E84122">
        <w:tc>
          <w:tcPr>
            <w:tcW w:w="4274" w:type="dxa"/>
            <w:gridSpan w:val="2"/>
          </w:tcPr>
          <w:p w14:paraId="4524F86C"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365B1E14" w14:textId="77777777" w:rsidR="00DF0C9E" w:rsidRPr="00C72CE5" w:rsidRDefault="00DF0C9E" w:rsidP="00DF0C9E">
            <w:pPr>
              <w:spacing w:line="240" w:lineRule="exact"/>
              <w:rPr>
                <w:rFonts w:cs="Arial"/>
                <w:lang w:val="it-IT"/>
              </w:rPr>
            </w:pPr>
          </w:p>
        </w:tc>
        <w:tc>
          <w:tcPr>
            <w:tcW w:w="4151" w:type="dxa"/>
            <w:gridSpan w:val="4"/>
          </w:tcPr>
          <w:p w14:paraId="609DACBF" w14:textId="77777777" w:rsidR="00DF0C9E" w:rsidRPr="00C72CE5" w:rsidRDefault="00DF0C9E" w:rsidP="00DF0C9E">
            <w:pPr>
              <w:pStyle w:val="Paragrafoelenco"/>
              <w:ind w:right="180"/>
              <w:jc w:val="both"/>
              <w:rPr>
                <w:rFonts w:cs="Arial"/>
                <w:b/>
                <w:bCs/>
                <w:lang w:val="it-IT"/>
              </w:rPr>
            </w:pPr>
          </w:p>
        </w:tc>
      </w:tr>
      <w:tr w:rsidR="00DF0C9E" w:rsidRPr="00C72CE5" w14:paraId="1D39ACED" w14:textId="77777777" w:rsidTr="00E84122">
        <w:tc>
          <w:tcPr>
            <w:tcW w:w="4274" w:type="dxa"/>
            <w:gridSpan w:val="2"/>
          </w:tcPr>
          <w:p w14:paraId="3A8830DC" w14:textId="77777777" w:rsidR="00DF0C9E" w:rsidRPr="00C72CE5" w:rsidRDefault="00DF0C9E" w:rsidP="00DF0C9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DF0C9E" w:rsidRPr="00C72CE5" w:rsidRDefault="00DF0C9E" w:rsidP="00DF0C9E">
            <w:pPr>
              <w:spacing w:line="240" w:lineRule="exact"/>
              <w:rPr>
                <w:rFonts w:cs="Arial"/>
                <w:b/>
                <w:bCs/>
                <w:lang w:val="de-DE"/>
              </w:rPr>
            </w:pPr>
          </w:p>
        </w:tc>
        <w:tc>
          <w:tcPr>
            <w:tcW w:w="4151" w:type="dxa"/>
            <w:gridSpan w:val="4"/>
          </w:tcPr>
          <w:p w14:paraId="19F31357" w14:textId="77777777" w:rsidR="00DF0C9E" w:rsidRPr="00C72CE5" w:rsidRDefault="00DF0C9E" w:rsidP="00DF0C9E">
            <w:pPr>
              <w:ind w:right="180"/>
              <w:jc w:val="both"/>
              <w:rPr>
                <w:rFonts w:cs="Arial"/>
                <w:b/>
                <w:bCs/>
                <w:lang w:val="it-IT"/>
              </w:rPr>
            </w:pPr>
            <w:r w:rsidRPr="00C72CE5">
              <w:rPr>
                <w:rFonts w:cs="Arial"/>
                <w:b/>
                <w:bCs/>
                <w:lang w:val="it-IT"/>
              </w:rPr>
              <w:t xml:space="preserve">Busta economica: </w:t>
            </w:r>
          </w:p>
        </w:tc>
      </w:tr>
      <w:tr w:rsidR="00DF0C9E" w:rsidRPr="009218E0" w14:paraId="57FED35D" w14:textId="77777777" w:rsidTr="00E84122">
        <w:tc>
          <w:tcPr>
            <w:tcW w:w="4274" w:type="dxa"/>
            <w:gridSpan w:val="2"/>
          </w:tcPr>
          <w:p w14:paraId="48ABBC0A"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w:t>
            </w:r>
            <w:r w:rsidRPr="007161B8">
              <w:rPr>
                <w:rFonts w:cs="Arial"/>
                <w:b/>
                <w:bCs/>
                <w:lang w:val="de-DE"/>
              </w:rPr>
              <w:lastRenderedPageBreak/>
              <w:t xml:space="preserve">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DF0C9E" w:rsidRPr="007161B8" w:rsidRDefault="00DF0C9E" w:rsidP="00DF0C9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DF0C9E" w:rsidRPr="007161B8" w:rsidRDefault="00DF0C9E" w:rsidP="00DF0C9E">
            <w:pPr>
              <w:spacing w:before="60" w:after="60" w:line="276" w:lineRule="auto"/>
              <w:ind w:right="144"/>
              <w:jc w:val="both"/>
              <w:rPr>
                <w:rFonts w:cs="Arial"/>
                <w:lang w:val="de-DE"/>
              </w:rPr>
            </w:pPr>
          </w:p>
        </w:tc>
        <w:tc>
          <w:tcPr>
            <w:tcW w:w="1112" w:type="dxa"/>
            <w:gridSpan w:val="3"/>
          </w:tcPr>
          <w:p w14:paraId="7CBCFA99" w14:textId="77777777" w:rsidR="00DF0C9E" w:rsidRPr="007161B8" w:rsidRDefault="00DF0C9E" w:rsidP="00DF0C9E">
            <w:pPr>
              <w:spacing w:line="240" w:lineRule="exact"/>
              <w:jc w:val="both"/>
              <w:rPr>
                <w:rFonts w:cs="Arial"/>
                <w:lang w:val="de-DE"/>
              </w:rPr>
            </w:pPr>
          </w:p>
        </w:tc>
        <w:tc>
          <w:tcPr>
            <w:tcW w:w="4151" w:type="dxa"/>
            <w:gridSpan w:val="4"/>
          </w:tcPr>
          <w:p w14:paraId="78E6C79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DF0C9E" w:rsidRPr="007161B8" w:rsidRDefault="00DF0C9E" w:rsidP="005B563D">
            <w:pPr>
              <w:pStyle w:val="Paragrafoelenco"/>
              <w:numPr>
                <w:ilvl w:val="0"/>
                <w:numId w:val="26"/>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eastAsia="it-IT"/>
              </w:rPr>
              <w:t xml:space="preserve">se la rete è dotata di un organo comune con potere di rappresentanza ma è priva di </w:t>
            </w:r>
            <w:r w:rsidRPr="007161B8">
              <w:rPr>
                <w:rFonts w:cs="Arial"/>
                <w:b/>
                <w:bCs/>
                <w:lang w:val="it-IT" w:eastAsia="it-IT"/>
              </w:rPr>
              <w:lastRenderedPageBreak/>
              <w:t>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DF0C9E" w:rsidRPr="009218E0" w14:paraId="0E4CB922" w14:textId="77777777" w:rsidTr="00E84122">
        <w:tc>
          <w:tcPr>
            <w:tcW w:w="4274" w:type="dxa"/>
            <w:gridSpan w:val="2"/>
          </w:tcPr>
          <w:p w14:paraId="65FF709F" w14:textId="77777777" w:rsidR="00DF0C9E" w:rsidRPr="00C72CE5" w:rsidRDefault="00DF0C9E" w:rsidP="00DF0C9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DF0C9E" w:rsidRPr="00C72CE5" w:rsidRDefault="00DF0C9E" w:rsidP="00DF0C9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DF0C9E" w:rsidRPr="00C72CE5" w:rsidRDefault="00DF0C9E" w:rsidP="00DF0C9E">
            <w:pPr>
              <w:spacing w:before="60" w:after="60" w:line="276" w:lineRule="auto"/>
              <w:jc w:val="both"/>
              <w:rPr>
                <w:rFonts w:cs="Arial"/>
                <w:lang w:val="de-DE"/>
              </w:rPr>
            </w:pPr>
          </w:p>
        </w:tc>
        <w:tc>
          <w:tcPr>
            <w:tcW w:w="4151" w:type="dxa"/>
            <w:gridSpan w:val="4"/>
          </w:tcPr>
          <w:p w14:paraId="38076EBA"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DF0C9E" w:rsidRPr="009218E0" w14:paraId="159752E1" w14:textId="77777777" w:rsidTr="00E84122">
        <w:tc>
          <w:tcPr>
            <w:tcW w:w="4274" w:type="dxa"/>
            <w:gridSpan w:val="2"/>
          </w:tcPr>
          <w:p w14:paraId="306707DF" w14:textId="77777777" w:rsidR="00DF0C9E" w:rsidRPr="00245E3C" w:rsidRDefault="00DF0C9E" w:rsidP="00DF0C9E">
            <w:pPr>
              <w:spacing w:line="240" w:lineRule="exact"/>
              <w:ind w:right="76"/>
              <w:jc w:val="both"/>
              <w:rPr>
                <w:rFonts w:cs="Arial"/>
                <w:caps/>
                <w:highlight w:val="yellow"/>
                <w:u w:val="single"/>
                <w:lang w:val="it-IT"/>
              </w:rPr>
            </w:pPr>
          </w:p>
        </w:tc>
        <w:tc>
          <w:tcPr>
            <w:tcW w:w="1112" w:type="dxa"/>
            <w:gridSpan w:val="3"/>
          </w:tcPr>
          <w:p w14:paraId="7BA5CA87" w14:textId="77777777" w:rsidR="00DF0C9E" w:rsidRPr="00245E3C" w:rsidRDefault="00DF0C9E" w:rsidP="00DF0C9E">
            <w:pPr>
              <w:spacing w:line="240" w:lineRule="exact"/>
              <w:jc w:val="both"/>
              <w:rPr>
                <w:rFonts w:cs="Arial"/>
                <w:highlight w:val="yellow"/>
                <w:lang w:val="it-IT"/>
              </w:rPr>
            </w:pPr>
          </w:p>
        </w:tc>
        <w:tc>
          <w:tcPr>
            <w:tcW w:w="4151" w:type="dxa"/>
            <w:gridSpan w:val="4"/>
          </w:tcPr>
          <w:p w14:paraId="2257990D" w14:textId="77777777" w:rsidR="00DF0C9E" w:rsidRPr="00EA769C" w:rsidRDefault="00DF0C9E" w:rsidP="00DF0C9E">
            <w:pPr>
              <w:ind w:right="180"/>
              <w:jc w:val="both"/>
              <w:rPr>
                <w:rFonts w:cs="Arial"/>
                <w:b/>
                <w:bCs/>
                <w:color w:val="FF0000"/>
                <w:highlight w:val="yellow"/>
                <w:lang w:val="it-IT"/>
              </w:rPr>
            </w:pPr>
          </w:p>
        </w:tc>
      </w:tr>
      <w:tr w:rsidR="00DF0C9E" w:rsidRPr="009218E0" w14:paraId="100700F1" w14:textId="77777777" w:rsidTr="00E84122">
        <w:tc>
          <w:tcPr>
            <w:tcW w:w="4274" w:type="dxa"/>
            <w:gridSpan w:val="2"/>
          </w:tcPr>
          <w:p w14:paraId="69533C54" w14:textId="77777777" w:rsidR="00DF0C9E" w:rsidRPr="007161B8" w:rsidRDefault="00DF0C9E" w:rsidP="00DF0C9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DF0C9E" w:rsidRPr="007161B8" w:rsidRDefault="00DF0C9E" w:rsidP="00DF0C9E">
            <w:pPr>
              <w:spacing w:line="240" w:lineRule="exact"/>
              <w:jc w:val="both"/>
              <w:rPr>
                <w:rFonts w:cs="Arial"/>
                <w:lang w:val="de-DE"/>
              </w:rPr>
            </w:pPr>
          </w:p>
        </w:tc>
        <w:tc>
          <w:tcPr>
            <w:tcW w:w="4151" w:type="dxa"/>
            <w:gridSpan w:val="4"/>
          </w:tcPr>
          <w:p w14:paraId="299D3BAC" w14:textId="77777777" w:rsidR="00DF0C9E" w:rsidRPr="00C72CE5" w:rsidRDefault="00DF0C9E" w:rsidP="00DF0C9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DF0C9E" w:rsidRPr="009218E0" w14:paraId="70838F8E" w14:textId="77777777" w:rsidTr="00E84122">
        <w:tc>
          <w:tcPr>
            <w:tcW w:w="4274" w:type="dxa"/>
            <w:gridSpan w:val="2"/>
          </w:tcPr>
          <w:p w14:paraId="77BBCDA7"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7ACD7108" w14:textId="77777777" w:rsidR="00DF0C9E" w:rsidRPr="00C72CE5" w:rsidRDefault="00DF0C9E" w:rsidP="00DF0C9E">
            <w:pPr>
              <w:spacing w:line="240" w:lineRule="exact"/>
              <w:jc w:val="both"/>
              <w:rPr>
                <w:rFonts w:cs="Arial"/>
                <w:lang w:val="it-IT"/>
              </w:rPr>
            </w:pPr>
          </w:p>
        </w:tc>
        <w:tc>
          <w:tcPr>
            <w:tcW w:w="4151" w:type="dxa"/>
            <w:gridSpan w:val="4"/>
          </w:tcPr>
          <w:p w14:paraId="3676395E" w14:textId="77777777" w:rsidR="00DF0C9E" w:rsidRPr="00C72CE5" w:rsidRDefault="00DF0C9E" w:rsidP="00DF0C9E">
            <w:pPr>
              <w:ind w:right="180"/>
              <w:jc w:val="both"/>
              <w:rPr>
                <w:rFonts w:cs="Arial"/>
                <w:b/>
                <w:bCs/>
                <w:color w:val="FF0000"/>
                <w:lang w:val="it-IT"/>
              </w:rPr>
            </w:pPr>
          </w:p>
        </w:tc>
      </w:tr>
      <w:tr w:rsidR="00DF0C9E" w:rsidRPr="009218E0" w14:paraId="619F47B8" w14:textId="77777777" w:rsidTr="00E84122">
        <w:tc>
          <w:tcPr>
            <w:tcW w:w="4274" w:type="dxa"/>
            <w:gridSpan w:val="2"/>
          </w:tcPr>
          <w:p w14:paraId="02273493" w14:textId="77777777" w:rsidR="00DF0C9E" w:rsidRPr="00C72CE5" w:rsidRDefault="00DF0C9E" w:rsidP="00DF0C9E">
            <w:pPr>
              <w:spacing w:line="240" w:lineRule="exact"/>
              <w:ind w:right="76"/>
              <w:jc w:val="both"/>
              <w:rPr>
                <w:rFonts w:cs="Arial"/>
                <w:caps/>
                <w:u w:val="single"/>
                <w:lang w:val="de-DE"/>
              </w:rPr>
            </w:pPr>
            <w:r w:rsidRPr="00C72CE5">
              <w:rPr>
                <w:rFonts w:cs="Arial"/>
                <w:lang w:val="de-DE"/>
              </w:rPr>
              <w:lastRenderedPageBreak/>
              <w:t>Diese Vollmacht/Erklärung muss den Verwaltungsunterlagen beigelegt werden.</w:t>
            </w:r>
          </w:p>
        </w:tc>
        <w:tc>
          <w:tcPr>
            <w:tcW w:w="1112" w:type="dxa"/>
            <w:gridSpan w:val="3"/>
          </w:tcPr>
          <w:p w14:paraId="351893CA" w14:textId="77777777" w:rsidR="00DF0C9E" w:rsidRPr="00C72CE5" w:rsidRDefault="00DF0C9E" w:rsidP="00DF0C9E">
            <w:pPr>
              <w:spacing w:line="240" w:lineRule="exact"/>
              <w:jc w:val="both"/>
              <w:rPr>
                <w:rFonts w:cs="Arial"/>
                <w:lang w:val="de-DE"/>
              </w:rPr>
            </w:pPr>
          </w:p>
        </w:tc>
        <w:tc>
          <w:tcPr>
            <w:tcW w:w="4151" w:type="dxa"/>
            <w:gridSpan w:val="4"/>
          </w:tcPr>
          <w:p w14:paraId="0AEA828E" w14:textId="77777777" w:rsidR="00DF0C9E" w:rsidRPr="00C72CE5" w:rsidRDefault="00DF0C9E" w:rsidP="00DF0C9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DF0C9E" w:rsidRPr="009218E0" w14:paraId="7E198BA3" w14:textId="77777777" w:rsidTr="00E84122">
        <w:tc>
          <w:tcPr>
            <w:tcW w:w="4274" w:type="dxa"/>
            <w:gridSpan w:val="2"/>
          </w:tcPr>
          <w:p w14:paraId="368F3848" w14:textId="77777777" w:rsidR="00DF0C9E" w:rsidRPr="00507BC1" w:rsidRDefault="00DF0C9E" w:rsidP="00DF0C9E">
            <w:pPr>
              <w:spacing w:line="240" w:lineRule="exact"/>
              <w:ind w:right="76"/>
              <w:jc w:val="both"/>
              <w:rPr>
                <w:rFonts w:cs="Arial"/>
                <w:caps/>
                <w:u w:val="single"/>
                <w:lang w:val="it-IT"/>
              </w:rPr>
            </w:pPr>
          </w:p>
        </w:tc>
        <w:tc>
          <w:tcPr>
            <w:tcW w:w="1112" w:type="dxa"/>
            <w:gridSpan w:val="3"/>
          </w:tcPr>
          <w:p w14:paraId="2F6F0536" w14:textId="77777777" w:rsidR="00DF0C9E" w:rsidRPr="00507BC1" w:rsidRDefault="00DF0C9E" w:rsidP="00DF0C9E">
            <w:pPr>
              <w:spacing w:line="240" w:lineRule="exact"/>
              <w:rPr>
                <w:rFonts w:cs="Arial"/>
                <w:lang w:val="it-IT"/>
              </w:rPr>
            </w:pPr>
          </w:p>
        </w:tc>
        <w:tc>
          <w:tcPr>
            <w:tcW w:w="4151" w:type="dxa"/>
            <w:gridSpan w:val="4"/>
          </w:tcPr>
          <w:p w14:paraId="5127C767" w14:textId="77777777" w:rsidR="00DF0C9E" w:rsidRPr="00507BC1" w:rsidRDefault="00DF0C9E" w:rsidP="00DF0C9E">
            <w:pPr>
              <w:tabs>
                <w:tab w:val="center" w:pos="4680"/>
              </w:tabs>
              <w:spacing w:line="240" w:lineRule="exact"/>
              <w:ind w:right="105"/>
              <w:jc w:val="both"/>
              <w:rPr>
                <w:rFonts w:cs="Arial"/>
                <w:caps/>
                <w:u w:val="single"/>
                <w:lang w:val="it-IT"/>
              </w:rPr>
            </w:pPr>
          </w:p>
        </w:tc>
      </w:tr>
      <w:tr w:rsidR="00DF0C9E" w:rsidRPr="00402B24" w14:paraId="2B22910A" w14:textId="77777777" w:rsidTr="00E84122">
        <w:tc>
          <w:tcPr>
            <w:tcW w:w="4274" w:type="dxa"/>
            <w:gridSpan w:val="2"/>
          </w:tcPr>
          <w:p w14:paraId="350EE886" w14:textId="77777777" w:rsidR="00DF0C9E" w:rsidRPr="00C6136C" w:rsidRDefault="00DF0C9E" w:rsidP="00DF0C9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DF0C9E" w:rsidRPr="00402B24" w:rsidRDefault="00DF0C9E" w:rsidP="00DF0C9E">
            <w:pPr>
              <w:spacing w:line="240" w:lineRule="exact"/>
              <w:jc w:val="center"/>
              <w:rPr>
                <w:rFonts w:cs="Arial"/>
                <w:lang w:val="de-DE"/>
              </w:rPr>
            </w:pPr>
          </w:p>
        </w:tc>
        <w:tc>
          <w:tcPr>
            <w:tcW w:w="4151" w:type="dxa"/>
            <w:gridSpan w:val="4"/>
          </w:tcPr>
          <w:p w14:paraId="17A18972" w14:textId="77777777" w:rsidR="00DF0C9E" w:rsidRPr="00F7364B" w:rsidRDefault="00DF0C9E" w:rsidP="00DF0C9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F0C9E" w:rsidRPr="00402B24" w14:paraId="63843756" w14:textId="77777777" w:rsidTr="00E84122">
        <w:tc>
          <w:tcPr>
            <w:tcW w:w="4274" w:type="dxa"/>
            <w:gridSpan w:val="2"/>
          </w:tcPr>
          <w:p w14:paraId="6822F011" w14:textId="77777777" w:rsidR="00DF0C9E" w:rsidRPr="00F7364B" w:rsidRDefault="00DF0C9E" w:rsidP="00DF0C9E">
            <w:pPr>
              <w:tabs>
                <w:tab w:val="left" w:pos="278"/>
              </w:tabs>
              <w:spacing w:line="240" w:lineRule="exact"/>
              <w:ind w:left="180" w:right="76"/>
              <w:jc w:val="both"/>
              <w:rPr>
                <w:rFonts w:cs="Arial"/>
                <w:lang w:val="de-DE"/>
              </w:rPr>
            </w:pPr>
          </w:p>
        </w:tc>
        <w:tc>
          <w:tcPr>
            <w:tcW w:w="1112" w:type="dxa"/>
            <w:gridSpan w:val="3"/>
          </w:tcPr>
          <w:p w14:paraId="1F60A84D" w14:textId="77777777" w:rsidR="00DF0C9E" w:rsidRPr="00402B24" w:rsidRDefault="00DF0C9E" w:rsidP="00DF0C9E">
            <w:pPr>
              <w:spacing w:line="240" w:lineRule="exact"/>
              <w:jc w:val="both"/>
              <w:rPr>
                <w:rFonts w:cs="Arial"/>
                <w:lang w:val="de-DE"/>
              </w:rPr>
            </w:pPr>
          </w:p>
        </w:tc>
        <w:tc>
          <w:tcPr>
            <w:tcW w:w="4151" w:type="dxa"/>
            <w:gridSpan w:val="4"/>
          </w:tcPr>
          <w:p w14:paraId="5A254991" w14:textId="77777777" w:rsidR="00DF0C9E" w:rsidRPr="00F7364B" w:rsidRDefault="00DF0C9E" w:rsidP="00DF0C9E">
            <w:pPr>
              <w:tabs>
                <w:tab w:val="center" w:pos="4680"/>
              </w:tabs>
              <w:spacing w:line="240" w:lineRule="exact"/>
              <w:ind w:right="105"/>
              <w:jc w:val="both"/>
              <w:rPr>
                <w:rFonts w:cs="Arial"/>
                <w:lang w:val="it-IT" w:eastAsia="it-IT"/>
              </w:rPr>
            </w:pPr>
          </w:p>
        </w:tc>
      </w:tr>
      <w:tr w:rsidR="00DF0C9E" w:rsidRPr="009218E0" w14:paraId="6C1888F8" w14:textId="77777777" w:rsidTr="00E84122">
        <w:tc>
          <w:tcPr>
            <w:tcW w:w="4274" w:type="dxa"/>
            <w:gridSpan w:val="2"/>
          </w:tcPr>
          <w:p w14:paraId="624BBB27" w14:textId="77777777" w:rsidR="00DF0C9E" w:rsidRPr="00157749" w:rsidRDefault="00DF0C9E" w:rsidP="00DF0C9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DF0C9E" w:rsidRPr="00157749" w:rsidRDefault="00DF0C9E" w:rsidP="00DF0C9E">
            <w:pPr>
              <w:spacing w:line="240" w:lineRule="exact"/>
              <w:jc w:val="both"/>
              <w:rPr>
                <w:rFonts w:cs="Arial"/>
                <w:lang w:val="de-DE"/>
              </w:rPr>
            </w:pPr>
          </w:p>
        </w:tc>
        <w:tc>
          <w:tcPr>
            <w:tcW w:w="4151" w:type="dxa"/>
            <w:gridSpan w:val="4"/>
          </w:tcPr>
          <w:p w14:paraId="54218BE1" w14:textId="77777777" w:rsidR="00DF0C9E" w:rsidRPr="00157749" w:rsidRDefault="00DF0C9E" w:rsidP="00DF0C9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DF0C9E" w:rsidRPr="00157749" w:rsidRDefault="00DF0C9E" w:rsidP="00DF0C9E">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DF0C9E" w:rsidRPr="009218E0" w14:paraId="026F793D" w14:textId="77777777" w:rsidTr="00E84122">
        <w:tc>
          <w:tcPr>
            <w:tcW w:w="4274" w:type="dxa"/>
            <w:gridSpan w:val="2"/>
          </w:tcPr>
          <w:p w14:paraId="044B839D" w14:textId="77777777" w:rsidR="00DF0C9E" w:rsidRPr="00172461" w:rsidRDefault="00DF0C9E" w:rsidP="00DF0C9E">
            <w:pPr>
              <w:autoSpaceDE w:val="0"/>
              <w:autoSpaceDN w:val="0"/>
              <w:ind w:left="142"/>
              <w:jc w:val="both"/>
              <w:rPr>
                <w:lang w:val="it-IT"/>
              </w:rPr>
            </w:pPr>
          </w:p>
        </w:tc>
        <w:tc>
          <w:tcPr>
            <w:tcW w:w="1112" w:type="dxa"/>
            <w:gridSpan w:val="3"/>
          </w:tcPr>
          <w:p w14:paraId="6004D8B4" w14:textId="77777777" w:rsidR="00DF0C9E" w:rsidRPr="00172461" w:rsidRDefault="00DF0C9E" w:rsidP="00DF0C9E">
            <w:pPr>
              <w:autoSpaceDE w:val="0"/>
              <w:autoSpaceDN w:val="0"/>
              <w:ind w:left="142"/>
              <w:jc w:val="both"/>
              <w:rPr>
                <w:lang w:val="it-IT"/>
              </w:rPr>
            </w:pPr>
          </w:p>
        </w:tc>
        <w:tc>
          <w:tcPr>
            <w:tcW w:w="4151" w:type="dxa"/>
            <w:gridSpan w:val="4"/>
          </w:tcPr>
          <w:p w14:paraId="34FA53D9" w14:textId="77777777" w:rsidR="00DF0C9E" w:rsidRPr="00F80CDC" w:rsidRDefault="00DF0C9E" w:rsidP="00DF0C9E">
            <w:pPr>
              <w:autoSpaceDE w:val="0"/>
              <w:autoSpaceDN w:val="0"/>
              <w:ind w:left="142"/>
              <w:jc w:val="both"/>
              <w:rPr>
                <w:lang w:val="it-IT"/>
              </w:rPr>
            </w:pPr>
          </w:p>
        </w:tc>
      </w:tr>
      <w:tr w:rsidR="00DF0C9E" w:rsidRPr="009218E0" w14:paraId="5ECF1930" w14:textId="77777777" w:rsidTr="00E84122">
        <w:tc>
          <w:tcPr>
            <w:tcW w:w="4274" w:type="dxa"/>
            <w:gridSpan w:val="2"/>
          </w:tcPr>
          <w:p w14:paraId="098ABEA1" w14:textId="77777777" w:rsidR="00DF0C9E" w:rsidRPr="006811AC" w:rsidRDefault="00DF0C9E" w:rsidP="00DF0C9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DF0C9E" w:rsidRPr="006811AC" w:rsidRDefault="00DF0C9E" w:rsidP="00DF0C9E">
            <w:pPr>
              <w:tabs>
                <w:tab w:val="left" w:pos="294"/>
              </w:tabs>
              <w:spacing w:line="240" w:lineRule="exact"/>
              <w:rPr>
                <w:rFonts w:cs="Arial"/>
                <w:lang w:val="de-DE"/>
              </w:rPr>
            </w:pPr>
          </w:p>
        </w:tc>
        <w:tc>
          <w:tcPr>
            <w:tcW w:w="4151" w:type="dxa"/>
            <w:gridSpan w:val="4"/>
          </w:tcPr>
          <w:p w14:paraId="1C114D4C" w14:textId="77777777" w:rsidR="00DF0C9E" w:rsidRPr="006811AC" w:rsidRDefault="00DF0C9E" w:rsidP="00DF0C9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DF0C9E" w:rsidRPr="009218E0" w14:paraId="62CC4D0B" w14:textId="77777777" w:rsidTr="00E84122">
        <w:tc>
          <w:tcPr>
            <w:tcW w:w="4274" w:type="dxa"/>
            <w:gridSpan w:val="2"/>
          </w:tcPr>
          <w:p w14:paraId="4A062DF3"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DF0C9E" w:rsidRPr="006811AC" w:rsidRDefault="00DF0C9E" w:rsidP="00DF0C9E">
            <w:pPr>
              <w:spacing w:line="240" w:lineRule="exact"/>
              <w:rPr>
                <w:rFonts w:cs="Arial"/>
                <w:lang w:val="it-IT"/>
              </w:rPr>
            </w:pPr>
          </w:p>
        </w:tc>
        <w:tc>
          <w:tcPr>
            <w:tcW w:w="4151" w:type="dxa"/>
            <w:gridSpan w:val="4"/>
          </w:tcPr>
          <w:p w14:paraId="0FA25CBC"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9218E0" w14:paraId="671A75C0" w14:textId="77777777" w:rsidTr="00E84122">
        <w:tc>
          <w:tcPr>
            <w:tcW w:w="4274" w:type="dxa"/>
            <w:gridSpan w:val="2"/>
          </w:tcPr>
          <w:p w14:paraId="52B49A67" w14:textId="77777777" w:rsidR="00DF0C9E" w:rsidRPr="007161B8" w:rsidRDefault="00DF0C9E" w:rsidP="00DF0C9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DF0C9E" w:rsidRPr="007161B8" w:rsidRDefault="00DF0C9E" w:rsidP="00DF0C9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DF0C9E" w:rsidRPr="007161B8" w:rsidRDefault="00DF0C9E" w:rsidP="00DF0C9E">
            <w:pPr>
              <w:spacing w:line="240" w:lineRule="exact"/>
              <w:rPr>
                <w:rFonts w:cs="Arial"/>
                <w:lang w:val="de-DE"/>
              </w:rPr>
            </w:pPr>
          </w:p>
        </w:tc>
        <w:tc>
          <w:tcPr>
            <w:tcW w:w="4151" w:type="dxa"/>
            <w:gridSpan w:val="4"/>
          </w:tcPr>
          <w:p w14:paraId="580922B1"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DF0C9E" w:rsidRPr="006811AC" w:rsidRDefault="00DF0C9E" w:rsidP="00DF0C9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DF0C9E" w:rsidRPr="009218E0" w14:paraId="3E484332" w14:textId="77777777" w:rsidTr="00E84122">
        <w:tc>
          <w:tcPr>
            <w:tcW w:w="4274" w:type="dxa"/>
            <w:gridSpan w:val="2"/>
          </w:tcPr>
          <w:p w14:paraId="7D24253B"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DF0C9E" w:rsidRPr="006811AC" w:rsidRDefault="00DF0C9E" w:rsidP="00DF0C9E">
            <w:pPr>
              <w:spacing w:line="240" w:lineRule="exact"/>
              <w:rPr>
                <w:rFonts w:cs="Arial"/>
                <w:lang w:val="it-IT"/>
              </w:rPr>
            </w:pPr>
          </w:p>
        </w:tc>
        <w:tc>
          <w:tcPr>
            <w:tcW w:w="4151" w:type="dxa"/>
            <w:gridSpan w:val="4"/>
          </w:tcPr>
          <w:p w14:paraId="3BF843A7"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9218E0" w14:paraId="72E50B43" w14:textId="77777777" w:rsidTr="00E84122">
        <w:tc>
          <w:tcPr>
            <w:tcW w:w="4274" w:type="dxa"/>
            <w:gridSpan w:val="2"/>
          </w:tcPr>
          <w:p w14:paraId="7546B3B8"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DF0C9E" w:rsidRPr="006811AC" w:rsidRDefault="00DF0C9E" w:rsidP="00DF0C9E">
            <w:pPr>
              <w:spacing w:line="240" w:lineRule="exact"/>
              <w:rPr>
                <w:rFonts w:cs="Arial"/>
                <w:lang w:val="de-DE"/>
              </w:rPr>
            </w:pPr>
          </w:p>
        </w:tc>
        <w:tc>
          <w:tcPr>
            <w:tcW w:w="4151" w:type="dxa"/>
            <w:gridSpan w:val="4"/>
          </w:tcPr>
          <w:p w14:paraId="539AC0D8" w14:textId="77777777" w:rsidR="00DF0C9E" w:rsidRPr="006811AC" w:rsidRDefault="00DF0C9E" w:rsidP="00DF0C9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DF0C9E" w:rsidRPr="009218E0" w14:paraId="21C61271" w14:textId="77777777" w:rsidTr="00E84122">
        <w:tc>
          <w:tcPr>
            <w:tcW w:w="4274" w:type="dxa"/>
            <w:gridSpan w:val="2"/>
          </w:tcPr>
          <w:p w14:paraId="57EDFFA7"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DF0C9E" w:rsidRPr="006811AC" w:rsidRDefault="00DF0C9E" w:rsidP="00DF0C9E">
            <w:pPr>
              <w:spacing w:line="240" w:lineRule="exact"/>
              <w:rPr>
                <w:rFonts w:cs="Arial"/>
                <w:lang w:val="it-IT"/>
              </w:rPr>
            </w:pPr>
          </w:p>
        </w:tc>
        <w:tc>
          <w:tcPr>
            <w:tcW w:w="4151" w:type="dxa"/>
            <w:gridSpan w:val="4"/>
          </w:tcPr>
          <w:p w14:paraId="162EF051"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9218E0" w14:paraId="54E8711D" w14:textId="77777777" w:rsidTr="00E84122">
        <w:tc>
          <w:tcPr>
            <w:tcW w:w="4274" w:type="dxa"/>
            <w:gridSpan w:val="2"/>
          </w:tcPr>
          <w:p w14:paraId="46BE49AC"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 xml:space="preserve">Bei noch zu gründender Vernetzung von Unternehmen, für welche ein einheitliches Organ vorgesehen ist, muss die Erklärung die Verpflichtung enthalten, dass bei der Vertragsunterzeichnung der Unternehmen die Erteilung der Vollmacht </w:t>
            </w:r>
            <w:r w:rsidRPr="006811AC">
              <w:rPr>
                <w:rFonts w:cs="Arial"/>
                <w:b/>
                <w:lang w:val="de-DE"/>
              </w:rPr>
              <w:lastRenderedPageBreak/>
              <w:t>jenem Subjekt zugewiesen wird, das das Amt des einheitlichen Organs innehat.</w:t>
            </w:r>
          </w:p>
        </w:tc>
        <w:tc>
          <w:tcPr>
            <w:tcW w:w="1112" w:type="dxa"/>
            <w:gridSpan w:val="3"/>
          </w:tcPr>
          <w:p w14:paraId="0D1D3669" w14:textId="77777777" w:rsidR="00DF0C9E" w:rsidRPr="006811AC" w:rsidRDefault="00DF0C9E" w:rsidP="00DF0C9E">
            <w:pPr>
              <w:spacing w:line="240" w:lineRule="exact"/>
              <w:rPr>
                <w:rFonts w:cs="Arial"/>
                <w:lang w:val="de-DE"/>
              </w:rPr>
            </w:pPr>
          </w:p>
        </w:tc>
        <w:tc>
          <w:tcPr>
            <w:tcW w:w="4151" w:type="dxa"/>
            <w:gridSpan w:val="4"/>
          </w:tcPr>
          <w:p w14:paraId="34BD1557" w14:textId="77777777" w:rsidR="00DF0C9E" w:rsidRPr="005136AF" w:rsidRDefault="00DF0C9E" w:rsidP="00DF0C9E">
            <w:pPr>
              <w:tabs>
                <w:tab w:val="center" w:pos="4680"/>
              </w:tabs>
              <w:spacing w:line="240" w:lineRule="exact"/>
              <w:ind w:left="284" w:right="105"/>
              <w:jc w:val="both"/>
              <w:rPr>
                <w:rFonts w:cs="Arial"/>
                <w:b/>
                <w:lang w:val="it-IT"/>
              </w:rPr>
            </w:pPr>
            <w:r w:rsidRPr="006811AC">
              <w:rPr>
                <w:rFonts w:cs="Arial"/>
                <w:b/>
                <w:lang w:val="it-IT"/>
              </w:rPr>
              <w:t xml:space="preserve">Nel caso di rete di impresa costituenda, per la quale si intende prevedere l’organo comune, la dichiarazione dovrà contenere l’impegno a concludere il contratto di rete di impresa col contestuale conferimento </w:t>
            </w:r>
            <w:r w:rsidRPr="006811AC">
              <w:rPr>
                <w:rFonts w:cs="Arial"/>
                <w:b/>
                <w:lang w:val="it-IT"/>
              </w:rPr>
              <w:lastRenderedPageBreak/>
              <w:t>di mandato al soggetto prescelto per svolgere l’ufficio di organo comune.</w:t>
            </w:r>
          </w:p>
        </w:tc>
      </w:tr>
      <w:tr w:rsidR="00DF0C9E" w:rsidRPr="009218E0" w14:paraId="489C2070" w14:textId="77777777" w:rsidTr="00E84122">
        <w:tc>
          <w:tcPr>
            <w:tcW w:w="4274" w:type="dxa"/>
            <w:gridSpan w:val="2"/>
          </w:tcPr>
          <w:p w14:paraId="74483C73" w14:textId="77777777" w:rsidR="00DF0C9E" w:rsidRPr="00507BC1" w:rsidRDefault="00DF0C9E" w:rsidP="00DF0C9E">
            <w:pPr>
              <w:spacing w:line="240" w:lineRule="exact"/>
              <w:ind w:left="284" w:right="76"/>
              <w:jc w:val="both"/>
              <w:rPr>
                <w:rFonts w:cs="Arial"/>
                <w:lang w:val="it-IT"/>
              </w:rPr>
            </w:pPr>
          </w:p>
        </w:tc>
        <w:tc>
          <w:tcPr>
            <w:tcW w:w="1112" w:type="dxa"/>
            <w:gridSpan w:val="3"/>
          </w:tcPr>
          <w:p w14:paraId="1243FC98" w14:textId="77777777" w:rsidR="00DF0C9E" w:rsidRPr="00507BC1" w:rsidRDefault="00DF0C9E" w:rsidP="00DF0C9E">
            <w:pPr>
              <w:spacing w:line="240" w:lineRule="exact"/>
              <w:rPr>
                <w:rFonts w:cs="Arial"/>
                <w:lang w:val="it-IT"/>
              </w:rPr>
            </w:pPr>
          </w:p>
        </w:tc>
        <w:tc>
          <w:tcPr>
            <w:tcW w:w="4151" w:type="dxa"/>
            <w:gridSpan w:val="4"/>
          </w:tcPr>
          <w:p w14:paraId="553E0D96" w14:textId="77777777" w:rsidR="00DF0C9E" w:rsidRPr="00B33D25" w:rsidRDefault="00DF0C9E" w:rsidP="00DF0C9E">
            <w:pPr>
              <w:tabs>
                <w:tab w:val="center" w:pos="4680"/>
              </w:tabs>
              <w:spacing w:line="240" w:lineRule="exact"/>
              <w:ind w:left="284" w:right="105"/>
              <w:jc w:val="both"/>
              <w:rPr>
                <w:rFonts w:cs="Arial"/>
                <w:lang w:val="it-IT"/>
              </w:rPr>
            </w:pPr>
          </w:p>
        </w:tc>
      </w:tr>
      <w:tr w:rsidR="00DF0C9E" w:rsidRPr="009218E0" w14:paraId="186EEB31" w14:textId="77777777" w:rsidTr="00E84122">
        <w:tc>
          <w:tcPr>
            <w:tcW w:w="4274" w:type="dxa"/>
            <w:gridSpan w:val="2"/>
          </w:tcPr>
          <w:p w14:paraId="28954693" w14:textId="77777777" w:rsidR="00DF0C9E" w:rsidRPr="00B33D25" w:rsidRDefault="00DF0C9E" w:rsidP="00DF0C9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DF0C9E" w:rsidRPr="00B33D25" w:rsidRDefault="00DF0C9E" w:rsidP="00DF0C9E">
            <w:pPr>
              <w:spacing w:line="240" w:lineRule="exact"/>
              <w:rPr>
                <w:rFonts w:cs="Arial"/>
                <w:lang w:val="de-DE"/>
              </w:rPr>
            </w:pPr>
          </w:p>
        </w:tc>
        <w:tc>
          <w:tcPr>
            <w:tcW w:w="4151" w:type="dxa"/>
            <w:gridSpan w:val="4"/>
          </w:tcPr>
          <w:p w14:paraId="6DB6C9F7" w14:textId="77777777" w:rsidR="00DF0C9E" w:rsidRPr="00B33D25" w:rsidRDefault="00DF0C9E" w:rsidP="00DF0C9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DF0C9E" w:rsidRPr="009218E0" w14:paraId="6D5543C7" w14:textId="77777777" w:rsidTr="00E84122">
        <w:tc>
          <w:tcPr>
            <w:tcW w:w="4274" w:type="dxa"/>
            <w:gridSpan w:val="2"/>
          </w:tcPr>
          <w:p w14:paraId="724174EA" w14:textId="77777777" w:rsidR="00DF0C9E" w:rsidRPr="00507BC1" w:rsidRDefault="00DF0C9E" w:rsidP="00DF0C9E">
            <w:pPr>
              <w:autoSpaceDE w:val="0"/>
              <w:autoSpaceDN w:val="0"/>
              <w:jc w:val="both"/>
              <w:rPr>
                <w:rFonts w:cs="Arial"/>
                <w:highlight w:val="yellow"/>
                <w:lang w:val="it-IT"/>
              </w:rPr>
            </w:pPr>
          </w:p>
        </w:tc>
        <w:tc>
          <w:tcPr>
            <w:tcW w:w="1112" w:type="dxa"/>
            <w:gridSpan w:val="3"/>
          </w:tcPr>
          <w:p w14:paraId="542F251A" w14:textId="77777777" w:rsidR="00DF0C9E" w:rsidRPr="00507BC1" w:rsidRDefault="00DF0C9E" w:rsidP="00DF0C9E">
            <w:pPr>
              <w:spacing w:line="240" w:lineRule="exact"/>
              <w:rPr>
                <w:rFonts w:cs="Arial"/>
                <w:highlight w:val="yellow"/>
                <w:lang w:val="it-IT"/>
              </w:rPr>
            </w:pPr>
          </w:p>
        </w:tc>
        <w:tc>
          <w:tcPr>
            <w:tcW w:w="4151" w:type="dxa"/>
            <w:gridSpan w:val="4"/>
          </w:tcPr>
          <w:p w14:paraId="2FAF2618" w14:textId="77777777" w:rsidR="00DF0C9E" w:rsidRPr="0039073F" w:rsidRDefault="00DF0C9E" w:rsidP="00DF0C9E">
            <w:pPr>
              <w:autoSpaceDE w:val="0"/>
              <w:autoSpaceDN w:val="0"/>
              <w:adjustRightInd w:val="0"/>
              <w:jc w:val="both"/>
              <w:rPr>
                <w:rFonts w:cs="Arial"/>
                <w:highlight w:val="yellow"/>
                <w:lang w:val="it-IT"/>
              </w:rPr>
            </w:pPr>
          </w:p>
        </w:tc>
      </w:tr>
      <w:tr w:rsidR="00DF0C9E" w:rsidRPr="009218E0" w14:paraId="7C950312" w14:textId="77777777" w:rsidTr="00E84122">
        <w:tc>
          <w:tcPr>
            <w:tcW w:w="4274" w:type="dxa"/>
            <w:gridSpan w:val="2"/>
          </w:tcPr>
          <w:p w14:paraId="7B161A0F" w14:textId="77777777" w:rsidR="00DF0C9E" w:rsidRPr="009E4ED9" w:rsidRDefault="00DF0C9E" w:rsidP="00DF0C9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DF0C9E" w:rsidRPr="009E4ED9" w:rsidRDefault="00DF0C9E" w:rsidP="00DF0C9E">
            <w:pPr>
              <w:spacing w:line="240" w:lineRule="exact"/>
              <w:rPr>
                <w:rFonts w:cs="Arial"/>
                <w:lang w:val="de-DE"/>
              </w:rPr>
            </w:pPr>
          </w:p>
        </w:tc>
        <w:tc>
          <w:tcPr>
            <w:tcW w:w="4151" w:type="dxa"/>
            <w:gridSpan w:val="4"/>
          </w:tcPr>
          <w:p w14:paraId="0AF88F10" w14:textId="77777777" w:rsidR="00DF0C9E" w:rsidRPr="00246035" w:rsidRDefault="00DF0C9E" w:rsidP="00DF0C9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DF0C9E" w:rsidRPr="009218E0" w14:paraId="2B36EC7D" w14:textId="77777777" w:rsidTr="00E84122">
        <w:tc>
          <w:tcPr>
            <w:tcW w:w="4274" w:type="dxa"/>
            <w:gridSpan w:val="2"/>
          </w:tcPr>
          <w:p w14:paraId="7BA3B475" w14:textId="77777777" w:rsidR="00DF0C9E" w:rsidRPr="009D3E81" w:rsidRDefault="00DF0C9E" w:rsidP="00DF0C9E">
            <w:pPr>
              <w:autoSpaceDE w:val="0"/>
              <w:autoSpaceDN w:val="0"/>
              <w:jc w:val="both"/>
              <w:rPr>
                <w:rFonts w:cs="Arial"/>
                <w:lang w:val="it-IT"/>
              </w:rPr>
            </w:pPr>
          </w:p>
        </w:tc>
        <w:tc>
          <w:tcPr>
            <w:tcW w:w="1112" w:type="dxa"/>
            <w:gridSpan w:val="3"/>
          </w:tcPr>
          <w:p w14:paraId="524EF47F" w14:textId="77777777" w:rsidR="00DF0C9E" w:rsidRPr="009D3E81" w:rsidRDefault="00DF0C9E" w:rsidP="00DF0C9E">
            <w:pPr>
              <w:spacing w:line="240" w:lineRule="exact"/>
              <w:rPr>
                <w:rFonts w:cs="Arial"/>
                <w:lang w:val="it-IT"/>
              </w:rPr>
            </w:pPr>
          </w:p>
        </w:tc>
        <w:tc>
          <w:tcPr>
            <w:tcW w:w="4151" w:type="dxa"/>
            <w:gridSpan w:val="4"/>
          </w:tcPr>
          <w:p w14:paraId="3A06A00D" w14:textId="77777777" w:rsidR="00DF0C9E" w:rsidRPr="009D3E81" w:rsidRDefault="00DF0C9E" w:rsidP="00DF0C9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9218E0"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9218E0"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9218E0"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9218E0"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9218E0"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2E01EF1C" w:rsidR="006B612B" w:rsidRPr="006B612B" w:rsidRDefault="006B612B" w:rsidP="005B563D">
            <w:pPr>
              <w:pStyle w:val="Paragrafoelenco"/>
              <w:numPr>
                <w:ilvl w:val="0"/>
                <w:numId w:val="24"/>
              </w:numPr>
              <w:ind w:left="142" w:hanging="142"/>
              <w:jc w:val="both"/>
              <w:rPr>
                <w:rFonts w:cs="Arial"/>
                <w:lang w:val="de-DE"/>
              </w:rPr>
            </w:pPr>
            <w:r w:rsidRPr="006B612B">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3C2D3974" w:rsidR="006B612B" w:rsidRPr="006B612B" w:rsidRDefault="006B612B" w:rsidP="005B563D">
            <w:pPr>
              <w:pStyle w:val="Paragrafoelenco"/>
              <w:numPr>
                <w:ilvl w:val="0"/>
                <w:numId w:val="24"/>
              </w:numPr>
              <w:ind w:left="142" w:hanging="142"/>
              <w:jc w:val="both"/>
              <w:rPr>
                <w:rFonts w:eastAsia="Calibri" w:cs="Arial"/>
                <w:lang w:val="it-IT"/>
              </w:rPr>
            </w:pPr>
            <w:r w:rsidRPr="006B612B">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4644A" w:rsidRPr="009218E0"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9218E0"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w:t>
            </w:r>
            <w:r w:rsidRPr="006B612B">
              <w:rPr>
                <w:rFonts w:eastAsia="Calibri" w:cs="Arial"/>
                <w:lang w:val="de-DE"/>
              </w:rPr>
              <w:lastRenderedPageBreak/>
              <w:t xml:space="preserve">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9218E0"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9218E0"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9218E0"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9218E0"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9218E0"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9218E0"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5B563D">
            <w:pPr>
              <w:pStyle w:val="Paragrafoelenco"/>
              <w:numPr>
                <w:ilvl w:val="1"/>
                <w:numId w:val="3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5B563D">
            <w:pPr>
              <w:numPr>
                <w:ilvl w:val="0"/>
                <w:numId w:val="29"/>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5B563D">
            <w:pPr>
              <w:numPr>
                <w:ilvl w:val="0"/>
                <w:numId w:val="29"/>
              </w:numPr>
              <w:ind w:left="567" w:right="181" w:hanging="170"/>
              <w:jc w:val="both"/>
              <w:rPr>
                <w:b/>
                <w:bCs/>
                <w:lang w:val="de-DE"/>
              </w:rPr>
            </w:pPr>
            <w:r w:rsidRPr="008046A9">
              <w:rPr>
                <w:b/>
                <w:bCs/>
                <w:u w:val="single"/>
                <w:lang w:val="de-DE"/>
              </w:rPr>
              <w:lastRenderedPageBreak/>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5B563D">
            <w:pPr>
              <w:pStyle w:val="Paragrafoelenco"/>
              <w:numPr>
                <w:ilvl w:val="1"/>
                <w:numId w:val="32"/>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5B563D">
            <w:pPr>
              <w:numPr>
                <w:ilvl w:val="0"/>
                <w:numId w:val="29"/>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5B563D">
            <w:pPr>
              <w:numPr>
                <w:ilvl w:val="0"/>
                <w:numId w:val="29"/>
              </w:numPr>
              <w:ind w:left="567" w:right="181" w:hanging="170"/>
              <w:jc w:val="both"/>
              <w:rPr>
                <w:lang w:val="it-IT"/>
              </w:rPr>
            </w:pPr>
            <w:r w:rsidRPr="008046A9">
              <w:rPr>
                <w:b/>
                <w:bCs/>
                <w:u w:val="single"/>
                <w:lang w:val="it-IT"/>
              </w:rPr>
              <w:lastRenderedPageBreak/>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9218E0"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9218E0"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5B563D">
            <w:pPr>
              <w:pStyle w:val="Paragrafoelenco"/>
              <w:numPr>
                <w:ilvl w:val="1"/>
                <w:numId w:val="32"/>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5B563D">
            <w:pPr>
              <w:numPr>
                <w:ilvl w:val="0"/>
                <w:numId w:val="29"/>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5B563D">
            <w:pPr>
              <w:numPr>
                <w:ilvl w:val="0"/>
                <w:numId w:val="29"/>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A16A90" w:rsidRPr="009218E0"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9218E0"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5B563D">
            <w:pPr>
              <w:pStyle w:val="Paragrafoelenco"/>
              <w:numPr>
                <w:ilvl w:val="1"/>
                <w:numId w:val="32"/>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9218E0"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9218E0"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5B563D">
            <w:pPr>
              <w:pStyle w:val="Paragrafoelenco"/>
              <w:numPr>
                <w:ilvl w:val="1"/>
                <w:numId w:val="32"/>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5B563D">
            <w:pPr>
              <w:numPr>
                <w:ilvl w:val="0"/>
                <w:numId w:val="30"/>
              </w:numPr>
              <w:ind w:left="851" w:right="181" w:hanging="284"/>
              <w:jc w:val="both"/>
              <w:rPr>
                <w:lang w:val="de-DE"/>
              </w:rPr>
            </w:pPr>
            <w:r w:rsidRPr="000958F3">
              <w:rPr>
                <w:lang w:val="de-DE"/>
              </w:rPr>
              <w:t xml:space="preserve">der Wirtschaftsteilnehmer, welchem im Falle des Zuschlages der </w:t>
            </w:r>
            <w:r w:rsidRPr="000958F3">
              <w:rPr>
                <w:lang w:val="de-DE"/>
              </w:rPr>
              <w:lastRenderedPageBreak/>
              <w:t>Sonderauftrag mit Vertretungsmacht erteilt oder die Funktion eines federführenden Unternehmens übertragen wird;</w:t>
            </w:r>
          </w:p>
          <w:p w14:paraId="53E7FB13" w14:textId="77777777" w:rsidR="00A16A90" w:rsidRPr="000958F3" w:rsidRDefault="00A16A90" w:rsidP="005B563D">
            <w:pPr>
              <w:numPr>
                <w:ilvl w:val="0"/>
                <w:numId w:val="30"/>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5B563D">
            <w:pPr>
              <w:pStyle w:val="Paragrafoelenco"/>
              <w:numPr>
                <w:ilvl w:val="1"/>
                <w:numId w:val="34"/>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5B563D">
            <w:pPr>
              <w:numPr>
                <w:ilvl w:val="0"/>
                <w:numId w:val="31"/>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5B563D">
            <w:pPr>
              <w:numPr>
                <w:ilvl w:val="0"/>
                <w:numId w:val="31"/>
              </w:numPr>
              <w:ind w:left="851" w:right="181" w:hanging="284"/>
              <w:jc w:val="both"/>
              <w:rPr>
                <w:lang w:val="it-IT"/>
              </w:rPr>
            </w:pPr>
            <w:r w:rsidRPr="000958F3">
              <w:rPr>
                <w:lang w:val="it-IT"/>
              </w:rPr>
              <w:lastRenderedPageBreak/>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9218E0"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9218E0"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5B563D">
            <w:pPr>
              <w:pStyle w:val="Paragrafoelenco"/>
              <w:numPr>
                <w:ilvl w:val="1"/>
                <w:numId w:val="32"/>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5B563D">
            <w:pPr>
              <w:pStyle w:val="Paragrafoelenco"/>
              <w:numPr>
                <w:ilvl w:val="1"/>
                <w:numId w:val="34"/>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9218E0"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9218E0"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5B563D">
            <w:pPr>
              <w:numPr>
                <w:ilvl w:val="1"/>
                <w:numId w:val="32"/>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5B563D">
            <w:pPr>
              <w:pStyle w:val="Paragrafoelenco"/>
              <w:numPr>
                <w:ilvl w:val="1"/>
                <w:numId w:val="34"/>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7161B8">
              <w:rPr>
                <w:rFonts w:cs="Arial"/>
                <w:noProof w:val="0"/>
                <w:color w:val="000000"/>
                <w:lang w:val="it-IT" w:eastAsia="de-DE"/>
              </w:rPr>
              <w:t>econ</w:t>
            </w:r>
            <w:proofErr w:type="spellEnd"/>
            <w:r w:rsidRPr="007161B8">
              <w:rPr>
                <w:rFonts w:cs="Arial"/>
                <w:noProof w:val="0"/>
                <w:color w:val="000000"/>
                <w:lang w:val="it-IT" w:eastAsia="de-DE"/>
              </w:rPr>
              <w:t xml:space="preserve"> </w:t>
            </w:r>
            <w:proofErr w:type="spellStart"/>
            <w:r w:rsidRPr="007161B8">
              <w:rPr>
                <w:rFonts w:cs="Arial"/>
                <w:noProof w:val="0"/>
                <w:color w:val="000000"/>
                <w:lang w:val="it-IT" w:eastAsia="de-DE"/>
              </w:rPr>
              <w:t>omici</w:t>
            </w:r>
            <w:proofErr w:type="spellEnd"/>
            <w:r w:rsidRPr="007161B8">
              <w:rPr>
                <w:rFonts w:cs="Arial"/>
                <w:noProof w:val="0"/>
                <w:color w:val="000000"/>
                <w:lang w:val="it-IT" w:eastAsia="de-DE"/>
              </w:rPr>
              <w:t xml:space="preserve"> aggregati in rete.</w:t>
            </w:r>
          </w:p>
        </w:tc>
      </w:tr>
      <w:tr w:rsidR="00A16A90" w:rsidRPr="009218E0"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9218E0"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lastRenderedPageBreak/>
              <w:t>Das Subverfahren der Nachforderungen gemäß Punkt 4.2.1 der Ausschreibungsbedingungen wird angewandt, falls:</w:t>
            </w:r>
          </w:p>
          <w:p w14:paraId="0DD76BE8"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9218E0" w14:paraId="2434B05F" w14:textId="77777777" w:rsidTr="00246035">
        <w:tc>
          <w:tcPr>
            <w:tcW w:w="4279" w:type="dxa"/>
            <w:shd w:val="clear" w:color="auto" w:fill="auto"/>
          </w:tcPr>
          <w:p w14:paraId="7D8B8A0C"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7161B8">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9218E0" w14:paraId="44FC20D8" w14:textId="77777777" w:rsidTr="00246035">
        <w:tc>
          <w:tcPr>
            <w:tcW w:w="4279" w:type="dxa"/>
            <w:shd w:val="clear" w:color="auto" w:fill="auto"/>
          </w:tcPr>
          <w:p w14:paraId="145EE84F"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 xml:space="preserve">m Sinne des Art. 48 </w:t>
            </w:r>
            <w:proofErr w:type="spellStart"/>
            <w:r w:rsidRPr="007161B8">
              <w:rPr>
                <w:b/>
                <w:noProof w:val="0"/>
                <w:lang w:val="de-DE"/>
              </w:rPr>
              <w:t>GvD</w:t>
            </w:r>
            <w:proofErr w:type="spellEnd"/>
            <w:r w:rsidRPr="007161B8">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9218E0" w14:paraId="2322F89C" w14:textId="77777777" w:rsidTr="00246035">
        <w:tc>
          <w:tcPr>
            <w:tcW w:w="4279" w:type="dxa"/>
            <w:shd w:val="clear" w:color="auto" w:fill="auto"/>
          </w:tcPr>
          <w:p w14:paraId="1784C91A"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w:t>
            </w:r>
            <w:r w:rsidRPr="000958F3">
              <w:rPr>
                <w:b/>
                <w:bCs/>
                <w:lang w:val="de-DE"/>
              </w:rPr>
              <w:lastRenderedPageBreak/>
              <w:t xml:space="preserve">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Essi sono sanabili solo se preesistenti e com</w:t>
            </w:r>
            <w:r w:rsidRPr="000958F3">
              <w:rPr>
                <w:rFonts w:cs="Arial"/>
                <w:b/>
                <w:noProof w:val="0"/>
                <w:u w:val="single"/>
                <w:lang w:val="it-IT"/>
              </w:rPr>
              <w:lastRenderedPageBreak/>
              <w:t xml:space="preserve">provabili con documenti di data certa anteriore al termine di presentazione dell’offerta. </w:t>
            </w:r>
          </w:p>
          <w:p w14:paraId="1EA5E84A"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9218E0" w14:paraId="3172C85D" w14:textId="77777777" w:rsidTr="00246035">
        <w:tc>
          <w:tcPr>
            <w:tcW w:w="4279" w:type="dxa"/>
            <w:shd w:val="clear" w:color="auto" w:fill="auto"/>
          </w:tcPr>
          <w:p w14:paraId="0FA82D80"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9218E0" w14:paraId="591910E3" w14:textId="77777777" w:rsidTr="00246035">
        <w:tc>
          <w:tcPr>
            <w:tcW w:w="4279" w:type="dxa"/>
            <w:shd w:val="clear" w:color="auto" w:fill="auto"/>
          </w:tcPr>
          <w:p w14:paraId="1B7D7094"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 xml:space="preserve">Der Mangel kann nur durch den Nachweis, dass genannter Vertrag vor dem Termin zur Angebotsabgabe bestanden hat und </w:t>
            </w:r>
            <w:r w:rsidRPr="007161B8">
              <w:rPr>
                <w:rFonts w:cs="Arial"/>
                <w:b/>
                <w:noProof w:val="0"/>
                <w:u w:val="single"/>
                <w:lang w:val="de-DE"/>
              </w:rPr>
              <w:lastRenderedPageBreak/>
              <w:t>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w:t>
            </w:r>
            <w:proofErr w:type="spellStart"/>
            <w:r w:rsidRPr="007161B8">
              <w:rPr>
                <w:rFonts w:cs="Arial"/>
                <w:b/>
                <w:noProof w:val="0"/>
                <w:lang w:val="it-IT"/>
              </w:rPr>
              <w:t>se</w:t>
            </w:r>
            <w:proofErr w:type="spellEnd"/>
            <w:r w:rsidRPr="007161B8">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9218E0" w14:paraId="59B0A125" w14:textId="77777777" w:rsidTr="00246035">
        <w:tc>
          <w:tcPr>
            <w:tcW w:w="4279" w:type="dxa"/>
            <w:shd w:val="clear" w:color="auto" w:fill="auto"/>
          </w:tcPr>
          <w:p w14:paraId="31A9AB28" w14:textId="77777777" w:rsidR="00A16A90" w:rsidRPr="000958F3" w:rsidRDefault="00A16A90" w:rsidP="005B563D">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5B563D">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9218E0"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9218E0"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2"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 xml:space="preserve">documento non </w:t>
            </w:r>
            <w:proofErr w:type="spellStart"/>
            <w:r w:rsidRPr="00C72CE5">
              <w:rPr>
                <w:rFonts w:cs="Arial"/>
                <w:b/>
                <w:noProof w:val="0"/>
                <w:u w:val="single"/>
                <w:lang w:val="it-IT" w:eastAsia="de-DE"/>
              </w:rPr>
              <w:t>é</w:t>
            </w:r>
            <w:proofErr w:type="spellEnd"/>
            <w:r w:rsidRPr="00C72CE5">
              <w:rPr>
                <w:rFonts w:cs="Arial"/>
                <w:b/>
                <w:noProof w:val="0"/>
                <w:u w:val="single"/>
                <w:lang w:val="it-IT" w:eastAsia="de-DE"/>
              </w:rPr>
              <w:t xml:space="preserve">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807068" w:rsidP="00A16A90">
            <w:pPr>
              <w:ind w:right="180"/>
              <w:jc w:val="both"/>
              <w:rPr>
                <w:rFonts w:cs="Arial"/>
                <w:noProof w:val="0"/>
                <w:lang w:val="it-IT" w:eastAsia="it-IT"/>
              </w:rPr>
            </w:pPr>
            <w:hyperlink r:id="rId43"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9218E0"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9218E0"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5B563D">
            <w:pPr>
              <w:pStyle w:val="Rientrocorpodeltesto"/>
              <w:widowControl w:val="0"/>
              <w:numPr>
                <w:ilvl w:val="0"/>
                <w:numId w:val="46"/>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314C7D0D" w:rsidR="004A74DC" w:rsidRPr="00DF581F" w:rsidRDefault="004A74DC" w:rsidP="00972045">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972045" w:rsidRPr="00972045">
              <w:rPr>
                <w:rStyle w:val="Collegamentoipertestuale"/>
                <w:rFonts w:cs="Arial"/>
                <w:lang w:val="de-DE"/>
              </w:rPr>
              <w:t>https://www.anticorruzione.it/-/portale-dei-pagamenti-di-anac?redirect=%2Fper-le-imprese%3Fzx%3Dey3r6htzzbsj</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5B563D">
            <w:pPr>
              <w:pStyle w:val="Rientrocorpodeltesto"/>
              <w:widowControl w:val="0"/>
              <w:numPr>
                <w:ilvl w:val="0"/>
                <w:numId w:val="28"/>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21EEB476" w:rsidR="004A74DC" w:rsidRPr="00DF581F" w:rsidRDefault="004A74DC" w:rsidP="00972045">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00972045" w:rsidRPr="00972045">
              <w:rPr>
                <w:rStyle w:val="Collegamentoipertestuale"/>
                <w:rFonts w:cs="Arial"/>
                <w:lang w:val="it-IT"/>
              </w:rPr>
              <w:t>https://www.anticorruzione.it/-/portale-dei-pagamenti-di-anac?redirect=%2Fper-le-imprese%3Fzx%3Dey3r6htzzbsj</w:t>
            </w:r>
          </w:p>
        </w:tc>
      </w:tr>
      <w:bookmarkEnd w:id="51"/>
      <w:tr w:rsidR="00D405F8" w:rsidRPr="009218E0"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9218E0"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9218E0"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9218E0"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9218E0"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9218E0"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9218E0"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9218E0"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5B563D">
            <w:pPr>
              <w:numPr>
                <w:ilvl w:val="0"/>
                <w:numId w:val="42"/>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5B563D">
            <w:pPr>
              <w:pStyle w:val="Paragrafoelenco"/>
              <w:numPr>
                <w:ilvl w:val="0"/>
                <w:numId w:val="44"/>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4"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9218E0"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9218E0"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5B563D">
            <w:pPr>
              <w:numPr>
                <w:ilvl w:val="0"/>
                <w:numId w:val="42"/>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w:t>
            </w:r>
            <w:r w:rsidRPr="00DF581F">
              <w:rPr>
                <w:rStyle w:val="Enfasigrassetto"/>
                <w:lang w:val="de-DE"/>
              </w:rPr>
              <w:lastRenderedPageBreak/>
              <w:t xml:space="preserve">zugelassenen Kanäle sind unter der Adresse </w:t>
            </w:r>
            <w:hyperlink r:id="rId45"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5B563D">
            <w:pPr>
              <w:numPr>
                <w:ilvl w:val="0"/>
                <w:numId w:val="43"/>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6"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9218E0"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lastRenderedPageBreak/>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9218E0"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9218E0"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9218E0"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9218E0"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9218E0"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9218E0"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9218E0"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9218E0"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9218E0"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9218E0"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5"/>
        <w:gridCol w:w="1081"/>
        <w:gridCol w:w="16"/>
        <w:gridCol w:w="13"/>
        <w:gridCol w:w="4095"/>
        <w:gridCol w:w="8"/>
        <w:gridCol w:w="44"/>
      </w:tblGrid>
      <w:tr w:rsidR="00E4644A" w:rsidRPr="009218E0"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4"/>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9218E0"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 xml:space="preserve">dieser Teil muss nur </w:t>
            </w:r>
            <w:r w:rsidR="001447D2" w:rsidRPr="00F80CDC">
              <w:rPr>
                <w:i/>
                <w:color w:val="FF0000"/>
                <w:sz w:val="16"/>
                <w:szCs w:val="16"/>
                <w:highlight w:val="green"/>
                <w:lang w:val="de-DE"/>
              </w:rPr>
              <w:lastRenderedPageBreak/>
              <w:t>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5B563D">
            <w:pPr>
              <w:numPr>
                <w:ilvl w:val="1"/>
                <w:numId w:val="11"/>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4"/>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5B563D">
            <w:pPr>
              <w:pStyle w:val="Rientrocorpodeltesto"/>
              <w:numPr>
                <w:ilvl w:val="0"/>
                <w:numId w:val="36"/>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9218E0"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4"/>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9218E0" w14:paraId="3C8FB621" w14:textId="77777777" w:rsidTr="003C17B2">
        <w:trPr>
          <w:gridAfter w:val="1"/>
          <w:wAfter w:w="39" w:type="dxa"/>
        </w:trPr>
        <w:tc>
          <w:tcPr>
            <w:tcW w:w="4257" w:type="dxa"/>
            <w:shd w:val="clear" w:color="auto" w:fill="auto"/>
          </w:tcPr>
          <w:p w14:paraId="28F7B349" w14:textId="77777777" w:rsidR="00392BA7" w:rsidRPr="00597F26" w:rsidRDefault="00392BA7"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4"/>
            <w:shd w:val="clear" w:color="auto" w:fill="auto"/>
          </w:tcPr>
          <w:p w14:paraId="04C2FCA8" w14:textId="77777777" w:rsidR="00392BA7" w:rsidRPr="00597F26" w:rsidRDefault="00392BA7" w:rsidP="005B563D">
            <w:pPr>
              <w:pStyle w:val="Rientrocorpodeltesto"/>
              <w:numPr>
                <w:ilvl w:val="0"/>
                <w:numId w:val="37"/>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5B563D">
            <w:pPr>
              <w:pStyle w:val="Rientrocorpodeltesto"/>
              <w:numPr>
                <w:ilvl w:val="0"/>
                <w:numId w:val="37"/>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9218E0"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4"/>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9218E0" w14:paraId="70CB99FD" w14:textId="77777777" w:rsidTr="003C17B2">
        <w:trPr>
          <w:gridAfter w:val="1"/>
          <w:wAfter w:w="39" w:type="dxa"/>
        </w:trPr>
        <w:tc>
          <w:tcPr>
            <w:tcW w:w="4257" w:type="dxa"/>
            <w:shd w:val="clear" w:color="auto" w:fill="auto"/>
          </w:tcPr>
          <w:p w14:paraId="381AF715" w14:textId="77777777" w:rsidR="006B612B" w:rsidRPr="00DB1C11" w:rsidRDefault="006B612B" w:rsidP="005B563D">
            <w:pPr>
              <w:numPr>
                <w:ilvl w:val="0"/>
                <w:numId w:val="23"/>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4"/>
            <w:shd w:val="clear" w:color="auto" w:fill="auto"/>
          </w:tcPr>
          <w:p w14:paraId="0D32CC13" w14:textId="77777777" w:rsidR="006B612B" w:rsidRPr="00DB1C11" w:rsidRDefault="006B612B" w:rsidP="005B563D">
            <w:pPr>
              <w:numPr>
                <w:ilvl w:val="0"/>
                <w:numId w:val="22"/>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9218E0"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4"/>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9218E0" w14:paraId="157CF1D4" w14:textId="77777777" w:rsidTr="003C17B2">
        <w:trPr>
          <w:gridAfter w:val="1"/>
          <w:wAfter w:w="39" w:type="dxa"/>
        </w:trPr>
        <w:tc>
          <w:tcPr>
            <w:tcW w:w="4257" w:type="dxa"/>
            <w:shd w:val="clear" w:color="auto" w:fill="auto"/>
          </w:tcPr>
          <w:p w14:paraId="2662852D" w14:textId="77777777" w:rsidR="006B612B" w:rsidRPr="00DB1C11" w:rsidRDefault="006B612B" w:rsidP="005B563D">
            <w:pPr>
              <w:numPr>
                <w:ilvl w:val="0"/>
                <w:numId w:val="23"/>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4"/>
            <w:shd w:val="clear" w:color="auto" w:fill="auto"/>
          </w:tcPr>
          <w:p w14:paraId="73DD8D26" w14:textId="77777777" w:rsidR="006B612B" w:rsidRPr="00DB1C11" w:rsidRDefault="006B612B" w:rsidP="005B563D">
            <w:pPr>
              <w:numPr>
                <w:ilvl w:val="0"/>
                <w:numId w:val="22"/>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9218E0"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4"/>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9218E0" w14:paraId="1604DBAF" w14:textId="77777777" w:rsidTr="003C17B2">
        <w:trPr>
          <w:gridAfter w:val="1"/>
          <w:wAfter w:w="39" w:type="dxa"/>
        </w:trPr>
        <w:tc>
          <w:tcPr>
            <w:tcW w:w="4257" w:type="dxa"/>
            <w:shd w:val="clear" w:color="auto" w:fill="auto"/>
          </w:tcPr>
          <w:p w14:paraId="621B5FDD" w14:textId="77777777" w:rsidR="006B612B" w:rsidRPr="00F112B3" w:rsidRDefault="006B612B" w:rsidP="005B563D">
            <w:pPr>
              <w:numPr>
                <w:ilvl w:val="0"/>
                <w:numId w:val="22"/>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lastRenderedPageBreak/>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4"/>
            <w:shd w:val="clear" w:color="auto" w:fill="auto"/>
          </w:tcPr>
          <w:p w14:paraId="56DF4729" w14:textId="77777777" w:rsidR="006B612B" w:rsidRPr="00F112B3" w:rsidRDefault="006B612B" w:rsidP="005B563D">
            <w:pPr>
              <w:numPr>
                <w:ilvl w:val="0"/>
                <w:numId w:val="23"/>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lastRenderedPageBreak/>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9218E0"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4"/>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9218E0"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4"/>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9218E0"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4"/>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4"/>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e di quant’altro stabilito dall’art. 89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si procederà all’esclusione del concorrente. Si applica l’art. 27, comma 3 </w:t>
            </w:r>
            <w:proofErr w:type="spellStart"/>
            <w:r w:rsidRPr="00F80CDC">
              <w:rPr>
                <w:rFonts w:cs="Arial"/>
                <w:noProof w:val="0"/>
                <w:color w:val="FF0000"/>
                <w:lang w:val="it-IT"/>
              </w:rPr>
              <w:t>lp</w:t>
            </w:r>
            <w:proofErr w:type="spellEnd"/>
            <w:r w:rsidRPr="00F80CDC">
              <w:rPr>
                <w:rFonts w:cs="Arial"/>
                <w:noProof w:val="0"/>
                <w:color w:val="FF0000"/>
                <w:lang w:val="it-IT"/>
              </w:rPr>
              <w:t xml:space="preserve">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4"/>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9218E0"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4"/>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 stata resa la dichiarazione del concorrente ai sensi dell’art.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e la volontà del soggetto si possa evincere altrimenti dagli atti allegati (cfr. </w:t>
            </w:r>
            <w:proofErr w:type="spellStart"/>
            <w:r w:rsidRPr="00F112B3">
              <w:rPr>
                <w:rFonts w:cs="Arial"/>
                <w:b/>
                <w:noProof w:val="0"/>
                <w:color w:val="FF0000"/>
                <w:lang w:val="it-IT"/>
              </w:rPr>
              <w:t>all</w:t>
            </w:r>
            <w:proofErr w:type="spellEnd"/>
            <w:r w:rsidRPr="00F112B3">
              <w:rPr>
                <w:rFonts w:cs="Arial"/>
                <w:b/>
                <w:noProof w:val="0"/>
                <w:color w:val="FF0000"/>
                <w:lang w:val="it-IT"/>
              </w:rPr>
              <w:t>.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(cfr. </w:t>
            </w:r>
            <w:proofErr w:type="spellStart"/>
            <w:r w:rsidRPr="00F112B3">
              <w:rPr>
                <w:rFonts w:cs="Arial"/>
                <w:b/>
                <w:noProof w:val="0"/>
                <w:color w:val="FF0000"/>
                <w:lang w:val="it-IT"/>
              </w:rPr>
              <w:t>All</w:t>
            </w:r>
            <w:proofErr w:type="spellEnd"/>
            <w:r w:rsidRPr="00F112B3">
              <w:rPr>
                <w:rFonts w:cs="Arial"/>
                <w:b/>
                <w:noProof w:val="0"/>
                <w:color w:val="FF0000"/>
                <w:lang w:val="it-IT"/>
              </w:rPr>
              <w:t>.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9218E0"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4"/>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9218E0"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 xml:space="preserve">Im Falle von Nachforderungen aufgrund fehlender Abgabe der Erklärung über die Nutzung der Kapazitäten Dritter und/oder des Vertrages über die Nutzung der </w:t>
            </w:r>
            <w:r w:rsidRPr="006705EB">
              <w:rPr>
                <w:b/>
                <w:bCs/>
                <w:color w:val="FF0000"/>
                <w:lang w:val="de-DE"/>
              </w:rPr>
              <w:lastRenderedPageBreak/>
              <w:t>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4"/>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 xml:space="preserve">mancata produzione della dichiarazione di avvalimento del </w:t>
            </w:r>
            <w:r w:rsidRPr="006705EB">
              <w:rPr>
                <w:rFonts w:cs="Arial"/>
                <w:b/>
                <w:color w:val="FF0000"/>
                <w:lang w:val="it-IT"/>
              </w:rPr>
              <w:lastRenderedPageBreak/>
              <w:t>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9218E0"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4"/>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9218E0"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4"/>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9218E0"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4"/>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9218E0"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4"/>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w:t>
            </w:r>
            <w:proofErr w:type="spellStart"/>
            <w:r w:rsidRPr="00C72CE5">
              <w:rPr>
                <w:rFonts w:cs="Arial"/>
                <w:b/>
                <w:noProof w:val="0"/>
                <w:color w:val="FF0000"/>
                <w:lang w:val="it-IT"/>
              </w:rPr>
              <w:t>dell’anteriorita’</w:t>
            </w:r>
            <w:proofErr w:type="spellEnd"/>
            <w:r w:rsidRPr="00C72CE5">
              <w:rPr>
                <w:rFonts w:cs="Arial"/>
                <w:b/>
                <w:noProof w:val="0"/>
                <w:color w:val="FF000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9218E0"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4"/>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9218E0"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 xml:space="preserve">Das “sichere Datum” kann auch mittels Vorweis einer zertifizierten E-Mail – als Original und im </w:t>
            </w:r>
            <w:proofErr w:type="spellStart"/>
            <w:r w:rsidRPr="00C72CE5">
              <w:rPr>
                <w:rFonts w:cs="Arial"/>
                <w:b/>
                <w:noProof w:val="0"/>
                <w:color w:val="FF0000"/>
                <w:lang w:val="de-DE"/>
              </w:rPr>
              <w:t>Eml</w:t>
            </w:r>
            <w:proofErr w:type="spellEnd"/>
            <w:r w:rsidRPr="00C72CE5">
              <w:rPr>
                <w:rFonts w:cs="Arial"/>
                <w:b/>
                <w:noProof w:val="0"/>
                <w:color w:val="FF0000"/>
                <w:lang w:val="de-DE"/>
              </w:rPr>
              <w:t>.-Format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4"/>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In alternativa, la data certa puo’ essere comprovata tramite esibizione della </w:t>
            </w:r>
            <w:proofErr w:type="spellStart"/>
            <w:r w:rsidRPr="00C72CE5">
              <w:rPr>
                <w:rFonts w:cs="Arial"/>
                <w:b/>
                <w:noProof w:val="0"/>
                <w:color w:val="FF0000"/>
                <w:lang w:val="it-IT"/>
              </w:rPr>
              <w:t>pec</w:t>
            </w:r>
            <w:proofErr w:type="spellEnd"/>
            <w:r w:rsidRPr="00C72CE5">
              <w:rPr>
                <w:rFonts w:cs="Arial"/>
                <w:b/>
                <w:noProof w:val="0"/>
                <w:color w:val="FF0000"/>
                <w:lang w:val="it-IT"/>
              </w:rPr>
              <w:t xml:space="preserve"> – in originale e informato </w:t>
            </w:r>
            <w:proofErr w:type="spellStart"/>
            <w:r w:rsidRPr="00C72CE5">
              <w:rPr>
                <w:rFonts w:cs="Arial"/>
                <w:b/>
                <w:noProof w:val="0"/>
                <w:color w:val="FF0000"/>
                <w:lang w:val="it-IT"/>
              </w:rPr>
              <w:t>Eml</w:t>
            </w:r>
            <w:proofErr w:type="spellEnd"/>
            <w:r w:rsidRPr="00C72CE5">
              <w:rPr>
                <w:rFonts w:cs="Arial"/>
                <w:b/>
                <w:noProof w:val="0"/>
                <w:color w:val="FF0000"/>
                <w:lang w:val="it-IT"/>
              </w:rPr>
              <w:t>., trasmessa tra concorrente e ausiliaria prima della scadenza del termine di cui sopra e contenete in allegato il contratto firmato da concorrente e da ausiliaria.</w:t>
            </w:r>
          </w:p>
        </w:tc>
      </w:tr>
      <w:bookmarkEnd w:id="53"/>
      <w:tr w:rsidR="00E4644A" w:rsidRPr="009218E0"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4"/>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9218E0" w14:paraId="6941E3CE" w14:textId="77777777" w:rsidTr="003C17B2">
        <w:trPr>
          <w:gridAfter w:val="1"/>
          <w:wAfter w:w="39" w:type="dxa"/>
        </w:trPr>
        <w:tc>
          <w:tcPr>
            <w:tcW w:w="4257" w:type="dxa"/>
            <w:shd w:val="clear" w:color="auto" w:fill="auto"/>
          </w:tcPr>
          <w:p w14:paraId="7291A471" w14:textId="77777777" w:rsidR="006B612B" w:rsidRPr="00C72CE5" w:rsidRDefault="006B612B" w:rsidP="005B563D">
            <w:pPr>
              <w:numPr>
                <w:ilvl w:val="0"/>
                <w:numId w:val="22"/>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4"/>
            <w:shd w:val="clear" w:color="auto" w:fill="auto"/>
          </w:tcPr>
          <w:p w14:paraId="3B6E36EA" w14:textId="77777777" w:rsidR="006B612B" w:rsidRPr="00C72CE5" w:rsidRDefault="006B612B" w:rsidP="005B563D">
            <w:pPr>
              <w:numPr>
                <w:ilvl w:val="0"/>
                <w:numId w:val="23"/>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9218E0"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4"/>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9218E0"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5B563D">
            <w:pPr>
              <w:numPr>
                <w:ilvl w:val="3"/>
                <w:numId w:val="9"/>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5"/>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5B563D">
            <w:pPr>
              <w:numPr>
                <w:ilvl w:val="3"/>
                <w:numId w:val="9"/>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9218E0"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5"/>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9218E0"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4"/>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9218E0"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4"/>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9218E0"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4"/>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9218E0"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4"/>
            <w:shd w:val="clear" w:color="auto" w:fill="auto"/>
          </w:tcPr>
          <w:p w14:paraId="3CE365D8" w14:textId="77777777" w:rsidR="00F77AE3" w:rsidRDefault="00F77AE3" w:rsidP="00CC2FC5">
            <w:pPr>
              <w:jc w:val="both"/>
              <w:rPr>
                <w:rFonts w:cs="Arial"/>
                <w:lang w:val="it-IT"/>
              </w:rPr>
            </w:pPr>
          </w:p>
        </w:tc>
      </w:tr>
      <w:tr w:rsidR="00F77AE3" w:rsidRPr="009218E0"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4"/>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9218E0"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4"/>
            <w:shd w:val="clear" w:color="auto" w:fill="auto"/>
          </w:tcPr>
          <w:p w14:paraId="2758818B" w14:textId="77777777" w:rsidR="00F77AE3" w:rsidRDefault="00F77AE3" w:rsidP="00CC2FC5">
            <w:pPr>
              <w:jc w:val="both"/>
              <w:rPr>
                <w:rFonts w:cs="Arial"/>
                <w:lang w:val="it-IT"/>
              </w:rPr>
            </w:pPr>
          </w:p>
        </w:tc>
      </w:tr>
      <w:tr w:rsidR="00F77AE3" w:rsidRPr="009218E0"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4"/>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9218E0"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4"/>
            <w:shd w:val="clear" w:color="auto" w:fill="auto"/>
          </w:tcPr>
          <w:p w14:paraId="7281A6A9" w14:textId="77777777" w:rsidR="00F77AE3" w:rsidRDefault="00F77AE3" w:rsidP="00CC2FC5">
            <w:pPr>
              <w:jc w:val="both"/>
              <w:rPr>
                <w:rFonts w:cs="Arial"/>
                <w:lang w:val="it-IT"/>
              </w:rPr>
            </w:pPr>
          </w:p>
        </w:tc>
      </w:tr>
      <w:tr w:rsidR="00F77AE3" w:rsidRPr="009218E0"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4"/>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9218E0"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4"/>
            <w:shd w:val="clear" w:color="auto" w:fill="auto"/>
          </w:tcPr>
          <w:p w14:paraId="6172B5D3" w14:textId="77777777" w:rsidR="00F77AE3" w:rsidRDefault="00F77AE3" w:rsidP="00CC2FC5">
            <w:pPr>
              <w:jc w:val="both"/>
              <w:rPr>
                <w:rFonts w:cs="Arial"/>
                <w:lang w:val="it-IT"/>
              </w:rPr>
            </w:pPr>
          </w:p>
        </w:tc>
      </w:tr>
      <w:tr w:rsidR="00F77AE3" w:rsidRPr="009218E0"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4"/>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9218E0"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4"/>
            <w:shd w:val="clear" w:color="auto" w:fill="auto"/>
          </w:tcPr>
          <w:p w14:paraId="6B4D99D2" w14:textId="77777777" w:rsidR="00F77AE3" w:rsidRDefault="00F77AE3" w:rsidP="00CC2FC5">
            <w:pPr>
              <w:jc w:val="both"/>
              <w:rPr>
                <w:rFonts w:cs="Arial"/>
                <w:lang w:val="it-IT"/>
              </w:rPr>
            </w:pPr>
          </w:p>
        </w:tc>
      </w:tr>
      <w:tr w:rsidR="00F77AE3" w:rsidRPr="009218E0"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4"/>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9218E0"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4"/>
            <w:shd w:val="clear" w:color="auto" w:fill="auto"/>
          </w:tcPr>
          <w:p w14:paraId="24584060" w14:textId="77777777" w:rsidR="00F77AE3" w:rsidRDefault="00F77AE3" w:rsidP="00CC2FC5">
            <w:pPr>
              <w:jc w:val="both"/>
              <w:rPr>
                <w:rFonts w:cs="Arial"/>
                <w:lang w:val="it-IT"/>
              </w:rPr>
            </w:pPr>
          </w:p>
        </w:tc>
      </w:tr>
      <w:tr w:rsidR="00F77AE3" w:rsidRPr="009218E0"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lastRenderedPageBreak/>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4"/>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9218E0"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4"/>
            <w:shd w:val="clear" w:color="auto" w:fill="auto"/>
          </w:tcPr>
          <w:p w14:paraId="21B94342" w14:textId="77777777" w:rsidR="00F77AE3" w:rsidRDefault="00F77AE3" w:rsidP="00CC2FC5">
            <w:pPr>
              <w:jc w:val="both"/>
              <w:rPr>
                <w:rFonts w:cs="Arial"/>
                <w:lang w:val="it-IT"/>
              </w:rPr>
            </w:pPr>
          </w:p>
        </w:tc>
      </w:tr>
      <w:tr w:rsidR="00CF31D9" w:rsidRPr="009218E0" w14:paraId="0DF6374D" w14:textId="77777777" w:rsidTr="006E1886">
        <w:trPr>
          <w:gridAfter w:val="1"/>
          <w:wAfter w:w="39" w:type="dxa"/>
        </w:trPr>
        <w:tc>
          <w:tcPr>
            <w:tcW w:w="4257" w:type="dxa"/>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7" w:type="dxa"/>
            <w:gridSpan w:val="2"/>
          </w:tcPr>
          <w:p w14:paraId="118B1C27" w14:textId="77777777" w:rsidR="00CF31D9" w:rsidRPr="001C2355" w:rsidRDefault="00CF31D9" w:rsidP="00CF31D9">
            <w:pPr>
              <w:spacing w:line="240" w:lineRule="exact"/>
              <w:rPr>
                <w:rFonts w:cs="Arial"/>
                <w:b/>
                <w:highlight w:val="green"/>
                <w:lang w:val="de-DE"/>
              </w:rPr>
            </w:pPr>
          </w:p>
        </w:tc>
        <w:tc>
          <w:tcPr>
            <w:tcW w:w="4134" w:type="dxa"/>
            <w:gridSpan w:val="4"/>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9218E0" w14:paraId="758E7FCF" w14:textId="77777777" w:rsidTr="006E1886">
        <w:trPr>
          <w:gridAfter w:val="1"/>
          <w:wAfter w:w="39" w:type="dxa"/>
        </w:trPr>
        <w:tc>
          <w:tcPr>
            <w:tcW w:w="4257" w:type="dxa"/>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t>7. Documentation im Falle von öffentlichenen Aufträgen PNRR e PNC, die geeignet sind, die Ziele der Chancengleichheit, der Generationen und der Geschlechtergleichstellung zu verfolgen</w:t>
            </w:r>
          </w:p>
        </w:tc>
        <w:tc>
          <w:tcPr>
            <w:tcW w:w="1107" w:type="dxa"/>
            <w:gridSpan w:val="2"/>
          </w:tcPr>
          <w:p w14:paraId="3A0E344E" w14:textId="77777777" w:rsidR="00CF31D9" w:rsidRPr="001C2355" w:rsidRDefault="00CF31D9" w:rsidP="00CF31D9">
            <w:pPr>
              <w:spacing w:line="240" w:lineRule="exact"/>
              <w:rPr>
                <w:rFonts w:cs="Arial"/>
                <w:b/>
                <w:lang w:val="de-DE"/>
              </w:rPr>
            </w:pPr>
          </w:p>
        </w:tc>
        <w:tc>
          <w:tcPr>
            <w:tcW w:w="4134" w:type="dxa"/>
            <w:gridSpan w:val="4"/>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9218E0" w14:paraId="18975300" w14:textId="77777777" w:rsidTr="006E1886">
        <w:trPr>
          <w:gridAfter w:val="1"/>
          <w:wAfter w:w="39" w:type="dxa"/>
        </w:trPr>
        <w:tc>
          <w:tcPr>
            <w:tcW w:w="4257" w:type="dxa"/>
          </w:tcPr>
          <w:p w14:paraId="3A4F6F24" w14:textId="77777777" w:rsidR="00CF31D9" w:rsidRPr="001C2355" w:rsidRDefault="00CF31D9" w:rsidP="00CF31D9">
            <w:pPr>
              <w:tabs>
                <w:tab w:val="left" w:pos="4199"/>
              </w:tabs>
              <w:ind w:right="123"/>
              <w:jc w:val="both"/>
              <w:rPr>
                <w:rFonts w:cs="Arial"/>
                <w:lang w:val="it-IT"/>
              </w:rPr>
            </w:pPr>
          </w:p>
        </w:tc>
        <w:tc>
          <w:tcPr>
            <w:tcW w:w="1107" w:type="dxa"/>
            <w:gridSpan w:val="2"/>
          </w:tcPr>
          <w:p w14:paraId="14677825" w14:textId="77777777" w:rsidR="00CF31D9" w:rsidRPr="001C2355" w:rsidRDefault="00CF31D9" w:rsidP="00CF31D9">
            <w:pPr>
              <w:spacing w:line="240" w:lineRule="exact"/>
              <w:rPr>
                <w:rFonts w:cs="Arial"/>
                <w:b/>
                <w:lang w:val="it-IT"/>
              </w:rPr>
            </w:pPr>
          </w:p>
        </w:tc>
        <w:tc>
          <w:tcPr>
            <w:tcW w:w="4134" w:type="dxa"/>
            <w:gridSpan w:val="4"/>
          </w:tcPr>
          <w:p w14:paraId="6078E288" w14:textId="77777777" w:rsidR="00CF31D9" w:rsidRPr="001C2355" w:rsidRDefault="00CF31D9" w:rsidP="00CF31D9">
            <w:pPr>
              <w:jc w:val="both"/>
              <w:rPr>
                <w:rFonts w:cs="Arial"/>
                <w:lang w:val="it-IT"/>
              </w:rPr>
            </w:pPr>
          </w:p>
        </w:tc>
      </w:tr>
      <w:tr w:rsidR="00325A56" w:rsidRPr="009218E0" w14:paraId="5CD76EEA" w14:textId="77777777" w:rsidTr="006E1886">
        <w:trPr>
          <w:gridAfter w:val="1"/>
          <w:wAfter w:w="39" w:type="dxa"/>
        </w:trPr>
        <w:tc>
          <w:tcPr>
            <w:tcW w:w="4257" w:type="dxa"/>
          </w:tcPr>
          <w:p w14:paraId="1D411D2A" w14:textId="53194B67" w:rsidR="00325A56" w:rsidRPr="00325A56" w:rsidRDefault="00325A56" w:rsidP="00325A56">
            <w:pPr>
              <w:tabs>
                <w:tab w:val="left" w:pos="4199"/>
              </w:tabs>
              <w:ind w:right="123"/>
              <w:jc w:val="both"/>
              <w:rPr>
                <w:rFonts w:cs="Arial"/>
                <w:lang w:val="de-DE"/>
              </w:rPr>
            </w:pPr>
            <w:r w:rsidRPr="00325A56">
              <w:rPr>
                <w:rFonts w:cs="Arial"/>
                <w:bCs/>
                <w:color w:val="FF0000"/>
                <w:lang w:val="de-DE"/>
              </w:rPr>
              <w:t xml:space="preserve">Im Sinne von Art. 47, Absatz 2 des Gesetzes Nr. 108/2021, müssen die Wirtschaftsteilnehmer, die verpflichtet sind, den Bericht über die Personalsituation gemäß Artikel 46 des GvD Nr. 198/2006 (öffentliche und private Unternehmen mit mehr als </w:t>
            </w:r>
            <w:r w:rsidR="00AB70FE">
              <w:rPr>
                <w:rFonts w:cs="Arial"/>
                <w:bCs/>
                <w:color w:val="FF0000"/>
                <w:lang w:val="de-DE"/>
              </w:rPr>
              <w:t>fünfzig</w:t>
            </w:r>
            <w:r w:rsidRPr="00325A56">
              <w:rPr>
                <w:rFonts w:cs="Arial"/>
                <w:bCs/>
                <w:color w:val="FF0000"/>
                <w:lang w:val="de-DE"/>
              </w:rPr>
              <w:t xml:space="preserve"> Beschäftigten) zu erstellen, bei sonstigem Ausschluss, </w:t>
            </w:r>
            <w:r w:rsidRPr="00325A56">
              <w:rPr>
                <w:rFonts w:cs="Arial"/>
                <w:b/>
                <w:color w:val="FF0000"/>
                <w:lang w:val="de-DE"/>
              </w:rPr>
              <w:t>eine Kopie des zuletzt erstellten Berichts vorlegen, und dessen Übereinstimmung mit dem Bericht bescheinigen</w:t>
            </w:r>
            <w:r w:rsidRPr="00325A56">
              <w:rPr>
                <w:rFonts w:cs="Arial"/>
                <w:bCs/>
                <w:color w:val="FF0000"/>
                <w:lang w:val="de-DE"/>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107" w:type="dxa"/>
            <w:gridSpan w:val="2"/>
          </w:tcPr>
          <w:p w14:paraId="660899F0" w14:textId="77777777" w:rsidR="00325A56" w:rsidRPr="00325A56" w:rsidRDefault="00325A56" w:rsidP="00325A56">
            <w:pPr>
              <w:spacing w:line="240" w:lineRule="exact"/>
              <w:rPr>
                <w:rFonts w:cs="Arial"/>
                <w:b/>
                <w:lang w:val="de-DE"/>
              </w:rPr>
            </w:pPr>
          </w:p>
        </w:tc>
        <w:tc>
          <w:tcPr>
            <w:tcW w:w="4134" w:type="dxa"/>
            <w:gridSpan w:val="4"/>
          </w:tcPr>
          <w:p w14:paraId="7306898A" w14:textId="4A89C852" w:rsidR="00325A56" w:rsidRPr="00325A56" w:rsidRDefault="00325A56" w:rsidP="00325A56">
            <w:pPr>
              <w:jc w:val="both"/>
              <w:rPr>
                <w:rFonts w:cs="Arial"/>
                <w:lang w:val="it-IT"/>
              </w:rPr>
            </w:pPr>
            <w:r w:rsidRPr="00325A56">
              <w:rPr>
                <w:rFonts w:cs="Arial"/>
                <w:bCs/>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sidR="00AB70FE">
              <w:rPr>
                <w:rFonts w:cs="Arial"/>
                <w:bCs/>
                <w:color w:val="FF0000"/>
                <w:lang w:val="it-IT"/>
              </w:rPr>
              <w:t>cinquanta</w:t>
            </w:r>
            <w:r w:rsidRPr="00325A56">
              <w:rPr>
                <w:rFonts w:cs="Arial"/>
                <w:bCs/>
                <w:color w:val="FF0000"/>
                <w:lang w:val="it-IT"/>
              </w:rPr>
              <w:t xml:space="preserve"> dipendenti), producono, a pena di esclusione, </w:t>
            </w:r>
            <w:r w:rsidRPr="00325A56">
              <w:rPr>
                <w:rFonts w:cs="Arial"/>
                <w:b/>
                <w:color w:val="FF0000"/>
                <w:lang w:val="it-IT"/>
              </w:rPr>
              <w:t>copia dell’ultimo rapporto redatto, con attestazione della sua conformità</w:t>
            </w:r>
            <w:r w:rsidRPr="00325A56">
              <w:rPr>
                <w:rFonts w:cs="Arial"/>
                <w:bCs/>
                <w:color w:val="FF0000"/>
                <w:lang w:val="it-IT"/>
              </w:rPr>
              <w:t xml:space="preserve">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9218E0" w14:paraId="1EE1A075" w14:textId="77777777" w:rsidTr="006E1886">
        <w:trPr>
          <w:gridAfter w:val="1"/>
          <w:wAfter w:w="39" w:type="dxa"/>
        </w:trPr>
        <w:tc>
          <w:tcPr>
            <w:tcW w:w="4257" w:type="dxa"/>
          </w:tcPr>
          <w:p w14:paraId="2B29038D" w14:textId="77777777" w:rsidR="00CF31D9" w:rsidRPr="001C2355" w:rsidRDefault="00CF31D9" w:rsidP="00CF31D9">
            <w:pPr>
              <w:tabs>
                <w:tab w:val="left" w:pos="4199"/>
              </w:tabs>
              <w:ind w:right="123"/>
              <w:jc w:val="both"/>
              <w:rPr>
                <w:rFonts w:cs="Arial"/>
                <w:lang w:val="it-IT"/>
              </w:rPr>
            </w:pPr>
          </w:p>
        </w:tc>
        <w:tc>
          <w:tcPr>
            <w:tcW w:w="1107" w:type="dxa"/>
            <w:gridSpan w:val="2"/>
          </w:tcPr>
          <w:p w14:paraId="5F79FB6F" w14:textId="77777777" w:rsidR="00CF31D9" w:rsidRPr="001C2355" w:rsidRDefault="00CF31D9" w:rsidP="00CF31D9">
            <w:pPr>
              <w:spacing w:line="240" w:lineRule="exact"/>
              <w:rPr>
                <w:rFonts w:cs="Arial"/>
                <w:b/>
                <w:lang w:val="it-IT"/>
              </w:rPr>
            </w:pPr>
          </w:p>
        </w:tc>
        <w:tc>
          <w:tcPr>
            <w:tcW w:w="4134" w:type="dxa"/>
            <w:gridSpan w:val="4"/>
          </w:tcPr>
          <w:p w14:paraId="65AFA88A" w14:textId="77777777" w:rsidR="00CF31D9" w:rsidRPr="001C2355" w:rsidRDefault="00CF31D9" w:rsidP="00CF31D9">
            <w:pPr>
              <w:jc w:val="both"/>
              <w:rPr>
                <w:rFonts w:cs="Arial"/>
                <w:lang w:val="it-IT"/>
              </w:rPr>
            </w:pPr>
          </w:p>
        </w:tc>
      </w:tr>
      <w:tr w:rsidR="00CF31D9" w:rsidRPr="009218E0" w14:paraId="025FB0E3" w14:textId="77777777" w:rsidTr="006E1886">
        <w:trPr>
          <w:gridAfter w:val="1"/>
          <w:wAfter w:w="39" w:type="dxa"/>
        </w:trPr>
        <w:tc>
          <w:tcPr>
            <w:tcW w:w="4257" w:type="dxa"/>
          </w:tcPr>
          <w:p w14:paraId="12E6BF53" w14:textId="1748009E" w:rsidR="00CF31D9" w:rsidRPr="001C2355" w:rsidRDefault="00CF31D9" w:rsidP="00CF31D9">
            <w:pPr>
              <w:tabs>
                <w:tab w:val="left" w:pos="4199"/>
              </w:tabs>
              <w:ind w:right="123"/>
              <w:jc w:val="both"/>
              <w:rPr>
                <w:rFonts w:cs="Arial"/>
                <w:lang w:val="de-DE"/>
              </w:rPr>
            </w:pPr>
            <w:r w:rsidRPr="001C2355">
              <w:rPr>
                <w:rFonts w:cs="Arial"/>
                <w:noProof w:val="0"/>
                <w:color w:val="FF0000"/>
                <w:lang w:val="de-DE" w:eastAsia="it-IT"/>
              </w:rPr>
              <w:t xml:space="preserve">Im Falle von Bietergemeinschaften, Konsortien, Unternehmensnetzwerken oder </w:t>
            </w:r>
            <w:r w:rsidRPr="001C235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1C2355">
              <w:rPr>
                <w:rFonts w:cs="Arial"/>
                <w:lang w:val="de-DE"/>
              </w:rPr>
              <w:t xml:space="preserve"> </w:t>
            </w:r>
            <w:r w:rsidRPr="001C2355">
              <w:rPr>
                <w:rFonts w:cs="Arial"/>
                <w:noProof w:val="0"/>
                <w:lang w:val="de-DE" w:eastAsia="de-DE"/>
              </w:rPr>
              <w:t xml:space="preserve"> </w:t>
            </w:r>
          </w:p>
        </w:tc>
        <w:tc>
          <w:tcPr>
            <w:tcW w:w="1107" w:type="dxa"/>
            <w:gridSpan w:val="2"/>
          </w:tcPr>
          <w:p w14:paraId="39468D13" w14:textId="77777777" w:rsidR="00CF31D9" w:rsidRPr="001C2355" w:rsidRDefault="00CF31D9" w:rsidP="00CF31D9">
            <w:pPr>
              <w:spacing w:line="240" w:lineRule="exact"/>
              <w:rPr>
                <w:rFonts w:cs="Arial"/>
                <w:b/>
                <w:lang w:val="de-DE"/>
              </w:rPr>
            </w:pPr>
          </w:p>
        </w:tc>
        <w:tc>
          <w:tcPr>
            <w:tcW w:w="4134" w:type="dxa"/>
            <w:gridSpan w:val="4"/>
          </w:tcPr>
          <w:p w14:paraId="629ED509" w14:textId="404C58A2" w:rsidR="00CF31D9" w:rsidRPr="001C2355" w:rsidRDefault="00CF31D9" w:rsidP="00CF31D9">
            <w:pPr>
              <w:jc w:val="both"/>
              <w:rPr>
                <w:rFonts w:cs="Arial"/>
                <w:lang w:val="it-IT"/>
              </w:rPr>
            </w:pPr>
            <w:r w:rsidRPr="001C235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9218E0" w14:paraId="10901EE9" w14:textId="77777777" w:rsidTr="006E1886">
        <w:trPr>
          <w:gridAfter w:val="1"/>
          <w:wAfter w:w="39" w:type="dxa"/>
        </w:trPr>
        <w:tc>
          <w:tcPr>
            <w:tcW w:w="4257" w:type="dxa"/>
          </w:tcPr>
          <w:p w14:paraId="7E9CA6AC" w14:textId="77777777" w:rsidR="00CF31D9" w:rsidRPr="001C2355" w:rsidRDefault="00CF31D9" w:rsidP="00CF31D9">
            <w:pPr>
              <w:tabs>
                <w:tab w:val="left" w:pos="4199"/>
              </w:tabs>
              <w:ind w:right="123"/>
              <w:jc w:val="both"/>
              <w:rPr>
                <w:rFonts w:cs="Arial"/>
                <w:lang w:val="it-IT"/>
              </w:rPr>
            </w:pPr>
          </w:p>
        </w:tc>
        <w:tc>
          <w:tcPr>
            <w:tcW w:w="1107" w:type="dxa"/>
            <w:gridSpan w:val="2"/>
          </w:tcPr>
          <w:p w14:paraId="5AB30B05" w14:textId="77777777" w:rsidR="00CF31D9" w:rsidRPr="001C2355" w:rsidRDefault="00CF31D9" w:rsidP="00CF31D9">
            <w:pPr>
              <w:spacing w:line="240" w:lineRule="exact"/>
              <w:rPr>
                <w:rFonts w:cs="Arial"/>
                <w:b/>
                <w:lang w:val="it-IT"/>
              </w:rPr>
            </w:pPr>
          </w:p>
        </w:tc>
        <w:tc>
          <w:tcPr>
            <w:tcW w:w="4134" w:type="dxa"/>
            <w:gridSpan w:val="4"/>
          </w:tcPr>
          <w:p w14:paraId="21BAA672" w14:textId="77777777" w:rsidR="00CF31D9" w:rsidRPr="001C2355" w:rsidRDefault="00CF31D9" w:rsidP="00CF31D9">
            <w:pPr>
              <w:jc w:val="both"/>
              <w:rPr>
                <w:rFonts w:cs="Arial"/>
                <w:lang w:val="it-IT"/>
              </w:rPr>
            </w:pPr>
          </w:p>
        </w:tc>
      </w:tr>
      <w:tr w:rsidR="00325A56" w:rsidRPr="009218E0" w14:paraId="62EC51A2" w14:textId="77777777" w:rsidTr="000B4E9B">
        <w:trPr>
          <w:gridAfter w:val="1"/>
          <w:wAfter w:w="39" w:type="dxa"/>
          <w:trHeight w:val="686"/>
        </w:trPr>
        <w:tc>
          <w:tcPr>
            <w:tcW w:w="4257" w:type="dxa"/>
          </w:tcPr>
          <w:p w14:paraId="52B0DD50" w14:textId="28F98754" w:rsidR="00325A56" w:rsidRPr="00325A56" w:rsidRDefault="00325A56" w:rsidP="00325A56">
            <w:pPr>
              <w:tabs>
                <w:tab w:val="left" w:pos="4199"/>
              </w:tabs>
              <w:ind w:right="123"/>
              <w:jc w:val="both"/>
              <w:rPr>
                <w:rFonts w:cs="Arial"/>
                <w:lang w:val="de-DE"/>
              </w:rPr>
            </w:pPr>
            <w:r w:rsidRPr="00325A56">
              <w:rPr>
                <w:rFonts w:cs="Arial"/>
                <w:color w:val="FF0000"/>
                <w:u w:val="single"/>
                <w:lang w:val="de-DE"/>
              </w:rPr>
              <w:t>►</w:t>
            </w:r>
            <w:r w:rsidRPr="00325A56">
              <w:rPr>
                <w:rFonts w:cs="Arial"/>
                <w:b/>
                <w:color w:val="FF0000"/>
                <w:u w:val="single"/>
                <w:lang w:val="de-DE"/>
              </w:rPr>
              <w:t xml:space="preserve"> Die Nichtvorlage der in Artikel 47, Absatz 2 des Gesetzes Nr. 108/2021 genannten Unterlagen, sofern diese fällig sind, ist ein Ausschlussgrund.</w:t>
            </w:r>
          </w:p>
        </w:tc>
        <w:tc>
          <w:tcPr>
            <w:tcW w:w="1107" w:type="dxa"/>
            <w:gridSpan w:val="2"/>
          </w:tcPr>
          <w:p w14:paraId="66271D94" w14:textId="77777777" w:rsidR="00325A56" w:rsidRPr="00325A56" w:rsidRDefault="00325A56" w:rsidP="00325A56">
            <w:pPr>
              <w:spacing w:line="240" w:lineRule="exact"/>
              <w:rPr>
                <w:rFonts w:cs="Arial"/>
                <w:b/>
                <w:lang w:val="de-DE"/>
              </w:rPr>
            </w:pPr>
          </w:p>
        </w:tc>
        <w:tc>
          <w:tcPr>
            <w:tcW w:w="4134" w:type="dxa"/>
            <w:gridSpan w:val="4"/>
          </w:tcPr>
          <w:p w14:paraId="05A6969A" w14:textId="52F9587F" w:rsidR="00325A56" w:rsidRPr="00325A56" w:rsidRDefault="00325A56" w:rsidP="00325A56">
            <w:pPr>
              <w:jc w:val="both"/>
              <w:rPr>
                <w:rFonts w:cs="Arial"/>
                <w:lang w:val="it-IT"/>
              </w:rPr>
            </w:pPr>
            <w:r w:rsidRPr="00325A56">
              <w:rPr>
                <w:rFonts w:cs="Arial"/>
                <w:color w:val="FF0000"/>
                <w:u w:val="single"/>
                <w:lang w:val="it-IT"/>
              </w:rPr>
              <w:t>►</w:t>
            </w:r>
            <w:r w:rsidRPr="00325A56">
              <w:rPr>
                <w:rFonts w:cs="Arial"/>
                <w:b/>
                <w:color w:val="FF0000"/>
                <w:u w:val="single"/>
                <w:lang w:val="it-IT"/>
              </w:rPr>
              <w:t>È causa di esclusione la mancata produzione della documentazione di cui all’art. 47, comma 2 legge 108/2021 quando dovuta</w:t>
            </w:r>
          </w:p>
        </w:tc>
      </w:tr>
      <w:tr w:rsidR="00325A56" w:rsidRPr="009218E0" w14:paraId="7AFBF878" w14:textId="77777777" w:rsidTr="006E1886">
        <w:trPr>
          <w:gridAfter w:val="1"/>
          <w:wAfter w:w="39" w:type="dxa"/>
        </w:trPr>
        <w:tc>
          <w:tcPr>
            <w:tcW w:w="4257" w:type="dxa"/>
          </w:tcPr>
          <w:p w14:paraId="4C9DE9EF" w14:textId="77777777" w:rsidR="00325A56" w:rsidRPr="00325A56" w:rsidRDefault="00325A56" w:rsidP="00325A56">
            <w:pPr>
              <w:tabs>
                <w:tab w:val="left" w:pos="4199"/>
              </w:tabs>
              <w:ind w:right="123"/>
              <w:jc w:val="both"/>
              <w:rPr>
                <w:rFonts w:cs="Arial"/>
                <w:lang w:val="it-IT"/>
              </w:rPr>
            </w:pPr>
          </w:p>
        </w:tc>
        <w:tc>
          <w:tcPr>
            <w:tcW w:w="1107" w:type="dxa"/>
            <w:gridSpan w:val="2"/>
          </w:tcPr>
          <w:p w14:paraId="612446AC" w14:textId="77777777" w:rsidR="00325A56" w:rsidRPr="00325A56" w:rsidRDefault="00325A56" w:rsidP="00325A56">
            <w:pPr>
              <w:spacing w:line="240" w:lineRule="exact"/>
              <w:rPr>
                <w:rFonts w:cs="Arial"/>
                <w:b/>
                <w:lang w:val="it-IT"/>
              </w:rPr>
            </w:pPr>
          </w:p>
        </w:tc>
        <w:tc>
          <w:tcPr>
            <w:tcW w:w="4134" w:type="dxa"/>
            <w:gridSpan w:val="4"/>
          </w:tcPr>
          <w:p w14:paraId="47B80DF3" w14:textId="77777777" w:rsidR="00325A56" w:rsidRPr="00325A56" w:rsidRDefault="00325A56" w:rsidP="00325A56">
            <w:pPr>
              <w:jc w:val="both"/>
              <w:rPr>
                <w:rFonts w:cs="Arial"/>
                <w:lang w:val="it-IT"/>
              </w:rPr>
            </w:pPr>
          </w:p>
        </w:tc>
      </w:tr>
      <w:tr w:rsidR="00325A56" w:rsidRPr="009218E0" w14:paraId="4CDD66C6" w14:textId="77777777" w:rsidTr="00B762AB">
        <w:trPr>
          <w:gridAfter w:val="1"/>
          <w:wAfter w:w="39" w:type="dxa"/>
        </w:trPr>
        <w:tc>
          <w:tcPr>
            <w:tcW w:w="4257" w:type="dxa"/>
          </w:tcPr>
          <w:p w14:paraId="0EE21035" w14:textId="1F9069A8" w:rsidR="00325A56" w:rsidRPr="00325A56" w:rsidRDefault="00325A56" w:rsidP="00325A56">
            <w:pPr>
              <w:tabs>
                <w:tab w:val="left" w:pos="4199"/>
              </w:tabs>
              <w:ind w:right="123"/>
              <w:jc w:val="both"/>
              <w:rPr>
                <w:rFonts w:cs="Arial"/>
                <w:lang w:val="de-DE"/>
              </w:rPr>
            </w:pPr>
            <w:r w:rsidRPr="00325A56">
              <w:rPr>
                <w:rFonts w:cs="Arial"/>
                <w:b/>
                <w:color w:val="FF0000"/>
                <w:lang w:val="de-DE"/>
              </w:rPr>
              <w:t>Das Nachforderungsverfahren gemäß Punkt 4.2.1 der Ausschreibungs</w:t>
            </w:r>
            <w:r>
              <w:rPr>
                <w:rFonts w:cs="Arial"/>
                <w:b/>
                <w:color w:val="FF0000"/>
                <w:lang w:val="de-DE"/>
              </w:rPr>
              <w:t>-</w:t>
            </w:r>
            <w:r w:rsidRPr="00325A56">
              <w:rPr>
                <w:rFonts w:cs="Arial"/>
                <w:b/>
                <w:color w:val="FF0000"/>
                <w:lang w:val="de-DE"/>
              </w:rPr>
              <w:t>bedingungen findet Anwendung wenn:</w:t>
            </w:r>
          </w:p>
        </w:tc>
        <w:tc>
          <w:tcPr>
            <w:tcW w:w="1107" w:type="dxa"/>
            <w:gridSpan w:val="2"/>
          </w:tcPr>
          <w:p w14:paraId="1194734F" w14:textId="77777777" w:rsidR="00325A56" w:rsidRPr="00325A56" w:rsidRDefault="00325A56" w:rsidP="00325A56">
            <w:pPr>
              <w:spacing w:line="240" w:lineRule="exact"/>
              <w:rPr>
                <w:rFonts w:cs="Arial"/>
                <w:b/>
                <w:lang w:val="de-DE"/>
              </w:rPr>
            </w:pPr>
          </w:p>
        </w:tc>
        <w:tc>
          <w:tcPr>
            <w:tcW w:w="4134" w:type="dxa"/>
            <w:gridSpan w:val="4"/>
          </w:tcPr>
          <w:p w14:paraId="07185E11" w14:textId="19595A6D" w:rsidR="00325A56" w:rsidRPr="00325A56" w:rsidRDefault="00325A56" w:rsidP="00325A56">
            <w:pPr>
              <w:jc w:val="both"/>
              <w:rPr>
                <w:rFonts w:cs="Arial"/>
                <w:lang w:val="it-IT"/>
              </w:rPr>
            </w:pPr>
            <w:r w:rsidRPr="00325A56">
              <w:rPr>
                <w:rFonts w:cs="Arial"/>
                <w:b/>
                <w:noProof w:val="0"/>
                <w:color w:val="FF0000"/>
                <w:lang w:val="it-IT"/>
              </w:rPr>
              <w:t>Si applica il subprocedimento di soccorso istruttorio di cui al punto 4.2.1 del disciplinare di gara qualora:</w:t>
            </w:r>
          </w:p>
        </w:tc>
      </w:tr>
      <w:tr w:rsidR="00325A56" w:rsidRPr="009218E0" w14:paraId="2432EE04" w14:textId="77777777" w:rsidTr="006E1886">
        <w:trPr>
          <w:gridAfter w:val="1"/>
          <w:wAfter w:w="39" w:type="dxa"/>
        </w:trPr>
        <w:tc>
          <w:tcPr>
            <w:tcW w:w="4257" w:type="dxa"/>
          </w:tcPr>
          <w:p w14:paraId="0C0A49F4" w14:textId="4A0CC83F" w:rsidR="00325A56" w:rsidRPr="00325A56" w:rsidRDefault="00325A56" w:rsidP="00325A56">
            <w:pPr>
              <w:tabs>
                <w:tab w:val="left" w:pos="4199"/>
              </w:tabs>
              <w:ind w:right="123"/>
              <w:jc w:val="both"/>
              <w:rPr>
                <w:rFonts w:cs="Arial"/>
                <w:lang w:val="de-DE"/>
              </w:rPr>
            </w:pPr>
            <w:r w:rsidRPr="00325A56">
              <w:rPr>
                <w:rFonts w:cs="Arial"/>
                <w:color w:val="FF0000"/>
                <w:lang w:val="de-DE"/>
              </w:rPr>
              <w:t>- die nach Art. 47. Absatz 2 des Gesetzes Nr. 108/2021 geforderten Unterlagen, falls fällig, nicht ausgearbeitet worden sind.</w:t>
            </w:r>
          </w:p>
        </w:tc>
        <w:tc>
          <w:tcPr>
            <w:tcW w:w="1107" w:type="dxa"/>
            <w:gridSpan w:val="2"/>
          </w:tcPr>
          <w:p w14:paraId="01C3D3AF" w14:textId="77777777" w:rsidR="00325A56" w:rsidRPr="00325A56" w:rsidRDefault="00325A56" w:rsidP="00325A56">
            <w:pPr>
              <w:spacing w:line="240" w:lineRule="exact"/>
              <w:rPr>
                <w:rFonts w:cs="Arial"/>
                <w:b/>
                <w:lang w:val="de-DE"/>
              </w:rPr>
            </w:pPr>
          </w:p>
        </w:tc>
        <w:tc>
          <w:tcPr>
            <w:tcW w:w="4134" w:type="dxa"/>
            <w:gridSpan w:val="4"/>
          </w:tcPr>
          <w:p w14:paraId="509CA356" w14:textId="0A98B625" w:rsidR="00325A56" w:rsidRPr="00325A56" w:rsidRDefault="00325A56" w:rsidP="00325A56">
            <w:pPr>
              <w:jc w:val="both"/>
              <w:rPr>
                <w:rFonts w:cs="Arial"/>
                <w:lang w:val="it-IT"/>
              </w:rPr>
            </w:pPr>
            <w:r w:rsidRPr="00325A56">
              <w:rPr>
                <w:rFonts w:cs="Arial"/>
                <w:color w:val="FF0000"/>
                <w:lang w:val="it-IT"/>
              </w:rPr>
              <w:t>non sia stata prodotta la documentazione richiesta dall’art. 47, comma 2, legge 108/2021 quando dovuta.</w:t>
            </w:r>
          </w:p>
        </w:tc>
      </w:tr>
      <w:tr w:rsidR="00CF31D9" w:rsidRPr="009218E0" w14:paraId="2DE1B5EC" w14:textId="77777777" w:rsidTr="003C17B2">
        <w:trPr>
          <w:gridAfter w:val="1"/>
          <w:wAfter w:w="39" w:type="dxa"/>
        </w:trPr>
        <w:tc>
          <w:tcPr>
            <w:tcW w:w="4257"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7" w:type="dxa"/>
            <w:gridSpan w:val="2"/>
            <w:shd w:val="clear" w:color="auto" w:fill="auto"/>
          </w:tcPr>
          <w:p w14:paraId="390E9F48" w14:textId="77777777" w:rsidR="00CF31D9" w:rsidRDefault="00CF31D9" w:rsidP="00CF31D9">
            <w:pPr>
              <w:spacing w:line="240" w:lineRule="exact"/>
              <w:rPr>
                <w:rFonts w:cs="Arial"/>
                <w:b/>
                <w:lang w:val="it-IT"/>
              </w:rPr>
            </w:pPr>
          </w:p>
        </w:tc>
        <w:tc>
          <w:tcPr>
            <w:tcW w:w="4134" w:type="dxa"/>
            <w:gridSpan w:val="4"/>
            <w:shd w:val="clear" w:color="auto" w:fill="auto"/>
          </w:tcPr>
          <w:p w14:paraId="01016739" w14:textId="77777777" w:rsidR="00CF31D9" w:rsidRDefault="00CF31D9" w:rsidP="00CF31D9">
            <w:pPr>
              <w:jc w:val="both"/>
              <w:rPr>
                <w:rFonts w:cs="Arial"/>
                <w:lang w:val="it-IT"/>
              </w:rPr>
            </w:pPr>
          </w:p>
        </w:tc>
      </w:tr>
      <w:tr w:rsidR="00CF31D9" w:rsidRPr="009218E0" w14:paraId="0966E455" w14:textId="77777777" w:rsidTr="003C17B2">
        <w:trPr>
          <w:gridAfter w:val="1"/>
          <w:wAfter w:w="39" w:type="dxa"/>
        </w:trPr>
        <w:tc>
          <w:tcPr>
            <w:tcW w:w="4257"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4" w:type="dxa"/>
            <w:gridSpan w:val="4"/>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9218E0" w14:paraId="6BCEBCD7" w14:textId="77777777" w:rsidTr="003C17B2">
        <w:trPr>
          <w:gridAfter w:val="1"/>
          <w:wAfter w:w="39" w:type="dxa"/>
        </w:trPr>
        <w:tc>
          <w:tcPr>
            <w:tcW w:w="4257"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4" w:type="dxa"/>
            <w:gridSpan w:val="4"/>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3C17B2">
        <w:trPr>
          <w:gridAfter w:val="1"/>
          <w:wAfter w:w="39" w:type="dxa"/>
        </w:trPr>
        <w:tc>
          <w:tcPr>
            <w:tcW w:w="4257"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4" w:type="dxa"/>
            <w:gridSpan w:val="4"/>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3C17B2">
        <w:trPr>
          <w:gridAfter w:val="1"/>
          <w:wAfter w:w="39" w:type="dxa"/>
        </w:trPr>
        <w:tc>
          <w:tcPr>
            <w:tcW w:w="4257"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4" w:type="dxa"/>
            <w:gridSpan w:val="4"/>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9218E0" w14:paraId="68DB6C77" w14:textId="77777777" w:rsidTr="003C17B2">
        <w:trPr>
          <w:gridAfter w:val="1"/>
          <w:wAfter w:w="39" w:type="dxa"/>
        </w:trPr>
        <w:tc>
          <w:tcPr>
            <w:tcW w:w="4257" w:type="dxa"/>
            <w:shd w:val="clear" w:color="auto" w:fill="auto"/>
          </w:tcPr>
          <w:p w14:paraId="4DC879EF" w14:textId="77777777" w:rsidR="00CF31D9" w:rsidRPr="00C72CE5"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4" w:type="dxa"/>
            <w:gridSpan w:val="4"/>
            <w:shd w:val="clear" w:color="auto" w:fill="auto"/>
          </w:tcPr>
          <w:p w14:paraId="11F115BB" w14:textId="77777777" w:rsidR="00CF31D9" w:rsidRPr="00C72CE5"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9218E0" w14:paraId="13D41D6D" w14:textId="77777777" w:rsidTr="003C17B2">
        <w:trPr>
          <w:gridAfter w:val="1"/>
          <w:wAfter w:w="39" w:type="dxa"/>
        </w:trPr>
        <w:tc>
          <w:tcPr>
            <w:tcW w:w="4257"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4" w:type="dxa"/>
            <w:gridSpan w:val="4"/>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9218E0" w14:paraId="3530958A" w14:textId="77777777" w:rsidTr="003C17B2">
        <w:trPr>
          <w:gridAfter w:val="1"/>
          <w:wAfter w:w="39" w:type="dxa"/>
        </w:trPr>
        <w:tc>
          <w:tcPr>
            <w:tcW w:w="4257"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7"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4" w:type="dxa"/>
            <w:gridSpan w:val="4"/>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9218E0" w14:paraId="4FFC17B5" w14:textId="77777777" w:rsidTr="003C17B2">
        <w:trPr>
          <w:gridAfter w:val="1"/>
          <w:wAfter w:w="39" w:type="dxa"/>
        </w:trPr>
        <w:tc>
          <w:tcPr>
            <w:tcW w:w="4257"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4" w:type="dxa"/>
            <w:gridSpan w:val="4"/>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9218E0" w14:paraId="1C696B91" w14:textId="77777777" w:rsidTr="003C17B2">
        <w:trPr>
          <w:gridAfter w:val="1"/>
          <w:wAfter w:w="39" w:type="dxa"/>
        </w:trPr>
        <w:tc>
          <w:tcPr>
            <w:tcW w:w="4257"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4" w:type="dxa"/>
            <w:gridSpan w:val="4"/>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9218E0" w14:paraId="7B8295DB" w14:textId="77777777" w:rsidTr="003C17B2">
        <w:trPr>
          <w:gridAfter w:val="1"/>
          <w:wAfter w:w="39" w:type="dxa"/>
        </w:trPr>
        <w:tc>
          <w:tcPr>
            <w:tcW w:w="4257"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4" w:type="dxa"/>
            <w:gridSpan w:val="4"/>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CF31D9" w:rsidRPr="009218E0" w14:paraId="7124B513" w14:textId="77777777" w:rsidTr="003C17B2">
        <w:trPr>
          <w:gridAfter w:val="1"/>
          <w:wAfter w:w="39" w:type="dxa"/>
        </w:trPr>
        <w:tc>
          <w:tcPr>
            <w:tcW w:w="4257"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4" w:type="dxa"/>
            <w:gridSpan w:val="4"/>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9218E0" w14:paraId="6DB5C9F1" w14:textId="77777777" w:rsidTr="003C17B2">
        <w:trPr>
          <w:gridAfter w:val="1"/>
          <w:wAfter w:w="39" w:type="dxa"/>
        </w:trPr>
        <w:tc>
          <w:tcPr>
            <w:tcW w:w="4257"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4" w:type="dxa"/>
            <w:gridSpan w:val="4"/>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9218E0" w14:paraId="149CDC47" w14:textId="77777777" w:rsidTr="003C17B2">
        <w:trPr>
          <w:gridAfter w:val="1"/>
          <w:wAfter w:w="39" w:type="dxa"/>
        </w:trPr>
        <w:tc>
          <w:tcPr>
            <w:tcW w:w="4257"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7"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4" w:type="dxa"/>
            <w:gridSpan w:val="4"/>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9218E0" w14:paraId="27113323" w14:textId="77777777" w:rsidTr="003C17B2">
        <w:trPr>
          <w:gridAfter w:val="1"/>
          <w:wAfter w:w="39" w:type="dxa"/>
        </w:trPr>
        <w:tc>
          <w:tcPr>
            <w:tcW w:w="4257"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1107"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4" w:type="dxa"/>
            <w:gridSpan w:val="4"/>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9218E0" w14:paraId="16504960" w14:textId="77777777" w:rsidTr="00235CBD">
        <w:trPr>
          <w:gridAfter w:val="1"/>
          <w:wAfter w:w="39" w:type="dxa"/>
          <w:trHeight w:val="945"/>
        </w:trPr>
        <w:tc>
          <w:tcPr>
            <w:tcW w:w="4257"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4" w:type="dxa"/>
            <w:gridSpan w:val="4"/>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9218E0" w14:paraId="7CD9160D" w14:textId="77777777" w:rsidTr="00235CBD">
        <w:trPr>
          <w:gridAfter w:val="1"/>
          <w:wAfter w:w="39" w:type="dxa"/>
          <w:trHeight w:val="945"/>
        </w:trPr>
        <w:tc>
          <w:tcPr>
            <w:tcW w:w="4257"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4" w:type="dxa"/>
            <w:gridSpan w:val="4"/>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9218E0" w14:paraId="1B41F6C4" w14:textId="77777777" w:rsidTr="00235CBD">
        <w:trPr>
          <w:gridAfter w:val="1"/>
          <w:wAfter w:w="39" w:type="dxa"/>
          <w:trHeight w:val="397"/>
        </w:trPr>
        <w:tc>
          <w:tcPr>
            <w:tcW w:w="4257"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4" w:type="dxa"/>
            <w:gridSpan w:val="4"/>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9218E0" w14:paraId="7F5F004E" w14:textId="77777777" w:rsidTr="0035410B">
        <w:trPr>
          <w:gridAfter w:val="1"/>
          <w:wAfter w:w="39" w:type="dxa"/>
          <w:trHeight w:val="567"/>
        </w:trPr>
        <w:tc>
          <w:tcPr>
            <w:tcW w:w="4257"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4" w:type="dxa"/>
            <w:gridSpan w:val="4"/>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9218E0" w14:paraId="2AC3DBB7" w14:textId="77777777" w:rsidTr="003C17B2">
        <w:trPr>
          <w:gridAfter w:val="1"/>
          <w:wAfter w:w="39" w:type="dxa"/>
        </w:trPr>
        <w:tc>
          <w:tcPr>
            <w:tcW w:w="4257"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7"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4" w:type="dxa"/>
            <w:gridSpan w:val="4"/>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9218E0" w14:paraId="652383C8" w14:textId="77777777" w:rsidTr="003C17B2">
        <w:trPr>
          <w:gridAfter w:val="1"/>
          <w:wAfter w:w="39" w:type="dxa"/>
        </w:trPr>
        <w:tc>
          <w:tcPr>
            <w:tcW w:w="4257"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4" w:type="dxa"/>
            <w:gridSpan w:val="4"/>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9218E0" w14:paraId="1ECF1B7D" w14:textId="77777777" w:rsidTr="003C17B2">
        <w:trPr>
          <w:gridAfter w:val="1"/>
          <w:wAfter w:w="39" w:type="dxa"/>
        </w:trPr>
        <w:tc>
          <w:tcPr>
            <w:tcW w:w="4257"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7"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4" w:type="dxa"/>
            <w:gridSpan w:val="4"/>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9218E0" w14:paraId="5578884C" w14:textId="77777777" w:rsidTr="00286592">
        <w:trPr>
          <w:gridAfter w:val="1"/>
          <w:wAfter w:w="39" w:type="dxa"/>
        </w:trPr>
        <w:tc>
          <w:tcPr>
            <w:tcW w:w="4257"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CF31D9" w:rsidRDefault="00CF31D9" w:rsidP="00CF31D9">
            <w:pPr>
              <w:widowControl w:val="0"/>
              <w:rPr>
                <w:rFonts w:cs="Arial"/>
                <w:strike/>
                <w:lang w:val="de-DE"/>
              </w:rPr>
            </w:pPr>
          </w:p>
        </w:tc>
        <w:tc>
          <w:tcPr>
            <w:tcW w:w="4134" w:type="dxa"/>
            <w:gridSpan w:val="4"/>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9218E0" w14:paraId="105F0E0A" w14:textId="77777777" w:rsidTr="00286592">
        <w:trPr>
          <w:gridAfter w:val="1"/>
          <w:wAfter w:w="39" w:type="dxa"/>
        </w:trPr>
        <w:tc>
          <w:tcPr>
            <w:tcW w:w="4257" w:type="dxa"/>
          </w:tcPr>
          <w:p w14:paraId="0C11A527" w14:textId="77777777" w:rsidR="00CF31D9" w:rsidRPr="00286592" w:rsidRDefault="00CF31D9" w:rsidP="00CF31D9">
            <w:pPr>
              <w:widowControl w:val="0"/>
              <w:ind w:right="105"/>
              <w:jc w:val="both"/>
              <w:rPr>
                <w:rFonts w:cs="Arial"/>
                <w:b/>
                <w:bCs/>
                <w:lang w:val="it-IT"/>
              </w:rPr>
            </w:pPr>
          </w:p>
        </w:tc>
        <w:tc>
          <w:tcPr>
            <w:tcW w:w="1107" w:type="dxa"/>
            <w:gridSpan w:val="2"/>
          </w:tcPr>
          <w:p w14:paraId="1BF97EF8" w14:textId="77777777" w:rsidR="00CF31D9" w:rsidRPr="00286592" w:rsidRDefault="00CF31D9" w:rsidP="00CF31D9">
            <w:pPr>
              <w:widowControl w:val="0"/>
              <w:rPr>
                <w:rFonts w:cs="Arial"/>
                <w:strike/>
                <w:lang w:val="it-IT"/>
              </w:rPr>
            </w:pPr>
          </w:p>
        </w:tc>
        <w:tc>
          <w:tcPr>
            <w:tcW w:w="4134" w:type="dxa"/>
            <w:gridSpan w:val="4"/>
          </w:tcPr>
          <w:p w14:paraId="4D88B39B" w14:textId="77777777" w:rsidR="00CF31D9" w:rsidRDefault="00CF31D9" w:rsidP="00CF31D9">
            <w:pPr>
              <w:widowControl w:val="0"/>
              <w:ind w:right="105"/>
              <w:jc w:val="both"/>
              <w:rPr>
                <w:rFonts w:cs="Arial"/>
                <w:b/>
                <w:bCs/>
                <w:lang w:val="it-IT"/>
              </w:rPr>
            </w:pPr>
          </w:p>
        </w:tc>
      </w:tr>
      <w:tr w:rsidR="00CF31D9" w:rsidRPr="009218E0" w14:paraId="41B28926" w14:textId="77777777" w:rsidTr="003C17B2">
        <w:trPr>
          <w:gridAfter w:val="1"/>
          <w:wAfter w:w="39" w:type="dxa"/>
        </w:trPr>
        <w:tc>
          <w:tcPr>
            <w:tcW w:w="4257"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lastRenderedPageBreak/>
              <w:t>[Im Falle eines Angebots nach Einheitspreisen bzw. notwendiger Angabe der einzelnen Preise]</w:t>
            </w:r>
          </w:p>
        </w:tc>
        <w:tc>
          <w:tcPr>
            <w:tcW w:w="1107"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4" w:type="dxa"/>
            <w:gridSpan w:val="4"/>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9218E0" w14:paraId="5B7D9071" w14:textId="77777777" w:rsidTr="003C17B2">
        <w:trPr>
          <w:gridAfter w:val="1"/>
          <w:wAfter w:w="39" w:type="dxa"/>
        </w:trPr>
        <w:tc>
          <w:tcPr>
            <w:tcW w:w="4257"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4" w:type="dxa"/>
            <w:gridSpan w:val="4"/>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9218E0" w14:paraId="39074B81" w14:textId="77777777" w:rsidTr="003C17B2">
        <w:trPr>
          <w:gridAfter w:val="1"/>
          <w:wAfter w:w="39" w:type="dxa"/>
          <w:trHeight w:val="3217"/>
        </w:trPr>
        <w:tc>
          <w:tcPr>
            <w:tcW w:w="4257" w:type="dxa"/>
            <w:shd w:val="clear" w:color="auto" w:fill="auto"/>
          </w:tcPr>
          <w:p w14:paraId="7B1B32D0" w14:textId="77777777" w:rsidR="00CF31D9" w:rsidRPr="00F80CDC"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7"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4" w:type="dxa"/>
            <w:gridSpan w:val="4"/>
            <w:shd w:val="clear" w:color="auto" w:fill="auto"/>
          </w:tcPr>
          <w:p w14:paraId="10C28A10" w14:textId="77777777" w:rsidR="00CF31D9" w:rsidRPr="00AC154D"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9218E0" w14:paraId="45AE8014" w14:textId="77777777" w:rsidTr="003070EE">
        <w:trPr>
          <w:gridAfter w:val="1"/>
          <w:wAfter w:w="39" w:type="dxa"/>
          <w:trHeight w:val="1426"/>
        </w:trPr>
        <w:tc>
          <w:tcPr>
            <w:tcW w:w="4257"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4" w:type="dxa"/>
            <w:gridSpan w:val="4"/>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CF31D9" w:rsidRPr="009218E0" w14:paraId="742EFF51" w14:textId="77777777" w:rsidTr="005931E9">
        <w:trPr>
          <w:gridAfter w:val="2"/>
          <w:wAfter w:w="47" w:type="dxa"/>
        </w:trPr>
        <w:tc>
          <w:tcPr>
            <w:tcW w:w="4257"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6" w:type="dxa"/>
            <w:gridSpan w:val="3"/>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9218E0" w14:paraId="5A0A8421" w14:textId="77777777" w:rsidTr="005931E9">
        <w:trPr>
          <w:gridAfter w:val="2"/>
          <w:wAfter w:w="47" w:type="dxa"/>
        </w:trPr>
        <w:tc>
          <w:tcPr>
            <w:tcW w:w="4257"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6" w:type="dxa"/>
            <w:gridSpan w:val="3"/>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9218E0" w14:paraId="5DC7819D" w14:textId="77777777" w:rsidTr="005931E9">
        <w:trPr>
          <w:gridAfter w:val="2"/>
          <w:wAfter w:w="47" w:type="dxa"/>
        </w:trPr>
        <w:tc>
          <w:tcPr>
            <w:tcW w:w="4257"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7"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6" w:type="dxa"/>
            <w:gridSpan w:val="3"/>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9218E0" w14:paraId="47E9EDCC" w14:textId="77777777" w:rsidTr="005931E9">
        <w:trPr>
          <w:gridAfter w:val="2"/>
          <w:wAfter w:w="47" w:type="dxa"/>
        </w:trPr>
        <w:tc>
          <w:tcPr>
            <w:tcW w:w="4257"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7"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6" w:type="dxa"/>
            <w:gridSpan w:val="3"/>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9218E0" w14:paraId="6D05B8E1" w14:textId="77777777" w:rsidTr="005931E9">
        <w:trPr>
          <w:gridAfter w:val="2"/>
          <w:wAfter w:w="47" w:type="dxa"/>
        </w:trPr>
        <w:tc>
          <w:tcPr>
            <w:tcW w:w="4257"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6" w:type="dxa"/>
            <w:gridSpan w:val="3"/>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9218E0" w14:paraId="619C3E8E" w14:textId="77777777" w:rsidTr="005931E9">
        <w:trPr>
          <w:gridAfter w:val="2"/>
          <w:wAfter w:w="47" w:type="dxa"/>
        </w:trPr>
        <w:tc>
          <w:tcPr>
            <w:tcW w:w="4257"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6" w:type="dxa"/>
            <w:gridSpan w:val="3"/>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9218E0" w14:paraId="218CA595" w14:textId="77777777" w:rsidTr="005931E9">
        <w:trPr>
          <w:gridAfter w:val="2"/>
          <w:wAfter w:w="47" w:type="dxa"/>
        </w:trPr>
        <w:tc>
          <w:tcPr>
            <w:tcW w:w="4257"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6" w:type="dxa"/>
            <w:gridSpan w:val="3"/>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9218E0" w14:paraId="377A32C7" w14:textId="77777777" w:rsidTr="005931E9">
        <w:trPr>
          <w:gridAfter w:val="2"/>
          <w:wAfter w:w="47" w:type="dxa"/>
        </w:trPr>
        <w:tc>
          <w:tcPr>
            <w:tcW w:w="4257"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7"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6" w:type="dxa"/>
            <w:gridSpan w:val="3"/>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9218E0" w14:paraId="088D2538" w14:textId="77777777" w:rsidTr="005931E9">
        <w:trPr>
          <w:gridAfter w:val="2"/>
          <w:wAfter w:w="47" w:type="dxa"/>
        </w:trPr>
        <w:tc>
          <w:tcPr>
            <w:tcW w:w="4257"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w:t>
            </w:r>
            <w:r w:rsidRPr="001B60CF">
              <w:rPr>
                <w:rFonts w:cs="Arial"/>
                <w:b/>
                <w:u w:val="single"/>
                <w:lang w:val="de-DE"/>
              </w:rPr>
              <w:lastRenderedPageBreak/>
              <w:t>Geheimhaltung ist ein nicht sanierbarer Mangel, der den Ausschluss vom Verfahren bewirkt.</w:t>
            </w:r>
          </w:p>
        </w:tc>
        <w:tc>
          <w:tcPr>
            <w:tcW w:w="1107"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6" w:type="dxa"/>
            <w:gridSpan w:val="3"/>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 xml:space="preserve">È causa di esclusione non sanabile la mancata presentazione dell’offerta </w:t>
            </w:r>
            <w:r w:rsidRPr="001B60CF">
              <w:rPr>
                <w:rFonts w:cs="Arial"/>
                <w:b/>
                <w:u w:val="single"/>
                <w:lang w:val="it-IT"/>
              </w:rPr>
              <w:lastRenderedPageBreak/>
              <w:t>economica o la mancata salvaguardia della sua segretezza.</w:t>
            </w:r>
          </w:p>
        </w:tc>
      </w:tr>
      <w:tr w:rsidR="00CF31D9" w:rsidRPr="009218E0" w14:paraId="77F19346" w14:textId="77777777" w:rsidTr="005931E9">
        <w:trPr>
          <w:gridAfter w:val="2"/>
          <w:wAfter w:w="47" w:type="dxa"/>
        </w:trPr>
        <w:tc>
          <w:tcPr>
            <w:tcW w:w="4257"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7"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6" w:type="dxa"/>
            <w:gridSpan w:val="3"/>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5A6404" w14:paraId="439B7C11" w14:textId="77777777" w:rsidTr="005931E9">
        <w:trPr>
          <w:gridAfter w:val="2"/>
          <w:wAfter w:w="47" w:type="dxa"/>
        </w:trPr>
        <w:tc>
          <w:tcPr>
            <w:tcW w:w="4257"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7"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6" w:type="dxa"/>
            <w:gridSpan w:val="3"/>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5A6404" w14:paraId="37540302" w14:textId="77777777" w:rsidTr="005931E9">
        <w:trPr>
          <w:gridAfter w:val="2"/>
          <w:wAfter w:w="47" w:type="dxa"/>
        </w:trPr>
        <w:tc>
          <w:tcPr>
            <w:tcW w:w="4257"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7"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6" w:type="dxa"/>
            <w:gridSpan w:val="3"/>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5931E9">
        <w:trPr>
          <w:gridAfter w:val="2"/>
          <w:wAfter w:w="47" w:type="dxa"/>
        </w:trPr>
        <w:tc>
          <w:tcPr>
            <w:tcW w:w="4257"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6" w:type="dxa"/>
            <w:gridSpan w:val="3"/>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CF31D9" w:rsidRPr="00402B24" w14:paraId="14D7F59A" w14:textId="77777777" w:rsidTr="005931E9">
        <w:trPr>
          <w:gridAfter w:val="2"/>
          <w:wAfter w:w="47" w:type="dxa"/>
        </w:trPr>
        <w:tc>
          <w:tcPr>
            <w:tcW w:w="4257"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6" w:type="dxa"/>
            <w:gridSpan w:val="3"/>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A6404" w14:paraId="1411BA03" w14:textId="77777777" w:rsidTr="005931E9">
        <w:trPr>
          <w:gridAfter w:val="2"/>
          <w:wAfter w:w="47" w:type="dxa"/>
        </w:trPr>
        <w:tc>
          <w:tcPr>
            <w:tcW w:w="4257"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6" w:type="dxa"/>
            <w:gridSpan w:val="3"/>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5A6404" w14:paraId="357371E2" w14:textId="77777777" w:rsidTr="005931E9">
        <w:trPr>
          <w:gridAfter w:val="2"/>
          <w:wAfter w:w="47" w:type="dxa"/>
        </w:trPr>
        <w:tc>
          <w:tcPr>
            <w:tcW w:w="4257"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6" w:type="dxa"/>
            <w:gridSpan w:val="3"/>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5A6404" w14:paraId="66A729A2" w14:textId="77777777" w:rsidTr="005931E9">
        <w:trPr>
          <w:gridAfter w:val="2"/>
          <w:wAfter w:w="47" w:type="dxa"/>
        </w:trPr>
        <w:tc>
          <w:tcPr>
            <w:tcW w:w="4257"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7"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6" w:type="dxa"/>
            <w:gridSpan w:val="3"/>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A6404" w14:paraId="2E05ED17" w14:textId="77777777" w:rsidTr="005931E9">
        <w:trPr>
          <w:gridAfter w:val="2"/>
          <w:wAfter w:w="47" w:type="dxa"/>
        </w:trPr>
        <w:tc>
          <w:tcPr>
            <w:tcW w:w="4257"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6" w:type="dxa"/>
            <w:gridSpan w:val="3"/>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5A6404" w14:paraId="5A05E5FB" w14:textId="77777777" w:rsidTr="005931E9">
        <w:trPr>
          <w:gridAfter w:val="2"/>
          <w:wAfter w:w="47" w:type="dxa"/>
        </w:trPr>
        <w:tc>
          <w:tcPr>
            <w:tcW w:w="4257"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6" w:type="dxa"/>
            <w:gridSpan w:val="3"/>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5A6404" w14:paraId="219B425B" w14:textId="77777777" w:rsidTr="005931E9">
        <w:trPr>
          <w:gridAfter w:val="2"/>
          <w:wAfter w:w="47" w:type="dxa"/>
        </w:trPr>
        <w:tc>
          <w:tcPr>
            <w:tcW w:w="4257"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6" w:type="dxa"/>
            <w:gridSpan w:val="3"/>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5A6404" w14:paraId="44D12C36" w14:textId="77777777" w:rsidTr="005931E9">
        <w:trPr>
          <w:gridAfter w:val="2"/>
          <w:wAfter w:w="47" w:type="dxa"/>
        </w:trPr>
        <w:tc>
          <w:tcPr>
            <w:tcW w:w="4257"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lastRenderedPageBreak/>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6" w:type="dxa"/>
            <w:gridSpan w:val="3"/>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5A6404" w14:paraId="7BEBBD30" w14:textId="77777777" w:rsidTr="005931E9">
        <w:trPr>
          <w:gridAfter w:val="2"/>
          <w:wAfter w:w="47" w:type="dxa"/>
        </w:trPr>
        <w:tc>
          <w:tcPr>
            <w:tcW w:w="4257"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6" w:type="dxa"/>
            <w:gridSpan w:val="3"/>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405A7A70" w14:textId="77777777" w:rsidTr="005931E9">
        <w:trPr>
          <w:gridAfter w:val="2"/>
          <w:wAfter w:w="47" w:type="dxa"/>
        </w:trPr>
        <w:tc>
          <w:tcPr>
            <w:tcW w:w="4257"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6" w:type="dxa"/>
            <w:gridSpan w:val="3"/>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5A6404" w14:paraId="2225B551" w14:textId="77777777" w:rsidTr="005931E9">
        <w:trPr>
          <w:gridAfter w:val="2"/>
          <w:wAfter w:w="47" w:type="dxa"/>
        </w:trPr>
        <w:tc>
          <w:tcPr>
            <w:tcW w:w="4257"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6" w:type="dxa"/>
            <w:gridSpan w:val="3"/>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512DE8C1" w14:textId="77777777" w:rsidTr="005931E9">
        <w:trPr>
          <w:gridAfter w:val="2"/>
          <w:wAfter w:w="47" w:type="dxa"/>
        </w:trPr>
        <w:tc>
          <w:tcPr>
            <w:tcW w:w="4257"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6" w:type="dxa"/>
            <w:gridSpan w:val="3"/>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5A6404" w14:paraId="09D744FB" w14:textId="77777777" w:rsidTr="005931E9">
        <w:trPr>
          <w:gridAfter w:val="2"/>
          <w:wAfter w:w="47" w:type="dxa"/>
        </w:trPr>
        <w:tc>
          <w:tcPr>
            <w:tcW w:w="4257"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6" w:type="dxa"/>
            <w:gridSpan w:val="3"/>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6B800D2F" w14:textId="77777777" w:rsidTr="005931E9">
        <w:trPr>
          <w:gridAfter w:val="2"/>
          <w:wAfter w:w="47" w:type="dxa"/>
        </w:trPr>
        <w:tc>
          <w:tcPr>
            <w:tcW w:w="4257"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proofErr w:type="spellStart"/>
            <w:r w:rsidRPr="00597F26">
              <w:rPr>
                <w:rFonts w:cs="Arial"/>
                <w:noProof w:val="0"/>
                <w:lang w:val="de-DE" w:eastAsia="it-IT"/>
              </w:rPr>
              <w:t>sind.sind</w:t>
            </w:r>
            <w:proofErr w:type="spellEnd"/>
            <w:r w:rsidRPr="00597F26">
              <w:rPr>
                <w:rFonts w:cs="Arial"/>
                <w:noProof w:val="0"/>
                <w:lang w:val="de-DE" w:eastAsia="it-IT"/>
              </w:rPr>
              <w:t>.</w:t>
            </w:r>
          </w:p>
        </w:tc>
        <w:tc>
          <w:tcPr>
            <w:tcW w:w="1107"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6" w:type="dxa"/>
            <w:gridSpan w:val="3"/>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5A6404" w14:paraId="1CACA518" w14:textId="77777777" w:rsidTr="005931E9">
        <w:trPr>
          <w:gridAfter w:val="2"/>
          <w:wAfter w:w="47" w:type="dxa"/>
        </w:trPr>
        <w:tc>
          <w:tcPr>
            <w:tcW w:w="4257"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6" w:type="dxa"/>
            <w:gridSpan w:val="3"/>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7AFB01C3" w14:textId="77777777" w:rsidTr="005931E9">
        <w:trPr>
          <w:gridAfter w:val="2"/>
          <w:wAfter w:w="47" w:type="dxa"/>
        </w:trPr>
        <w:tc>
          <w:tcPr>
            <w:tcW w:w="4257"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6" w:type="dxa"/>
            <w:gridSpan w:val="3"/>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5A6404" w14:paraId="77CD2EDF" w14:textId="77777777" w:rsidTr="005931E9">
        <w:trPr>
          <w:gridAfter w:val="2"/>
          <w:wAfter w:w="47" w:type="dxa"/>
        </w:trPr>
        <w:tc>
          <w:tcPr>
            <w:tcW w:w="4257"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6" w:type="dxa"/>
            <w:gridSpan w:val="3"/>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5931E9">
        <w:trPr>
          <w:gridAfter w:val="2"/>
          <w:wAfter w:w="47" w:type="dxa"/>
        </w:trPr>
        <w:tc>
          <w:tcPr>
            <w:tcW w:w="4257"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6" w:type="dxa"/>
            <w:gridSpan w:val="3"/>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CF31D9" w:rsidRPr="00F7364B" w14:paraId="0BE391A4" w14:textId="77777777" w:rsidTr="005931E9">
        <w:trPr>
          <w:gridAfter w:val="2"/>
          <w:wAfter w:w="47" w:type="dxa"/>
        </w:trPr>
        <w:tc>
          <w:tcPr>
            <w:tcW w:w="4257"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7"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6" w:type="dxa"/>
            <w:gridSpan w:val="3"/>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5A6404" w14:paraId="1A50A609" w14:textId="77777777" w:rsidTr="00235CBD">
        <w:trPr>
          <w:gridAfter w:val="2"/>
          <w:wAfter w:w="47" w:type="dxa"/>
        </w:trPr>
        <w:tc>
          <w:tcPr>
            <w:tcW w:w="4257"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7" w:type="dxa"/>
            <w:gridSpan w:val="2"/>
          </w:tcPr>
          <w:p w14:paraId="6121201D" w14:textId="77777777" w:rsidR="00CF31D9" w:rsidRPr="002E74B3" w:rsidRDefault="00CF31D9" w:rsidP="00CF31D9">
            <w:pPr>
              <w:widowControl w:val="0"/>
              <w:spacing w:line="240" w:lineRule="exact"/>
              <w:rPr>
                <w:rFonts w:cs="Arial"/>
                <w:lang w:val="de-DE"/>
              </w:rPr>
            </w:pPr>
          </w:p>
        </w:tc>
        <w:tc>
          <w:tcPr>
            <w:tcW w:w="4126" w:type="dxa"/>
            <w:gridSpan w:val="3"/>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5A6404" w14:paraId="47526DFE" w14:textId="77777777" w:rsidTr="00235CBD">
        <w:trPr>
          <w:gridAfter w:val="2"/>
          <w:wAfter w:w="47" w:type="dxa"/>
        </w:trPr>
        <w:tc>
          <w:tcPr>
            <w:tcW w:w="4257"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CF31D9" w:rsidRPr="002E74B3" w:rsidRDefault="00CF31D9" w:rsidP="00CF31D9">
            <w:pPr>
              <w:widowControl w:val="0"/>
              <w:spacing w:line="240" w:lineRule="exact"/>
              <w:rPr>
                <w:rFonts w:cs="Arial"/>
                <w:lang w:val="it-IT"/>
              </w:rPr>
            </w:pPr>
          </w:p>
        </w:tc>
        <w:tc>
          <w:tcPr>
            <w:tcW w:w="4126" w:type="dxa"/>
            <w:gridSpan w:val="3"/>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A6404" w14:paraId="6F036981" w14:textId="77777777" w:rsidTr="00235CBD">
        <w:trPr>
          <w:gridAfter w:val="2"/>
          <w:wAfter w:w="47" w:type="dxa"/>
        </w:trPr>
        <w:tc>
          <w:tcPr>
            <w:tcW w:w="4257"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w:t>
            </w:r>
            <w:r w:rsidRPr="002E74B3">
              <w:rPr>
                <w:rFonts w:cs="Arial"/>
                <w:lang w:val="de-DE"/>
              </w:rPr>
              <w:lastRenderedPageBreak/>
              <w:t xml:space="preserve">Ausschreibungsunterlagen, hinsichtlich welcher der Aktenzugang vorgenommen werden soll, exakt angegeben werden; wenn Zugang zu den von den Teilnehmern eingereichten Angeboten beantragt wird, müssen die Namen derselben angegeben werden. </w:t>
            </w:r>
          </w:p>
        </w:tc>
        <w:tc>
          <w:tcPr>
            <w:tcW w:w="1107" w:type="dxa"/>
            <w:gridSpan w:val="2"/>
          </w:tcPr>
          <w:p w14:paraId="3B7F1E8C" w14:textId="77777777" w:rsidR="00CF31D9" w:rsidRPr="002E74B3" w:rsidRDefault="00CF31D9" w:rsidP="00CF31D9">
            <w:pPr>
              <w:widowControl w:val="0"/>
              <w:spacing w:line="240" w:lineRule="exact"/>
              <w:rPr>
                <w:rFonts w:cs="Arial"/>
                <w:lang w:val="de-DE"/>
              </w:rPr>
            </w:pPr>
          </w:p>
        </w:tc>
        <w:tc>
          <w:tcPr>
            <w:tcW w:w="4126" w:type="dxa"/>
            <w:gridSpan w:val="3"/>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 xml:space="preserve">La richiesta di accesso agli atti dovrà indicare </w:t>
            </w:r>
            <w:r w:rsidRPr="002E74B3">
              <w:rPr>
                <w:rFonts w:cs="Arial"/>
                <w:lang w:val="it-IT"/>
              </w:rPr>
              <w:lastRenderedPageBreak/>
              <w:t>puntualmente gli atti di gara sui quali si intende effettuare l’accesso e,</w:t>
            </w:r>
            <w:r w:rsidRPr="002E74B3">
              <w:rPr>
                <w:lang w:val="it-IT"/>
              </w:rPr>
              <w:t xml:space="preserve"> </w:t>
            </w:r>
            <w:r w:rsidRPr="002E74B3">
              <w:rPr>
                <w:rFonts w:cs="Arial"/>
                <w:lang w:val="it-IT"/>
              </w:rPr>
              <w:t>qualora si richieda l'accesso alle offerte presentate dai concorrenti, si richiede che venga specificato il nominativo degli stessi.</w:t>
            </w:r>
          </w:p>
        </w:tc>
      </w:tr>
      <w:tr w:rsidR="00CF31D9" w:rsidRPr="005A6404" w14:paraId="4D5D32F0" w14:textId="77777777" w:rsidTr="00235CBD">
        <w:trPr>
          <w:gridAfter w:val="2"/>
          <w:wAfter w:w="47" w:type="dxa"/>
        </w:trPr>
        <w:tc>
          <w:tcPr>
            <w:tcW w:w="4257"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CF31D9" w:rsidRPr="002E74B3" w:rsidRDefault="00CF31D9" w:rsidP="00CF31D9">
            <w:pPr>
              <w:widowControl w:val="0"/>
              <w:spacing w:line="240" w:lineRule="exact"/>
              <w:rPr>
                <w:rFonts w:cs="Arial"/>
                <w:lang w:val="it-IT"/>
              </w:rPr>
            </w:pPr>
          </w:p>
        </w:tc>
        <w:tc>
          <w:tcPr>
            <w:tcW w:w="4126" w:type="dxa"/>
            <w:gridSpan w:val="3"/>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A6404" w14:paraId="768A41A1" w14:textId="77777777" w:rsidTr="00235CBD">
        <w:trPr>
          <w:gridAfter w:val="2"/>
          <w:wAfter w:w="47" w:type="dxa"/>
        </w:trPr>
        <w:tc>
          <w:tcPr>
            <w:tcW w:w="4257"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CF31D9" w:rsidRPr="002E74B3" w:rsidRDefault="00CF31D9" w:rsidP="00CF31D9">
            <w:pPr>
              <w:widowControl w:val="0"/>
              <w:spacing w:line="240" w:lineRule="exact"/>
              <w:rPr>
                <w:rFonts w:cs="Arial"/>
                <w:lang w:val="de-DE"/>
              </w:rPr>
            </w:pPr>
          </w:p>
        </w:tc>
        <w:tc>
          <w:tcPr>
            <w:tcW w:w="4126" w:type="dxa"/>
            <w:gridSpan w:val="3"/>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5A6404" w14:paraId="60B2EFA9" w14:textId="77777777" w:rsidTr="00235CBD">
        <w:trPr>
          <w:gridAfter w:val="2"/>
          <w:wAfter w:w="47" w:type="dxa"/>
        </w:trPr>
        <w:tc>
          <w:tcPr>
            <w:tcW w:w="4257"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7" w:type="dxa"/>
            <w:gridSpan w:val="2"/>
          </w:tcPr>
          <w:p w14:paraId="1B25211F" w14:textId="77777777" w:rsidR="00CF31D9" w:rsidRPr="002E74B3" w:rsidRDefault="00CF31D9" w:rsidP="00CF31D9">
            <w:pPr>
              <w:widowControl w:val="0"/>
              <w:spacing w:line="240" w:lineRule="exact"/>
              <w:rPr>
                <w:rFonts w:cs="Arial"/>
                <w:lang w:val="it-IT"/>
              </w:rPr>
            </w:pPr>
          </w:p>
        </w:tc>
        <w:tc>
          <w:tcPr>
            <w:tcW w:w="4126" w:type="dxa"/>
            <w:gridSpan w:val="3"/>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5A6404" w14:paraId="4E8EE76D" w14:textId="77777777" w:rsidTr="00235CBD">
        <w:trPr>
          <w:gridAfter w:val="2"/>
          <w:wAfter w:w="47" w:type="dxa"/>
        </w:trPr>
        <w:tc>
          <w:tcPr>
            <w:tcW w:w="4257"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CF31D9" w:rsidRPr="00DF581F" w:rsidRDefault="00CF31D9" w:rsidP="00CF31D9">
            <w:pPr>
              <w:widowControl w:val="0"/>
              <w:spacing w:line="240" w:lineRule="exact"/>
              <w:rPr>
                <w:rFonts w:cs="Arial"/>
                <w:lang w:val="de-DE"/>
              </w:rPr>
            </w:pPr>
          </w:p>
        </w:tc>
        <w:tc>
          <w:tcPr>
            <w:tcW w:w="4126" w:type="dxa"/>
            <w:gridSpan w:val="3"/>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5A6404" w14:paraId="10B4678D" w14:textId="77777777" w:rsidTr="00235CBD">
        <w:trPr>
          <w:gridAfter w:val="2"/>
          <w:wAfter w:w="47" w:type="dxa"/>
        </w:trPr>
        <w:tc>
          <w:tcPr>
            <w:tcW w:w="4257"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7"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6" w:type="dxa"/>
            <w:gridSpan w:val="3"/>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5A6404" w14:paraId="28998A52" w14:textId="77777777" w:rsidTr="00235CBD">
        <w:trPr>
          <w:gridAfter w:val="2"/>
          <w:wAfter w:w="47" w:type="dxa"/>
        </w:trPr>
        <w:tc>
          <w:tcPr>
            <w:tcW w:w="4257"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6" w:type="dxa"/>
            <w:gridSpan w:val="3"/>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5A6404" w14:paraId="31CC52B2" w14:textId="77777777" w:rsidTr="00235CBD">
        <w:trPr>
          <w:gridAfter w:val="2"/>
          <w:wAfter w:w="47" w:type="dxa"/>
        </w:trPr>
        <w:tc>
          <w:tcPr>
            <w:tcW w:w="4257"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7"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6" w:type="dxa"/>
            <w:gridSpan w:val="3"/>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5931E9">
        <w:trPr>
          <w:gridAfter w:val="2"/>
          <w:wAfter w:w="47" w:type="dxa"/>
        </w:trPr>
        <w:tc>
          <w:tcPr>
            <w:tcW w:w="4257"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6" w:type="dxa"/>
            <w:gridSpan w:val="3"/>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CF31D9" w:rsidRPr="00402B24" w14:paraId="3850E994" w14:textId="77777777" w:rsidTr="005931E9">
        <w:trPr>
          <w:gridAfter w:val="2"/>
          <w:wAfter w:w="47" w:type="dxa"/>
        </w:trPr>
        <w:tc>
          <w:tcPr>
            <w:tcW w:w="4257"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6" w:type="dxa"/>
            <w:gridSpan w:val="3"/>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5A6404" w14:paraId="2884C6DA" w14:textId="77777777" w:rsidTr="005931E9">
        <w:trPr>
          <w:gridAfter w:val="2"/>
          <w:wAfter w:w="47" w:type="dxa"/>
        </w:trPr>
        <w:tc>
          <w:tcPr>
            <w:tcW w:w="4257"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6" w:type="dxa"/>
            <w:gridSpan w:val="3"/>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5A6404" w14:paraId="08BFA0A9" w14:textId="77777777" w:rsidTr="005931E9">
        <w:trPr>
          <w:gridAfter w:val="2"/>
          <w:wAfter w:w="47" w:type="dxa"/>
        </w:trPr>
        <w:tc>
          <w:tcPr>
            <w:tcW w:w="4257"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6" w:type="dxa"/>
            <w:gridSpan w:val="3"/>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5931E9">
        <w:trPr>
          <w:gridAfter w:val="2"/>
          <w:wAfter w:w="47" w:type="dxa"/>
        </w:trPr>
        <w:tc>
          <w:tcPr>
            <w:tcW w:w="4257"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6" w:type="dxa"/>
            <w:gridSpan w:val="3"/>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5931E9">
        <w:trPr>
          <w:gridAfter w:val="2"/>
          <w:wAfter w:w="47" w:type="dxa"/>
        </w:trPr>
        <w:tc>
          <w:tcPr>
            <w:tcW w:w="4257"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6" w:type="dxa"/>
            <w:gridSpan w:val="3"/>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5A6404" w14:paraId="7CABF8B6" w14:textId="77777777" w:rsidTr="005931E9">
        <w:trPr>
          <w:gridAfter w:val="2"/>
          <w:wAfter w:w="47" w:type="dxa"/>
        </w:trPr>
        <w:tc>
          <w:tcPr>
            <w:tcW w:w="4257"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6" w:type="dxa"/>
            <w:gridSpan w:val="3"/>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5A6404" w14:paraId="25BD2C59" w14:textId="77777777" w:rsidTr="005931E9">
        <w:trPr>
          <w:gridAfter w:val="2"/>
          <w:wAfter w:w="47" w:type="dxa"/>
        </w:trPr>
        <w:tc>
          <w:tcPr>
            <w:tcW w:w="4257"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6" w:type="dxa"/>
            <w:gridSpan w:val="3"/>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5A6404" w14:paraId="4F3672A2" w14:textId="77777777" w:rsidTr="005931E9">
        <w:trPr>
          <w:gridAfter w:val="2"/>
          <w:wAfter w:w="47" w:type="dxa"/>
        </w:trPr>
        <w:tc>
          <w:tcPr>
            <w:tcW w:w="4257"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w:t>
            </w:r>
            <w:r w:rsidRPr="00CB7201">
              <w:rPr>
                <w:rFonts w:cs="Arial"/>
                <w:noProof w:val="0"/>
                <w:lang w:val="de-DE"/>
              </w:rPr>
              <w:lastRenderedPageBreak/>
              <w:t>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6" w:type="dxa"/>
            <w:gridSpan w:val="3"/>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 xml:space="preserve">criterio dell’offerta economicamente più vantaggiosa al solo </w:t>
            </w:r>
            <w:r w:rsidRPr="00D30EE5">
              <w:rPr>
                <w:rFonts w:cs="Arial"/>
                <w:b/>
                <w:noProof w:val="0"/>
                <w:u w:val="single"/>
                <w:lang w:val="it-IT"/>
              </w:rPr>
              <w:lastRenderedPageBreak/>
              <w:t>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32704486" w14:textId="77777777" w:rsidTr="005931E9">
        <w:trPr>
          <w:gridAfter w:val="2"/>
          <w:wAfter w:w="47" w:type="dxa"/>
        </w:trPr>
        <w:tc>
          <w:tcPr>
            <w:tcW w:w="4257"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6" w:type="dxa"/>
            <w:gridSpan w:val="3"/>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5A6404" w14:paraId="63BB91D6" w14:textId="77777777" w:rsidTr="005931E9">
        <w:trPr>
          <w:gridAfter w:val="2"/>
          <w:wAfter w:w="47" w:type="dxa"/>
        </w:trPr>
        <w:tc>
          <w:tcPr>
            <w:tcW w:w="4257"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6" w:type="dxa"/>
            <w:gridSpan w:val="3"/>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CF31D9" w:rsidRPr="005A6404" w14:paraId="650D51A0" w14:textId="77777777" w:rsidTr="005931E9">
        <w:trPr>
          <w:gridAfter w:val="2"/>
          <w:wAfter w:w="47" w:type="dxa"/>
        </w:trPr>
        <w:tc>
          <w:tcPr>
            <w:tcW w:w="4257"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6" w:type="dxa"/>
            <w:gridSpan w:val="3"/>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5A6404" w14:paraId="69A89136" w14:textId="77777777" w:rsidTr="005931E9">
        <w:trPr>
          <w:gridAfter w:val="2"/>
          <w:wAfter w:w="47" w:type="dxa"/>
        </w:trPr>
        <w:tc>
          <w:tcPr>
            <w:tcW w:w="4257"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6" w:type="dxa"/>
            <w:gridSpan w:val="3"/>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A6404" w14:paraId="3D9A1F18" w14:textId="77777777" w:rsidTr="005931E9">
        <w:trPr>
          <w:gridAfter w:val="2"/>
          <w:wAfter w:w="47" w:type="dxa"/>
        </w:trPr>
        <w:tc>
          <w:tcPr>
            <w:tcW w:w="4257"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6" w:type="dxa"/>
            <w:gridSpan w:val="3"/>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5A6404" w14:paraId="7541CF85" w14:textId="77777777" w:rsidTr="005931E9">
        <w:trPr>
          <w:gridAfter w:val="2"/>
          <w:wAfter w:w="47" w:type="dxa"/>
        </w:trPr>
        <w:tc>
          <w:tcPr>
            <w:tcW w:w="4257"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6" w:type="dxa"/>
            <w:gridSpan w:val="3"/>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5931E9">
        <w:trPr>
          <w:gridAfter w:val="2"/>
          <w:wAfter w:w="47" w:type="dxa"/>
        </w:trPr>
        <w:tc>
          <w:tcPr>
            <w:tcW w:w="4257"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6" w:type="dxa"/>
            <w:gridSpan w:val="3"/>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5A6404" w14:paraId="62D07695" w14:textId="77777777" w:rsidTr="005931E9">
        <w:trPr>
          <w:gridAfter w:val="2"/>
          <w:wAfter w:w="47" w:type="dxa"/>
        </w:trPr>
        <w:tc>
          <w:tcPr>
            <w:tcW w:w="4257"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6" w:type="dxa"/>
            <w:gridSpan w:val="3"/>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5A6404" w14:paraId="0B2D457E" w14:textId="77777777" w:rsidTr="005931E9">
        <w:trPr>
          <w:gridAfter w:val="2"/>
          <w:wAfter w:w="47" w:type="dxa"/>
        </w:trPr>
        <w:tc>
          <w:tcPr>
            <w:tcW w:w="4257"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7"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6" w:type="dxa"/>
            <w:gridSpan w:val="3"/>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5A6404" w14:paraId="5685DF59" w14:textId="77777777" w:rsidTr="005931E9">
        <w:trPr>
          <w:gridAfter w:val="2"/>
          <w:wAfter w:w="47" w:type="dxa"/>
        </w:trPr>
        <w:tc>
          <w:tcPr>
            <w:tcW w:w="4257" w:type="dxa"/>
            <w:shd w:val="clear" w:color="auto" w:fill="auto"/>
          </w:tcPr>
          <w:p w14:paraId="62CFB3BC" w14:textId="77777777" w:rsidR="00CF31D9" w:rsidRPr="00947C7F" w:rsidRDefault="00CF31D9" w:rsidP="00CF31D9">
            <w:pPr>
              <w:spacing w:line="240" w:lineRule="exact"/>
              <w:ind w:right="76"/>
              <w:jc w:val="both"/>
              <w:outlineLvl w:val="0"/>
              <w:rPr>
                <w:rFonts w:cs="Arial"/>
                <w:strike/>
                <w:highlight w:val="yellow"/>
                <w:lang w:val="de-DE"/>
              </w:rPr>
            </w:pPr>
            <w:r w:rsidRPr="00947C7F">
              <w:rPr>
                <w:b/>
                <w:i/>
                <w:strike/>
                <w:noProof w:val="0"/>
                <w:color w:val="FF0000"/>
                <w:sz w:val="16"/>
                <w:szCs w:val="16"/>
                <w:highlight w:val="yellow"/>
                <w:lang w:val="de-DE"/>
              </w:rPr>
              <w:t xml:space="preserve">[Beibehalten, wenn der Beschluss der Landesregierung Nr. 898 vom 05.11.2019 angewendet wird, </w:t>
            </w:r>
            <w:r w:rsidRPr="00947C7F">
              <w:rPr>
                <w:b/>
                <w:i/>
                <w:strike/>
                <w:noProof w:val="0"/>
                <w:color w:val="FF0000"/>
                <w:sz w:val="16"/>
                <w:szCs w:val="16"/>
                <w:highlight w:val="yellow"/>
                <w:u w:val="single"/>
                <w:lang w:val="de-DE"/>
              </w:rPr>
              <w:t>andernfalls löschen Sie den gesamten Absatz.]</w:t>
            </w:r>
          </w:p>
        </w:tc>
        <w:tc>
          <w:tcPr>
            <w:tcW w:w="1107" w:type="dxa"/>
            <w:gridSpan w:val="2"/>
            <w:shd w:val="clear" w:color="auto" w:fill="auto"/>
          </w:tcPr>
          <w:p w14:paraId="552F1FA4" w14:textId="77777777" w:rsidR="00CF31D9" w:rsidRPr="00947C7F" w:rsidRDefault="00CF31D9" w:rsidP="00CF31D9">
            <w:pPr>
              <w:spacing w:line="240" w:lineRule="exact"/>
              <w:ind w:right="105"/>
              <w:rPr>
                <w:rFonts w:cs="Arial"/>
                <w:strike/>
                <w:highlight w:val="yellow"/>
                <w:lang w:val="de-DE"/>
              </w:rPr>
            </w:pPr>
          </w:p>
        </w:tc>
        <w:tc>
          <w:tcPr>
            <w:tcW w:w="4126" w:type="dxa"/>
            <w:gridSpan w:val="3"/>
            <w:shd w:val="clear" w:color="auto" w:fill="auto"/>
          </w:tcPr>
          <w:p w14:paraId="0BDDC972" w14:textId="77777777" w:rsidR="00CF31D9" w:rsidRPr="00947C7F" w:rsidRDefault="00CF31D9" w:rsidP="00CF31D9">
            <w:pPr>
              <w:spacing w:line="240" w:lineRule="exact"/>
              <w:ind w:right="105"/>
              <w:jc w:val="both"/>
              <w:outlineLvl w:val="0"/>
              <w:rPr>
                <w:rFonts w:cs="Arial"/>
                <w:strike/>
                <w:highlight w:val="yellow"/>
                <w:lang w:val="it-IT"/>
              </w:rPr>
            </w:pPr>
            <w:r w:rsidRPr="00947C7F">
              <w:rPr>
                <w:b/>
                <w:i/>
                <w:strike/>
                <w:noProof w:val="0"/>
                <w:color w:val="FF0000"/>
                <w:sz w:val="16"/>
                <w:szCs w:val="16"/>
                <w:highlight w:val="yellow"/>
                <w:lang w:val="it-IT"/>
              </w:rPr>
              <w:t>[</w:t>
            </w:r>
            <w:proofErr w:type="spellStart"/>
            <w:r w:rsidRPr="00947C7F">
              <w:rPr>
                <w:b/>
                <w:i/>
                <w:strike/>
                <w:noProof w:val="0"/>
                <w:color w:val="FF0000"/>
                <w:sz w:val="16"/>
                <w:szCs w:val="16"/>
                <w:highlight w:val="yellow"/>
                <w:lang w:val="it-IT"/>
              </w:rPr>
              <w:t>Lasicare</w:t>
            </w:r>
            <w:proofErr w:type="spellEnd"/>
            <w:r w:rsidRPr="00947C7F">
              <w:rPr>
                <w:b/>
                <w:i/>
                <w:strike/>
                <w:noProof w:val="0"/>
                <w:color w:val="FF0000"/>
                <w:sz w:val="16"/>
                <w:szCs w:val="16"/>
                <w:highlight w:val="yellow"/>
                <w:lang w:val="it-IT"/>
              </w:rPr>
              <w:t xml:space="preserve"> se si applica la deliberazione della Giunta Provinciale n. n. 898 del 05.11.2019 </w:t>
            </w:r>
            <w:r w:rsidRPr="00947C7F">
              <w:rPr>
                <w:b/>
                <w:i/>
                <w:strike/>
                <w:noProof w:val="0"/>
                <w:color w:val="FF0000"/>
                <w:sz w:val="16"/>
                <w:szCs w:val="16"/>
                <w:highlight w:val="yellow"/>
                <w:u w:val="single"/>
                <w:lang w:val="it-IT"/>
              </w:rPr>
              <w:t>altrimenti cancellare il paragrafo]</w:t>
            </w:r>
          </w:p>
        </w:tc>
      </w:tr>
      <w:tr w:rsidR="00CF31D9" w:rsidRPr="005A6404" w14:paraId="304C26E4" w14:textId="77777777" w:rsidTr="005931E9">
        <w:trPr>
          <w:gridAfter w:val="2"/>
          <w:wAfter w:w="47" w:type="dxa"/>
        </w:trPr>
        <w:tc>
          <w:tcPr>
            <w:tcW w:w="4257" w:type="dxa"/>
            <w:shd w:val="clear" w:color="auto" w:fill="auto"/>
          </w:tcPr>
          <w:p w14:paraId="68D6375D" w14:textId="77777777" w:rsidR="00CF31D9" w:rsidRPr="00F5699D" w:rsidRDefault="00CF31D9" w:rsidP="00CF31D9">
            <w:pPr>
              <w:jc w:val="both"/>
              <w:rPr>
                <w:rFonts w:cs="Arial"/>
                <w:strike/>
                <w:highlight w:val="yellow"/>
                <w:lang w:val="de-DE" w:eastAsia="it-IT"/>
              </w:rPr>
            </w:pPr>
            <w:r w:rsidRPr="00F5699D">
              <w:rPr>
                <w:highlight w:val="yellow"/>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CF31D9" w:rsidRPr="00F5699D" w:rsidRDefault="00CF31D9" w:rsidP="00CF31D9">
            <w:pPr>
              <w:spacing w:line="240" w:lineRule="exact"/>
              <w:ind w:right="105"/>
              <w:rPr>
                <w:rFonts w:cs="Arial"/>
                <w:strike/>
                <w:highlight w:val="yellow"/>
                <w:lang w:val="de-DE"/>
              </w:rPr>
            </w:pPr>
          </w:p>
        </w:tc>
        <w:tc>
          <w:tcPr>
            <w:tcW w:w="4126" w:type="dxa"/>
            <w:gridSpan w:val="3"/>
            <w:shd w:val="clear" w:color="auto" w:fill="auto"/>
          </w:tcPr>
          <w:p w14:paraId="7305604C" w14:textId="77777777" w:rsidR="00CF31D9" w:rsidRPr="00336BF5" w:rsidRDefault="00CF31D9" w:rsidP="00CF31D9">
            <w:pPr>
              <w:ind w:right="62"/>
              <w:jc w:val="both"/>
              <w:rPr>
                <w:rFonts w:ascii="Calibri" w:hAnsi="Calibri"/>
                <w:noProof w:val="0"/>
                <w:lang w:val="it-IT"/>
              </w:rPr>
            </w:pPr>
            <w:r w:rsidRPr="00F5699D">
              <w:rPr>
                <w:highlight w:val="yellow"/>
                <w:lang w:val="it-IT"/>
              </w:rPr>
              <w:t>Dopo aver verificato che le offerte siano pervenute entro il termine previsto, nella seduta riervata l’Autorità di gara, prima dell’apertura delle buste virtuali “A”, procederà col sorteggio, nel caso siano state presentate un numero di offerte pari o superiore a 5, della formula per il calcolo dell’anomalia delle offerte.</w:t>
            </w:r>
            <w:r w:rsidRPr="00336BF5">
              <w:rPr>
                <w:lang w:val="it-IT"/>
              </w:rPr>
              <w:t xml:space="preserve"> </w:t>
            </w:r>
          </w:p>
        </w:tc>
      </w:tr>
      <w:tr w:rsidR="00CF31D9" w:rsidRPr="005A6404" w14:paraId="24A7EF5C" w14:textId="77777777" w:rsidTr="005931E9">
        <w:trPr>
          <w:gridAfter w:val="2"/>
          <w:wAfter w:w="47" w:type="dxa"/>
        </w:trPr>
        <w:tc>
          <w:tcPr>
            <w:tcW w:w="4257" w:type="dxa"/>
            <w:shd w:val="clear" w:color="auto" w:fill="auto"/>
          </w:tcPr>
          <w:p w14:paraId="747CC63A" w14:textId="77777777" w:rsidR="00CF31D9" w:rsidRPr="00A67F1D" w:rsidRDefault="00CF31D9" w:rsidP="00CF31D9">
            <w:pPr>
              <w:jc w:val="both"/>
              <w:rPr>
                <w:lang w:val="it-IT"/>
              </w:rPr>
            </w:pPr>
          </w:p>
        </w:tc>
        <w:tc>
          <w:tcPr>
            <w:tcW w:w="1107"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6" w:type="dxa"/>
            <w:gridSpan w:val="3"/>
            <w:shd w:val="clear" w:color="auto" w:fill="auto"/>
          </w:tcPr>
          <w:p w14:paraId="764A8A48" w14:textId="77777777" w:rsidR="00CF31D9" w:rsidRPr="00421C53" w:rsidRDefault="00CF31D9" w:rsidP="00CF31D9">
            <w:pPr>
              <w:ind w:right="62"/>
              <w:jc w:val="both"/>
              <w:rPr>
                <w:lang w:val="it-IT"/>
              </w:rPr>
            </w:pPr>
          </w:p>
        </w:tc>
      </w:tr>
      <w:tr w:rsidR="00CF31D9" w:rsidRPr="005A6404" w14:paraId="037340D9" w14:textId="77777777" w:rsidTr="005931E9">
        <w:trPr>
          <w:gridAfter w:val="2"/>
          <w:wAfter w:w="47" w:type="dxa"/>
        </w:trPr>
        <w:tc>
          <w:tcPr>
            <w:tcW w:w="4257"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w:t>
            </w:r>
            <w:r w:rsidRPr="006811AC">
              <w:rPr>
                <w:lang w:val="de-DE"/>
              </w:rPr>
              <w:lastRenderedPageBreak/>
              <w:t>Angebote zu diesem Zeitpunkt nicht geöffnet werden</w:t>
            </w:r>
            <w:r w:rsidRPr="006811AC">
              <w:rPr>
                <w:color w:val="000000"/>
                <w:lang w:val="de-DE"/>
              </w:rPr>
              <w:t>.</w:t>
            </w:r>
          </w:p>
        </w:tc>
        <w:tc>
          <w:tcPr>
            <w:tcW w:w="1107"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6" w:type="dxa"/>
            <w:gridSpan w:val="3"/>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5A6404" w14:paraId="1B47565D" w14:textId="77777777" w:rsidTr="005931E9">
        <w:trPr>
          <w:gridAfter w:val="2"/>
          <w:wAfter w:w="47" w:type="dxa"/>
        </w:trPr>
        <w:tc>
          <w:tcPr>
            <w:tcW w:w="4257" w:type="dxa"/>
            <w:shd w:val="clear" w:color="auto" w:fill="auto"/>
          </w:tcPr>
          <w:p w14:paraId="778B81AC" w14:textId="77777777" w:rsidR="00CF31D9" w:rsidRPr="00D86DF7" w:rsidRDefault="00CF31D9" w:rsidP="00CF31D9">
            <w:pPr>
              <w:jc w:val="both"/>
              <w:rPr>
                <w:lang w:val="it-IT"/>
              </w:rPr>
            </w:pPr>
          </w:p>
        </w:tc>
        <w:tc>
          <w:tcPr>
            <w:tcW w:w="1107"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6" w:type="dxa"/>
            <w:gridSpan w:val="3"/>
            <w:shd w:val="clear" w:color="auto" w:fill="auto"/>
          </w:tcPr>
          <w:p w14:paraId="507B0A4F" w14:textId="77777777" w:rsidR="00CF31D9" w:rsidRPr="00421C53" w:rsidRDefault="00CF31D9" w:rsidP="00CF31D9">
            <w:pPr>
              <w:ind w:right="62"/>
              <w:jc w:val="both"/>
              <w:rPr>
                <w:lang w:val="it-IT"/>
              </w:rPr>
            </w:pPr>
          </w:p>
        </w:tc>
      </w:tr>
      <w:tr w:rsidR="00CF31D9" w:rsidRPr="005A6404" w14:paraId="700F1F2E" w14:textId="77777777" w:rsidTr="005931E9">
        <w:trPr>
          <w:gridAfter w:val="2"/>
          <w:wAfter w:w="47" w:type="dxa"/>
        </w:trPr>
        <w:tc>
          <w:tcPr>
            <w:tcW w:w="4257"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6" w:type="dxa"/>
            <w:gridSpan w:val="3"/>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w:t>
            </w:r>
            <w:proofErr w:type="spellStart"/>
            <w:r w:rsidRPr="000A10E1">
              <w:rPr>
                <w:rFonts w:cs="Arial"/>
                <w:noProof w:val="0"/>
                <w:lang w:val="it-IT"/>
              </w:rPr>
              <w:t>Autoritá</w:t>
            </w:r>
            <w:proofErr w:type="spellEnd"/>
            <w:r w:rsidRPr="000A10E1">
              <w:rPr>
                <w:rFonts w:cs="Arial"/>
                <w:noProof w:val="0"/>
                <w:lang w:val="it-IT"/>
              </w:rPr>
              <w:t xml:space="preserve"> di gara procederà alla verifica della documentazione amministrativa prodotta dai concorrenti</w:t>
            </w:r>
            <w:r>
              <w:rPr>
                <w:rFonts w:cs="Arial"/>
                <w:noProof w:val="0"/>
                <w:lang w:val="it-IT"/>
              </w:rPr>
              <w:t>.</w:t>
            </w:r>
          </w:p>
        </w:tc>
      </w:tr>
      <w:tr w:rsidR="00CF31D9" w:rsidRPr="005A6404" w14:paraId="744C4ECA" w14:textId="77777777" w:rsidTr="005931E9">
        <w:trPr>
          <w:gridAfter w:val="2"/>
          <w:wAfter w:w="47" w:type="dxa"/>
        </w:trPr>
        <w:tc>
          <w:tcPr>
            <w:tcW w:w="4257"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6" w:type="dxa"/>
            <w:gridSpan w:val="3"/>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5A6404" w14:paraId="66E56787" w14:textId="77777777" w:rsidTr="005931E9">
        <w:trPr>
          <w:gridAfter w:val="2"/>
          <w:wAfter w:w="47" w:type="dxa"/>
        </w:trPr>
        <w:tc>
          <w:tcPr>
            <w:tcW w:w="4257"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6" w:type="dxa"/>
            <w:gridSpan w:val="3"/>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5A6404" w14:paraId="194AFFCB" w14:textId="77777777" w:rsidTr="005931E9">
        <w:trPr>
          <w:gridAfter w:val="2"/>
          <w:wAfter w:w="47" w:type="dxa"/>
        </w:trPr>
        <w:tc>
          <w:tcPr>
            <w:tcW w:w="4257"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6" w:type="dxa"/>
            <w:gridSpan w:val="3"/>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367108" w:rsidRPr="005A6404" w14:paraId="640E8EF6" w14:textId="77777777" w:rsidTr="006E1886">
        <w:trPr>
          <w:gridAfter w:val="2"/>
          <w:wAfter w:w="47" w:type="dxa"/>
        </w:trPr>
        <w:tc>
          <w:tcPr>
            <w:tcW w:w="4257" w:type="dxa"/>
          </w:tcPr>
          <w:p w14:paraId="05715043" w14:textId="45D68558" w:rsidR="00367108" w:rsidRPr="00367108" w:rsidRDefault="00367108" w:rsidP="00367108">
            <w:pPr>
              <w:spacing w:line="240" w:lineRule="exact"/>
              <w:ind w:right="76"/>
              <w:jc w:val="both"/>
              <w:outlineLvl w:val="0"/>
              <w:rPr>
                <w:lang w:val="de-DE"/>
              </w:rPr>
            </w:pPr>
            <w:r w:rsidRPr="00367108">
              <w:rPr>
                <w:rFonts w:cs="Arial"/>
                <w:lang w:val="de-DE"/>
              </w:rPr>
              <w:t xml:space="preserve">Gemäß Art. 27 LG Nr. 16/2015 nimmt die </w:t>
            </w:r>
            <w:r w:rsidR="003D343D" w:rsidRPr="006E1886">
              <w:rPr>
                <w:lang w:val="de-DE"/>
              </w:rPr>
              <w:t xml:space="preserve"> </w:t>
            </w:r>
            <w:r w:rsidR="003D343D" w:rsidRPr="003D343D">
              <w:rPr>
                <w:rFonts w:cs="Arial"/>
                <w:lang w:val="de-DE"/>
              </w:rPr>
              <w:t xml:space="preserve">Ausschreibungsbehörde </w:t>
            </w:r>
            <w:r w:rsidRPr="00367108">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07" w:type="dxa"/>
            <w:gridSpan w:val="2"/>
          </w:tcPr>
          <w:p w14:paraId="6720BAA2" w14:textId="77777777" w:rsidR="00367108" w:rsidRPr="00367108" w:rsidRDefault="00367108" w:rsidP="00367108">
            <w:pPr>
              <w:spacing w:line="240" w:lineRule="exact"/>
              <w:ind w:right="105"/>
              <w:rPr>
                <w:rFonts w:cs="Arial"/>
                <w:lang w:val="de-DE"/>
              </w:rPr>
            </w:pPr>
          </w:p>
        </w:tc>
        <w:tc>
          <w:tcPr>
            <w:tcW w:w="4126" w:type="dxa"/>
            <w:gridSpan w:val="3"/>
          </w:tcPr>
          <w:p w14:paraId="6DA4BDB4" w14:textId="724D0660" w:rsidR="00367108" w:rsidRPr="00367108" w:rsidRDefault="00367108" w:rsidP="00367108">
            <w:pPr>
              <w:spacing w:line="240" w:lineRule="exact"/>
              <w:ind w:right="105"/>
              <w:jc w:val="both"/>
              <w:outlineLvl w:val="0"/>
              <w:rPr>
                <w:rFonts w:cs="Arial"/>
                <w:strike/>
                <w:lang w:val="it-IT"/>
              </w:rPr>
            </w:pPr>
            <w:r w:rsidRPr="00367108">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367108" w:rsidRPr="005A6404" w14:paraId="3CE705F5" w14:textId="77777777" w:rsidTr="006E1886">
        <w:trPr>
          <w:gridAfter w:val="2"/>
          <w:wAfter w:w="47" w:type="dxa"/>
        </w:trPr>
        <w:tc>
          <w:tcPr>
            <w:tcW w:w="4257" w:type="dxa"/>
          </w:tcPr>
          <w:p w14:paraId="4D621A51" w14:textId="77777777" w:rsidR="00367108" w:rsidRPr="00367108" w:rsidRDefault="00367108" w:rsidP="00367108">
            <w:pPr>
              <w:spacing w:line="240" w:lineRule="exact"/>
              <w:ind w:right="76"/>
              <w:jc w:val="both"/>
              <w:outlineLvl w:val="0"/>
              <w:rPr>
                <w:lang w:val="it-IT"/>
              </w:rPr>
            </w:pPr>
          </w:p>
        </w:tc>
        <w:tc>
          <w:tcPr>
            <w:tcW w:w="1107" w:type="dxa"/>
            <w:gridSpan w:val="2"/>
          </w:tcPr>
          <w:p w14:paraId="479879C1" w14:textId="77777777" w:rsidR="00367108" w:rsidRPr="00367108" w:rsidRDefault="00367108" w:rsidP="00367108">
            <w:pPr>
              <w:spacing w:line="240" w:lineRule="exact"/>
              <w:ind w:right="105"/>
              <w:rPr>
                <w:rFonts w:cs="Arial"/>
                <w:lang w:val="it-IT"/>
              </w:rPr>
            </w:pPr>
          </w:p>
        </w:tc>
        <w:tc>
          <w:tcPr>
            <w:tcW w:w="4126" w:type="dxa"/>
            <w:gridSpan w:val="3"/>
          </w:tcPr>
          <w:p w14:paraId="3F83C345" w14:textId="77777777" w:rsidR="00367108" w:rsidRPr="00367108" w:rsidRDefault="00367108" w:rsidP="00367108">
            <w:pPr>
              <w:spacing w:line="240" w:lineRule="exact"/>
              <w:ind w:right="105"/>
              <w:jc w:val="both"/>
              <w:outlineLvl w:val="0"/>
              <w:rPr>
                <w:rFonts w:cs="Arial"/>
                <w:strike/>
                <w:lang w:val="it-IT"/>
              </w:rPr>
            </w:pPr>
          </w:p>
        </w:tc>
      </w:tr>
      <w:tr w:rsidR="00367108" w:rsidRPr="005A6404" w14:paraId="27557BD8" w14:textId="77777777" w:rsidTr="006E1886">
        <w:trPr>
          <w:gridAfter w:val="2"/>
          <w:wAfter w:w="47" w:type="dxa"/>
        </w:trPr>
        <w:tc>
          <w:tcPr>
            <w:tcW w:w="4257" w:type="dxa"/>
          </w:tcPr>
          <w:p w14:paraId="51CA3BA9" w14:textId="71422456" w:rsidR="00367108" w:rsidRPr="00367108" w:rsidRDefault="00367108" w:rsidP="00367108">
            <w:pPr>
              <w:spacing w:line="240" w:lineRule="exact"/>
              <w:ind w:right="76"/>
              <w:jc w:val="both"/>
              <w:outlineLvl w:val="0"/>
              <w:rPr>
                <w:lang w:val="de-DE"/>
              </w:rPr>
            </w:pPr>
            <w:r w:rsidRPr="00367108">
              <w:rPr>
                <w:lang w:val="de-DE"/>
              </w:rPr>
              <w:t xml:space="preserve">Da auf gegenständliches Verfahren die vereinfachende Regelung gemäß Art. 27 LG Nr. 16/2015 Anwendung findet, unterliegt die Zulassung der Wirtschaftsteilnehmer seitens der </w:t>
            </w:r>
            <w:r w:rsidR="003D343D" w:rsidRPr="003D343D">
              <w:rPr>
                <w:lang w:val="de-DE"/>
              </w:rPr>
              <w:t xml:space="preserve"> Ausschreibungsbehörde </w:t>
            </w:r>
            <w:r w:rsidRPr="00367108">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367108">
              <w:rPr>
                <w:noProof w:val="0"/>
                <w:lang w:val="de-DE"/>
              </w:rPr>
              <w:t>.</w:t>
            </w:r>
          </w:p>
        </w:tc>
        <w:tc>
          <w:tcPr>
            <w:tcW w:w="1107" w:type="dxa"/>
            <w:gridSpan w:val="2"/>
          </w:tcPr>
          <w:p w14:paraId="565F9AF5" w14:textId="77777777" w:rsidR="00367108" w:rsidRPr="00367108" w:rsidRDefault="00367108" w:rsidP="00367108">
            <w:pPr>
              <w:spacing w:line="240" w:lineRule="exact"/>
              <w:ind w:right="105"/>
              <w:rPr>
                <w:rFonts w:cs="Arial"/>
                <w:lang w:val="de-DE"/>
              </w:rPr>
            </w:pPr>
          </w:p>
        </w:tc>
        <w:tc>
          <w:tcPr>
            <w:tcW w:w="4126" w:type="dxa"/>
            <w:gridSpan w:val="3"/>
          </w:tcPr>
          <w:p w14:paraId="2CC89DAB" w14:textId="1724460D" w:rsidR="00367108" w:rsidRPr="00367108" w:rsidRDefault="00367108" w:rsidP="00367108">
            <w:pPr>
              <w:spacing w:line="240" w:lineRule="exact"/>
              <w:ind w:right="105"/>
              <w:jc w:val="both"/>
              <w:outlineLvl w:val="0"/>
              <w:rPr>
                <w:rFonts w:cs="Arial"/>
                <w:strike/>
                <w:lang w:val="it-IT"/>
              </w:rPr>
            </w:pPr>
            <w:r w:rsidRPr="0036710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367108" w:rsidRPr="005A6404" w14:paraId="00D8FA19" w14:textId="77777777" w:rsidTr="005931E9">
        <w:trPr>
          <w:gridAfter w:val="2"/>
          <w:wAfter w:w="47" w:type="dxa"/>
        </w:trPr>
        <w:tc>
          <w:tcPr>
            <w:tcW w:w="4257" w:type="dxa"/>
            <w:shd w:val="clear" w:color="auto" w:fill="auto"/>
          </w:tcPr>
          <w:p w14:paraId="18E5478F" w14:textId="77777777" w:rsidR="00367108" w:rsidRPr="00440BC9" w:rsidRDefault="00367108" w:rsidP="00CF31D9">
            <w:pPr>
              <w:spacing w:line="240" w:lineRule="exact"/>
              <w:ind w:right="76"/>
              <w:jc w:val="both"/>
              <w:outlineLvl w:val="0"/>
              <w:rPr>
                <w:lang w:val="it-IT"/>
              </w:rPr>
            </w:pPr>
          </w:p>
        </w:tc>
        <w:tc>
          <w:tcPr>
            <w:tcW w:w="1107" w:type="dxa"/>
            <w:gridSpan w:val="2"/>
            <w:shd w:val="clear" w:color="auto" w:fill="auto"/>
          </w:tcPr>
          <w:p w14:paraId="2EF6E682" w14:textId="77777777" w:rsidR="00367108" w:rsidRPr="00440BC9" w:rsidRDefault="00367108" w:rsidP="00CF31D9">
            <w:pPr>
              <w:spacing w:line="240" w:lineRule="exact"/>
              <w:ind w:right="105"/>
              <w:rPr>
                <w:rFonts w:cs="Arial"/>
                <w:lang w:val="it-IT"/>
              </w:rPr>
            </w:pPr>
          </w:p>
        </w:tc>
        <w:tc>
          <w:tcPr>
            <w:tcW w:w="4126" w:type="dxa"/>
            <w:gridSpan w:val="3"/>
            <w:shd w:val="clear" w:color="auto" w:fill="auto"/>
          </w:tcPr>
          <w:p w14:paraId="50F5CD7C" w14:textId="77777777" w:rsidR="00367108" w:rsidRPr="00AA7463" w:rsidRDefault="00367108" w:rsidP="00CF31D9">
            <w:pPr>
              <w:spacing w:line="240" w:lineRule="exact"/>
              <w:ind w:right="105"/>
              <w:jc w:val="both"/>
              <w:outlineLvl w:val="0"/>
              <w:rPr>
                <w:rFonts w:cs="Arial"/>
                <w:strike/>
                <w:highlight w:val="yellow"/>
                <w:lang w:val="it-IT"/>
              </w:rPr>
            </w:pPr>
          </w:p>
        </w:tc>
      </w:tr>
      <w:tr w:rsidR="00CF31D9" w:rsidRPr="005A6404" w14:paraId="39B7FF99" w14:textId="77777777" w:rsidTr="005931E9">
        <w:trPr>
          <w:gridAfter w:val="2"/>
          <w:wAfter w:w="47" w:type="dxa"/>
        </w:trPr>
        <w:tc>
          <w:tcPr>
            <w:tcW w:w="4257"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6" w:type="dxa"/>
            <w:gridSpan w:val="3"/>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5A6404" w14:paraId="36A3569B" w14:textId="77777777" w:rsidTr="005931E9">
        <w:trPr>
          <w:gridAfter w:val="2"/>
          <w:wAfter w:w="47" w:type="dxa"/>
        </w:trPr>
        <w:tc>
          <w:tcPr>
            <w:tcW w:w="4257"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7"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6" w:type="dxa"/>
            <w:gridSpan w:val="3"/>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5A6404" w14:paraId="2F0AAD10" w14:textId="77777777" w:rsidTr="005931E9">
        <w:trPr>
          <w:gridAfter w:val="2"/>
          <w:wAfter w:w="47" w:type="dxa"/>
        </w:trPr>
        <w:tc>
          <w:tcPr>
            <w:tcW w:w="4257"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6" w:type="dxa"/>
            <w:gridSpan w:val="3"/>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C72CE5">
              <w:rPr>
                <w:rFonts w:cs="Arial"/>
                <w:noProof w:val="0"/>
                <w:lang w:val="it-IT" w:eastAsia="it-IT"/>
              </w:rPr>
              <w:t>ausliari</w:t>
            </w:r>
            <w:proofErr w:type="spellEnd"/>
            <w:r w:rsidRPr="00C72CE5">
              <w:rPr>
                <w:rFonts w:cs="Arial"/>
                <w:noProof w:val="0"/>
                <w:lang w:val="it-IT" w:eastAsia="it-IT"/>
              </w:rPr>
              <w:t xml:space="preserve">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5A6404" w14:paraId="28B85410" w14:textId="77777777" w:rsidTr="005931E9">
        <w:trPr>
          <w:gridAfter w:val="2"/>
          <w:wAfter w:w="47" w:type="dxa"/>
        </w:trPr>
        <w:tc>
          <w:tcPr>
            <w:tcW w:w="4257"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6" w:type="dxa"/>
            <w:gridSpan w:val="3"/>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A6404" w14:paraId="2EBDBA7B" w14:textId="77777777" w:rsidTr="005931E9">
        <w:trPr>
          <w:gridAfter w:val="2"/>
          <w:wAfter w:w="47" w:type="dxa"/>
        </w:trPr>
        <w:tc>
          <w:tcPr>
            <w:tcW w:w="4257"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w:t>
            </w:r>
            <w:proofErr w:type="spellStart"/>
            <w:r w:rsidRPr="00625034">
              <w:rPr>
                <w:rFonts w:cs="Arial"/>
                <w:noProof w:val="0"/>
                <w:color w:val="000000"/>
                <w:lang w:val="de-DE"/>
              </w:rPr>
              <w:t>uhrzeit</w:t>
            </w:r>
            <w:proofErr w:type="spellEnd"/>
            <w:r w:rsidRPr="00625034">
              <w:rPr>
                <w:rFonts w:cs="Arial"/>
                <w:noProof w:val="0"/>
                <w:color w:val="000000"/>
                <w:lang w:val="de-DE"/>
              </w:rPr>
              <w:t xml:space="preserve">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6" w:type="dxa"/>
            <w:gridSpan w:val="3"/>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5A6404" w14:paraId="1672384B" w14:textId="77777777" w:rsidTr="005931E9">
        <w:trPr>
          <w:gridAfter w:val="2"/>
          <w:wAfter w:w="47" w:type="dxa"/>
        </w:trPr>
        <w:tc>
          <w:tcPr>
            <w:tcW w:w="4257"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6" w:type="dxa"/>
            <w:gridSpan w:val="3"/>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5A6404" w14:paraId="7EEABF78" w14:textId="77777777" w:rsidTr="005931E9">
        <w:trPr>
          <w:gridAfter w:val="2"/>
          <w:wAfter w:w="47" w:type="dxa"/>
        </w:trPr>
        <w:tc>
          <w:tcPr>
            <w:tcW w:w="4257"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6" w:type="dxa"/>
            <w:gridSpan w:val="3"/>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A6404" w14:paraId="1F9E692C" w14:textId="77777777" w:rsidTr="005931E9">
        <w:trPr>
          <w:gridAfter w:val="2"/>
          <w:wAfter w:w="47" w:type="dxa"/>
        </w:trPr>
        <w:tc>
          <w:tcPr>
            <w:tcW w:w="4257"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6" w:type="dxa"/>
            <w:gridSpan w:val="3"/>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5A6404" w14:paraId="543BDE68" w14:textId="77777777" w:rsidTr="005931E9">
        <w:trPr>
          <w:gridAfter w:val="2"/>
          <w:wAfter w:w="47" w:type="dxa"/>
        </w:trPr>
        <w:tc>
          <w:tcPr>
            <w:tcW w:w="4257"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6" w:type="dxa"/>
            <w:gridSpan w:val="3"/>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5A6404" w14:paraId="36B8511B" w14:textId="77777777" w:rsidTr="005931E9">
        <w:trPr>
          <w:gridAfter w:val="2"/>
          <w:wAfter w:w="47" w:type="dxa"/>
        </w:trPr>
        <w:tc>
          <w:tcPr>
            <w:tcW w:w="4257"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6" w:type="dxa"/>
            <w:gridSpan w:val="3"/>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A6404" w14:paraId="2BACC8DC" w14:textId="77777777" w:rsidTr="005931E9">
        <w:trPr>
          <w:gridAfter w:val="2"/>
          <w:wAfter w:w="47" w:type="dxa"/>
        </w:trPr>
        <w:tc>
          <w:tcPr>
            <w:tcW w:w="4257"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w:t>
            </w:r>
            <w:r w:rsidRPr="009A5745">
              <w:rPr>
                <w:rFonts w:cs="Arial"/>
                <w:color w:val="FF0000"/>
                <w:spacing w:val="-2"/>
                <w:lang w:val="de-DE"/>
              </w:rPr>
              <w:lastRenderedPageBreak/>
              <w:t>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6" w:type="dxa"/>
            <w:gridSpan w:val="3"/>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w:t>
            </w:r>
            <w:r w:rsidRPr="009A5745">
              <w:rPr>
                <w:rFonts w:cs="Arial"/>
                <w:color w:val="FF0000"/>
                <w:lang w:val="it-IT"/>
              </w:rPr>
              <w:lastRenderedPageBreak/>
              <w:t>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5A6404" w14:paraId="0D56007C" w14:textId="77777777" w:rsidTr="005931E9">
        <w:trPr>
          <w:gridAfter w:val="2"/>
          <w:wAfter w:w="47" w:type="dxa"/>
        </w:trPr>
        <w:tc>
          <w:tcPr>
            <w:tcW w:w="4257"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6" w:type="dxa"/>
            <w:gridSpan w:val="3"/>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5A6404" w14:paraId="63D40E29" w14:textId="77777777" w:rsidTr="005931E9">
        <w:trPr>
          <w:gridAfter w:val="2"/>
          <w:wAfter w:w="47" w:type="dxa"/>
        </w:trPr>
        <w:tc>
          <w:tcPr>
            <w:tcW w:w="4257"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6" w:type="dxa"/>
            <w:gridSpan w:val="3"/>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5A6404" w14:paraId="2A088C40" w14:textId="77777777" w:rsidTr="005931E9">
        <w:trPr>
          <w:gridAfter w:val="2"/>
          <w:wAfter w:w="47" w:type="dxa"/>
        </w:trPr>
        <w:tc>
          <w:tcPr>
            <w:tcW w:w="4257"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6" w:type="dxa"/>
            <w:gridSpan w:val="3"/>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5931E9">
        <w:trPr>
          <w:gridAfter w:val="2"/>
          <w:wAfter w:w="47" w:type="dxa"/>
        </w:trPr>
        <w:tc>
          <w:tcPr>
            <w:tcW w:w="4257"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6" w:type="dxa"/>
            <w:gridSpan w:val="3"/>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 xml:space="preserve">1.2 Offerte </w:t>
            </w:r>
            <w:proofErr w:type="spellStart"/>
            <w:r w:rsidRPr="00EC2738">
              <w:rPr>
                <w:rFonts w:cs="Arial"/>
                <w:b/>
                <w:noProof w:val="0"/>
                <w:lang w:val="de-DE"/>
              </w:rPr>
              <w:t>con</w:t>
            </w:r>
            <w:proofErr w:type="spellEnd"/>
            <w:r w:rsidRPr="00EC2738">
              <w:rPr>
                <w:rFonts w:cs="Arial"/>
                <w:b/>
                <w:noProof w:val="0"/>
                <w:lang w:val="de-DE"/>
              </w:rPr>
              <w:t xml:space="preserve"> </w:t>
            </w:r>
            <w:proofErr w:type="spellStart"/>
            <w:r w:rsidRPr="00EC2738">
              <w:rPr>
                <w:rFonts w:cs="Arial"/>
                <w:b/>
                <w:noProof w:val="0"/>
                <w:lang w:val="de-DE"/>
              </w:rPr>
              <w:t>medesimo</w:t>
            </w:r>
            <w:proofErr w:type="spellEnd"/>
            <w:r w:rsidRPr="00EC2738">
              <w:rPr>
                <w:rFonts w:cs="Arial"/>
                <w:b/>
                <w:noProof w:val="0"/>
                <w:lang w:val="de-DE"/>
              </w:rPr>
              <w:t xml:space="preserve"> </w:t>
            </w:r>
            <w:proofErr w:type="spellStart"/>
            <w:r w:rsidRPr="00EC2738">
              <w:rPr>
                <w:rFonts w:cs="Arial"/>
                <w:b/>
                <w:noProof w:val="0"/>
                <w:lang w:val="de-DE"/>
              </w:rPr>
              <w:t>punteggio</w:t>
            </w:r>
            <w:proofErr w:type="spellEnd"/>
          </w:p>
        </w:tc>
      </w:tr>
      <w:tr w:rsidR="00CF31D9" w:rsidRPr="0039707E" w14:paraId="359888D3" w14:textId="77777777" w:rsidTr="005931E9">
        <w:trPr>
          <w:gridAfter w:val="2"/>
          <w:wAfter w:w="47" w:type="dxa"/>
        </w:trPr>
        <w:tc>
          <w:tcPr>
            <w:tcW w:w="4257"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6" w:type="dxa"/>
            <w:gridSpan w:val="3"/>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5A6404" w14:paraId="78D3CE14" w14:textId="77777777" w:rsidTr="005931E9">
        <w:trPr>
          <w:gridAfter w:val="2"/>
          <w:wAfter w:w="47" w:type="dxa"/>
        </w:trPr>
        <w:tc>
          <w:tcPr>
            <w:tcW w:w="4257"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6" w:type="dxa"/>
            <w:gridSpan w:val="3"/>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5A6404" w14:paraId="70D88A51" w14:textId="77777777" w:rsidTr="005931E9">
        <w:trPr>
          <w:gridAfter w:val="2"/>
          <w:wAfter w:w="47" w:type="dxa"/>
        </w:trPr>
        <w:tc>
          <w:tcPr>
            <w:tcW w:w="4257"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6" w:type="dxa"/>
            <w:gridSpan w:val="3"/>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7021C" w:rsidRPr="00C7021C" w14:paraId="49404826" w14:textId="77777777" w:rsidTr="005931E9">
        <w:trPr>
          <w:gridAfter w:val="2"/>
          <w:wAfter w:w="47" w:type="dxa"/>
        </w:trPr>
        <w:tc>
          <w:tcPr>
            <w:tcW w:w="4257" w:type="dxa"/>
            <w:shd w:val="clear" w:color="auto" w:fill="auto"/>
          </w:tcPr>
          <w:p w14:paraId="3E3BD5AA" w14:textId="7C1635E6" w:rsidR="00C7021C" w:rsidRPr="00C7021C" w:rsidRDefault="00C7021C" w:rsidP="00C7021C">
            <w:pPr>
              <w:autoSpaceDE w:val="0"/>
              <w:autoSpaceDN w:val="0"/>
              <w:adjustRightInd w:val="0"/>
              <w:spacing w:line="240" w:lineRule="exact"/>
              <w:ind w:left="113" w:right="76"/>
              <w:jc w:val="both"/>
              <w:rPr>
                <w:b/>
                <w:highlight w:val="green"/>
                <w:lang w:val="de-DE"/>
              </w:rPr>
            </w:pPr>
            <w:r w:rsidRPr="00C7021C">
              <w:rPr>
                <w:b/>
                <w:highlight w:val="green"/>
                <w:lang w:val="de-DE"/>
              </w:rPr>
              <w:t>1.3 Abnormale Angebote</w:t>
            </w:r>
          </w:p>
        </w:tc>
        <w:tc>
          <w:tcPr>
            <w:tcW w:w="1107" w:type="dxa"/>
            <w:gridSpan w:val="2"/>
            <w:shd w:val="clear" w:color="auto" w:fill="auto"/>
          </w:tcPr>
          <w:p w14:paraId="1880BF77" w14:textId="77777777" w:rsidR="00C7021C" w:rsidRPr="00C7021C" w:rsidRDefault="00C7021C" w:rsidP="00CF31D9">
            <w:pPr>
              <w:spacing w:line="240" w:lineRule="exact"/>
              <w:rPr>
                <w:rFonts w:cs="Arial"/>
                <w:b/>
                <w:highlight w:val="green"/>
                <w:lang w:val="it-IT"/>
              </w:rPr>
            </w:pPr>
          </w:p>
        </w:tc>
        <w:tc>
          <w:tcPr>
            <w:tcW w:w="4126" w:type="dxa"/>
            <w:gridSpan w:val="3"/>
            <w:shd w:val="clear" w:color="auto" w:fill="auto"/>
          </w:tcPr>
          <w:p w14:paraId="1E3DF081" w14:textId="7FF16E22" w:rsidR="00C7021C" w:rsidRPr="00C7021C" w:rsidRDefault="00C7021C" w:rsidP="00C7021C">
            <w:pPr>
              <w:autoSpaceDE w:val="0"/>
              <w:autoSpaceDN w:val="0"/>
              <w:adjustRightInd w:val="0"/>
              <w:spacing w:line="240" w:lineRule="exact"/>
              <w:ind w:left="113" w:right="105"/>
              <w:jc w:val="both"/>
              <w:rPr>
                <w:b/>
                <w:highlight w:val="green"/>
                <w:lang w:val="it-IT"/>
              </w:rPr>
            </w:pPr>
            <w:r w:rsidRPr="00C7021C">
              <w:rPr>
                <w:b/>
                <w:highlight w:val="green"/>
                <w:lang w:val="it-IT"/>
              </w:rPr>
              <w:t xml:space="preserve">1.3 Offerte anomale </w:t>
            </w:r>
          </w:p>
        </w:tc>
      </w:tr>
      <w:tr w:rsidR="00CC2FC5" w:rsidRPr="005A6404" w14:paraId="0FAEB860" w14:textId="77777777" w:rsidTr="00960907">
        <w:tc>
          <w:tcPr>
            <w:tcW w:w="4282" w:type="dxa"/>
            <w:gridSpan w:val="2"/>
          </w:tcPr>
          <w:p w14:paraId="377D8D3E" w14:textId="77777777" w:rsidR="0057198E" w:rsidRPr="00C7021C" w:rsidRDefault="0057198E" w:rsidP="0057198E">
            <w:pPr>
              <w:autoSpaceDE w:val="0"/>
              <w:autoSpaceDN w:val="0"/>
              <w:adjustRightInd w:val="0"/>
              <w:spacing w:line="240" w:lineRule="exact"/>
              <w:ind w:left="473" w:right="76"/>
              <w:jc w:val="both"/>
              <w:rPr>
                <w:b/>
                <w:color w:val="FF0000"/>
                <w:highlight w:val="green"/>
                <w:lang w:val="de-DE"/>
              </w:rPr>
            </w:pPr>
          </w:p>
          <w:p w14:paraId="0961A625" w14:textId="77777777" w:rsidR="00C7021C" w:rsidRPr="00C7021C" w:rsidRDefault="00C7021C" w:rsidP="00C7021C">
            <w:pPr>
              <w:autoSpaceDE w:val="0"/>
              <w:autoSpaceDN w:val="0"/>
              <w:spacing w:line="240" w:lineRule="exact"/>
              <w:ind w:right="105"/>
              <w:jc w:val="both"/>
              <w:rPr>
                <w:rFonts w:ascii="Calibri" w:hAnsi="Calibri"/>
                <w:i/>
                <w:iCs/>
                <w:noProof w:val="0"/>
                <w:color w:val="FF0000"/>
                <w:sz w:val="16"/>
                <w:szCs w:val="16"/>
                <w:highlight w:val="green"/>
                <w:lang w:val="de-DE"/>
              </w:rPr>
            </w:pPr>
            <w:r w:rsidRPr="00C7021C">
              <w:rPr>
                <w:i/>
                <w:iCs/>
                <w:color w:val="FF0000"/>
                <w:sz w:val="16"/>
                <w:szCs w:val="16"/>
                <w:highlight w:val="green"/>
                <w:lang w:val="de-DE"/>
              </w:rPr>
              <w:t>FÜR VERHANDLUNGSVERFAHREN MIT MINDESTENS 5 ZUGELASSENEN WIRTSCHAFTSTEILNEHMERN IST DER AUTOMATISCHE AUSSCHLUSS GEFMÄSS ART. 1 ABS. 3 DES GESETZES 120/2020 OBLIGATORISCH</w:t>
            </w:r>
          </w:p>
          <w:p w14:paraId="31CB8337" w14:textId="77777777" w:rsidR="00CC2FC5" w:rsidRPr="00C7021C"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C7021C"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C7021C">
              <w:rPr>
                <w:i/>
                <w:noProof w:val="0"/>
                <w:color w:val="FF0000"/>
                <w:sz w:val="16"/>
                <w:szCs w:val="16"/>
                <w:highlight w:val="green"/>
                <w:lang w:val="de-DE"/>
              </w:rPr>
              <w:t xml:space="preserve">[Bei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w:t>
            </w:r>
            <w:r w:rsidRPr="009218E0">
              <w:rPr>
                <w:i/>
                <w:strike/>
                <w:noProof w:val="0"/>
                <w:color w:val="FF0000"/>
                <w:sz w:val="16"/>
                <w:szCs w:val="16"/>
                <w:highlight w:val="yellow"/>
                <w:lang w:val="de-DE"/>
              </w:rPr>
              <w:t>Folglich kann im Falle eines offenen Verfahrens kein automatischer Ausschluss der ungewöhnlich niedrigen Angebote erfolgen.]</w:t>
            </w:r>
          </w:p>
        </w:tc>
        <w:tc>
          <w:tcPr>
            <w:tcW w:w="1111" w:type="dxa"/>
            <w:gridSpan w:val="3"/>
          </w:tcPr>
          <w:p w14:paraId="289841C6" w14:textId="77777777" w:rsidR="00CC2FC5" w:rsidRPr="00C7021C" w:rsidRDefault="00CC2FC5" w:rsidP="00CC2FC5">
            <w:pPr>
              <w:spacing w:line="240" w:lineRule="exact"/>
              <w:rPr>
                <w:rFonts w:cs="Arial"/>
                <w:b/>
                <w:highlight w:val="green"/>
                <w:lang w:val="de-DE"/>
              </w:rPr>
            </w:pPr>
          </w:p>
        </w:tc>
        <w:tc>
          <w:tcPr>
            <w:tcW w:w="4144" w:type="dxa"/>
            <w:gridSpan w:val="3"/>
          </w:tcPr>
          <w:p w14:paraId="0CF752DE" w14:textId="6770DB4E" w:rsidR="00CC2FC5" w:rsidRPr="00A66851" w:rsidRDefault="00CC2FC5" w:rsidP="009F2EC5">
            <w:pPr>
              <w:autoSpaceDE w:val="0"/>
              <w:autoSpaceDN w:val="0"/>
              <w:adjustRightInd w:val="0"/>
              <w:spacing w:line="240" w:lineRule="exact"/>
              <w:ind w:right="105"/>
              <w:jc w:val="both"/>
              <w:rPr>
                <w:b/>
                <w:color w:val="FF0000"/>
                <w:highlight w:val="green"/>
                <w:lang w:val="de-DE"/>
              </w:rPr>
            </w:pPr>
          </w:p>
          <w:p w14:paraId="6F9A30ED" w14:textId="0DB2FB1F" w:rsidR="009F2EC5" w:rsidRPr="00C7021C" w:rsidRDefault="009F2EC5" w:rsidP="009F2EC5">
            <w:pPr>
              <w:autoSpaceDE w:val="0"/>
              <w:autoSpaceDN w:val="0"/>
              <w:adjustRightInd w:val="0"/>
              <w:spacing w:line="240" w:lineRule="exact"/>
              <w:ind w:right="105"/>
              <w:jc w:val="both"/>
              <w:rPr>
                <w:i/>
                <w:noProof w:val="0"/>
                <w:color w:val="FF0000"/>
                <w:sz w:val="16"/>
                <w:szCs w:val="16"/>
                <w:highlight w:val="green"/>
                <w:lang w:val="it-IT"/>
              </w:rPr>
            </w:pPr>
            <w:r w:rsidRPr="00C7021C">
              <w:rPr>
                <w:i/>
                <w:noProof w:val="0"/>
                <w:color w:val="FF0000"/>
                <w:sz w:val="16"/>
                <w:szCs w:val="16"/>
                <w:highlight w:val="green"/>
                <w:lang w:val="it-IT"/>
              </w:rPr>
              <w:t xml:space="preserve">PER LE NEGOZIATE CON ALMENO 5 </w:t>
            </w:r>
            <w:r w:rsidR="00C73A26" w:rsidRPr="00C7021C">
              <w:rPr>
                <w:i/>
                <w:noProof w:val="0"/>
                <w:color w:val="FF0000"/>
                <w:sz w:val="16"/>
                <w:szCs w:val="16"/>
                <w:highlight w:val="green"/>
                <w:lang w:val="it-IT"/>
              </w:rPr>
              <w:t>OPERATORI ECONOMICI</w:t>
            </w:r>
            <w:r w:rsidRPr="00C7021C">
              <w:rPr>
                <w:i/>
                <w:noProof w:val="0"/>
                <w:color w:val="FF0000"/>
                <w:sz w:val="16"/>
                <w:szCs w:val="16"/>
                <w:highlight w:val="green"/>
                <w:lang w:val="it-IT"/>
              </w:rPr>
              <w:t xml:space="preserve"> AMMESSI È OBBLIGATORIA L‘ESCLUSIONE AUTOMATICA AI SENSI DELL’ART 1, COMMA 3 DELLA LEGGE 120/2020</w:t>
            </w:r>
          </w:p>
          <w:p w14:paraId="40DB1C78" w14:textId="77777777" w:rsidR="0057198E" w:rsidRPr="00C7021C" w:rsidRDefault="0057198E" w:rsidP="00CC2FC5">
            <w:pPr>
              <w:autoSpaceDE w:val="0"/>
              <w:autoSpaceDN w:val="0"/>
              <w:adjustRightInd w:val="0"/>
              <w:spacing w:line="240" w:lineRule="exact"/>
              <w:ind w:right="105"/>
              <w:jc w:val="both"/>
              <w:rPr>
                <w:b/>
                <w:highlight w:val="green"/>
                <w:lang w:val="it-IT"/>
              </w:rPr>
            </w:pPr>
          </w:p>
          <w:p w14:paraId="30E00C60" w14:textId="671CD08F" w:rsidR="00CC2FC5" w:rsidRPr="009218E0" w:rsidRDefault="00CC2FC5" w:rsidP="00CC2FC5">
            <w:pPr>
              <w:autoSpaceDE w:val="0"/>
              <w:autoSpaceDN w:val="0"/>
              <w:adjustRightInd w:val="0"/>
              <w:spacing w:line="240" w:lineRule="exact"/>
              <w:ind w:right="105"/>
              <w:jc w:val="both"/>
              <w:rPr>
                <w:i/>
                <w:strike/>
                <w:noProof w:val="0"/>
                <w:color w:val="FF0000"/>
                <w:sz w:val="16"/>
                <w:szCs w:val="16"/>
                <w:lang w:val="it-IT"/>
              </w:rPr>
            </w:pPr>
            <w:r w:rsidRPr="00C7021C">
              <w:rPr>
                <w:i/>
                <w:noProof w:val="0"/>
                <w:color w:val="FF0000"/>
                <w:sz w:val="16"/>
                <w:szCs w:val="16"/>
                <w:highlight w:val="green"/>
                <w:lang w:val="it-IT"/>
              </w:rPr>
              <w:t>[Nel caso di un interesse transfrontaliero certo</w:t>
            </w:r>
            <w:r w:rsidR="009F2EC5" w:rsidRPr="00C7021C">
              <w:rPr>
                <w:i/>
                <w:noProof w:val="0"/>
                <w:color w:val="FF0000"/>
                <w:sz w:val="16"/>
                <w:szCs w:val="16"/>
                <w:highlight w:val="green"/>
                <w:lang w:val="it-IT"/>
              </w:rPr>
              <w:t xml:space="preserve"> </w:t>
            </w:r>
            <w:r w:rsidRPr="00C7021C">
              <w:rPr>
                <w:i/>
                <w:noProof w:val="0"/>
                <w:color w:val="FF0000"/>
                <w:sz w:val="16"/>
                <w:szCs w:val="16"/>
                <w:highlight w:val="green"/>
                <w:lang w:val="it-IT"/>
              </w:rPr>
              <w:t xml:space="preserve">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w:t>
            </w:r>
            <w:r w:rsidRPr="009218E0">
              <w:rPr>
                <w:i/>
                <w:strike/>
                <w:noProof w:val="0"/>
                <w:color w:val="FF0000"/>
                <w:sz w:val="16"/>
                <w:szCs w:val="16"/>
                <w:highlight w:val="yellow"/>
                <w:lang w:val="it-IT"/>
              </w:rPr>
              <w:t>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F63A8E" w14:paraId="01B361B8" w14:textId="77777777" w:rsidTr="00960907">
        <w:tc>
          <w:tcPr>
            <w:tcW w:w="4282" w:type="dxa"/>
            <w:gridSpan w:val="2"/>
          </w:tcPr>
          <w:p w14:paraId="3CE3F731" w14:textId="04CBB781" w:rsidR="00733B32" w:rsidRPr="00F315D5" w:rsidRDefault="00733B32" w:rsidP="00CC2FC5">
            <w:pPr>
              <w:autoSpaceDE w:val="0"/>
              <w:autoSpaceDN w:val="0"/>
              <w:adjustRightInd w:val="0"/>
              <w:spacing w:line="240" w:lineRule="exact"/>
              <w:ind w:right="76"/>
              <w:jc w:val="both"/>
              <w:rPr>
                <w:b/>
                <w:color w:val="FF0000"/>
                <w:highlight w:val="green"/>
                <w:lang w:val="de-DE"/>
              </w:rPr>
            </w:pPr>
            <w:r w:rsidRPr="00F315D5">
              <w:rPr>
                <w:b/>
                <w:i/>
                <w:noProof w:val="0"/>
                <w:color w:val="FF0000"/>
                <w:sz w:val="16"/>
                <w:szCs w:val="16"/>
                <w:highlight w:val="green"/>
                <w:lang w:val="de-DE"/>
              </w:rPr>
              <w:t xml:space="preserve">Nur bei Verhandlungsverfahren ohne vorherige Veröffentlichung durch Einladung von mindestens </w:t>
            </w:r>
            <w:r w:rsidR="00A66851" w:rsidRPr="00F315D5">
              <w:rPr>
                <w:b/>
                <w:i/>
                <w:noProof w:val="0"/>
                <w:color w:val="FF0000"/>
                <w:sz w:val="16"/>
                <w:szCs w:val="16"/>
                <w:highlight w:val="green"/>
                <w:lang w:val="de-DE"/>
              </w:rPr>
              <w:t>5</w:t>
            </w:r>
            <w:r w:rsidRPr="00F315D5">
              <w:rPr>
                <w:b/>
                <w:i/>
                <w:noProof w:val="0"/>
                <w:color w:val="FF0000"/>
                <w:sz w:val="16"/>
                <w:szCs w:val="16"/>
                <w:highlight w:val="green"/>
                <w:lang w:val="de-DE"/>
              </w:rPr>
              <w:t xml:space="preserve"> Wirtschaftsteilnehmern anwenden</w:t>
            </w:r>
          </w:p>
        </w:tc>
        <w:tc>
          <w:tcPr>
            <w:tcW w:w="1111" w:type="dxa"/>
            <w:gridSpan w:val="3"/>
          </w:tcPr>
          <w:p w14:paraId="108EF51C" w14:textId="77777777" w:rsidR="00733B32" w:rsidRPr="00F315D5" w:rsidRDefault="00733B32" w:rsidP="00CC2FC5">
            <w:pPr>
              <w:spacing w:line="240" w:lineRule="exact"/>
              <w:rPr>
                <w:rFonts w:cs="Arial"/>
                <w:b/>
                <w:highlight w:val="green"/>
                <w:lang w:val="de-DE"/>
              </w:rPr>
            </w:pPr>
          </w:p>
        </w:tc>
        <w:tc>
          <w:tcPr>
            <w:tcW w:w="4144" w:type="dxa"/>
            <w:gridSpan w:val="3"/>
          </w:tcPr>
          <w:p w14:paraId="4A322B49" w14:textId="24A68491" w:rsidR="00733B32" w:rsidRPr="00AA7463" w:rsidRDefault="00733B32" w:rsidP="00B762AB">
            <w:pPr>
              <w:autoSpaceDE w:val="0"/>
              <w:autoSpaceDN w:val="0"/>
              <w:adjustRightInd w:val="0"/>
              <w:spacing w:line="240" w:lineRule="exact"/>
              <w:ind w:right="105"/>
              <w:jc w:val="both"/>
              <w:rPr>
                <w:b/>
                <w:color w:val="FF0000"/>
                <w:lang w:val="it-IT"/>
              </w:rPr>
            </w:pPr>
            <w:r w:rsidRPr="00F315D5">
              <w:rPr>
                <w:b/>
                <w:i/>
                <w:noProof w:val="0"/>
                <w:color w:val="FF0000"/>
                <w:sz w:val="16"/>
                <w:szCs w:val="16"/>
                <w:highlight w:val="green"/>
                <w:lang w:val="it-IT"/>
              </w:rPr>
              <w:t>Da utilizzare solo per procedure negoziate senza pubblicazione del bando di gara con invito di almeno</w:t>
            </w:r>
            <w:r w:rsidR="009F2EC5" w:rsidRPr="00F315D5">
              <w:rPr>
                <w:b/>
                <w:i/>
                <w:noProof w:val="0"/>
                <w:color w:val="FF0000"/>
                <w:sz w:val="16"/>
                <w:szCs w:val="16"/>
                <w:highlight w:val="green"/>
                <w:lang w:val="it-IT"/>
              </w:rPr>
              <w:t xml:space="preserve"> </w:t>
            </w:r>
            <w:r w:rsidR="00F315D5" w:rsidRPr="00F315D5">
              <w:rPr>
                <w:b/>
                <w:i/>
                <w:noProof w:val="0"/>
                <w:color w:val="FF0000"/>
                <w:sz w:val="16"/>
                <w:szCs w:val="16"/>
                <w:highlight w:val="green"/>
                <w:lang w:val="it-IT"/>
              </w:rPr>
              <w:t>5 operatori</w:t>
            </w:r>
            <w:r w:rsidRPr="00F315D5">
              <w:rPr>
                <w:b/>
                <w:i/>
                <w:noProof w:val="0"/>
                <w:color w:val="FF0000"/>
                <w:sz w:val="16"/>
                <w:szCs w:val="16"/>
                <w:highlight w:val="green"/>
                <w:lang w:val="it-IT"/>
              </w:rPr>
              <w:t xml:space="preserve"> economici.</w:t>
            </w:r>
          </w:p>
        </w:tc>
      </w:tr>
      <w:tr w:rsidR="00CC2FC5" w:rsidRPr="00F63A8E"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3"/>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73A26" w:rsidRPr="005A6404" w14:paraId="4F541592" w14:textId="77777777" w:rsidTr="00960907">
        <w:tc>
          <w:tcPr>
            <w:tcW w:w="4282" w:type="dxa"/>
            <w:gridSpan w:val="2"/>
          </w:tcPr>
          <w:p w14:paraId="3B1013B2" w14:textId="77056BE1" w:rsidR="00C73A26" w:rsidRPr="00C7021C" w:rsidRDefault="00B1643A" w:rsidP="00CC2FC5">
            <w:pPr>
              <w:autoSpaceDE w:val="0"/>
              <w:autoSpaceDN w:val="0"/>
              <w:adjustRightInd w:val="0"/>
              <w:spacing w:line="240" w:lineRule="exact"/>
              <w:ind w:right="76"/>
              <w:jc w:val="both"/>
              <w:rPr>
                <w:bCs/>
                <w:color w:val="FF0000"/>
                <w:lang w:val="de-DE"/>
              </w:rPr>
            </w:pPr>
            <w:r w:rsidRPr="00C7021C">
              <w:rPr>
                <w:color w:val="FF0000"/>
                <w:lang w:val="de-DE"/>
              </w:rPr>
              <w:t>Der Vertrag ist von grenzüberschreitendem Interesse, weshalb ein automatischer Ausschluss nicht zulässig ist.</w:t>
            </w:r>
          </w:p>
        </w:tc>
        <w:tc>
          <w:tcPr>
            <w:tcW w:w="1111" w:type="dxa"/>
            <w:gridSpan w:val="3"/>
          </w:tcPr>
          <w:p w14:paraId="72D07A3D" w14:textId="77777777" w:rsidR="00C73A26" w:rsidRPr="00C7021C" w:rsidRDefault="00C73A26" w:rsidP="00CC2FC5">
            <w:pPr>
              <w:spacing w:line="240" w:lineRule="exact"/>
              <w:rPr>
                <w:rFonts w:cs="Arial"/>
                <w:bCs/>
                <w:lang w:val="de-DE"/>
              </w:rPr>
            </w:pPr>
          </w:p>
        </w:tc>
        <w:tc>
          <w:tcPr>
            <w:tcW w:w="4144" w:type="dxa"/>
            <w:gridSpan w:val="3"/>
          </w:tcPr>
          <w:p w14:paraId="42EE698D" w14:textId="7532EFA7" w:rsidR="00C73A26" w:rsidRPr="00C7021C" w:rsidRDefault="00C73A26" w:rsidP="00AA7D31">
            <w:pPr>
              <w:autoSpaceDE w:val="0"/>
              <w:autoSpaceDN w:val="0"/>
              <w:adjustRightInd w:val="0"/>
              <w:spacing w:line="240" w:lineRule="exact"/>
              <w:ind w:right="105"/>
              <w:jc w:val="both"/>
              <w:rPr>
                <w:bCs/>
                <w:color w:val="FF0000"/>
                <w:lang w:val="it-IT"/>
              </w:rPr>
            </w:pPr>
            <w:r w:rsidRPr="00C7021C">
              <w:rPr>
                <w:bCs/>
                <w:color w:val="FF0000"/>
                <w:lang w:val="it-IT"/>
              </w:rPr>
              <w:t>L’appalto è di interesse transfrontaliero quindi non è ammessa l’esclusione automatica.</w:t>
            </w:r>
          </w:p>
        </w:tc>
      </w:tr>
      <w:tr w:rsidR="00C73A26" w:rsidRPr="005A6404" w14:paraId="60266E6B" w14:textId="77777777" w:rsidTr="00960907">
        <w:tc>
          <w:tcPr>
            <w:tcW w:w="4282" w:type="dxa"/>
            <w:gridSpan w:val="2"/>
          </w:tcPr>
          <w:p w14:paraId="5CED2C56" w14:textId="77777777" w:rsidR="00C73A26" w:rsidRPr="00C7021C" w:rsidRDefault="00C73A26" w:rsidP="00CC2FC5">
            <w:pPr>
              <w:autoSpaceDE w:val="0"/>
              <w:autoSpaceDN w:val="0"/>
              <w:adjustRightInd w:val="0"/>
              <w:spacing w:line="240" w:lineRule="exact"/>
              <w:ind w:right="76"/>
              <w:jc w:val="both"/>
              <w:rPr>
                <w:bCs/>
                <w:color w:val="FF0000"/>
                <w:lang w:val="it-IT"/>
              </w:rPr>
            </w:pPr>
          </w:p>
        </w:tc>
        <w:tc>
          <w:tcPr>
            <w:tcW w:w="1111" w:type="dxa"/>
            <w:gridSpan w:val="3"/>
          </w:tcPr>
          <w:p w14:paraId="11CACE4A" w14:textId="77777777" w:rsidR="00C73A26" w:rsidRPr="00C7021C" w:rsidRDefault="00C73A26" w:rsidP="00CC2FC5">
            <w:pPr>
              <w:spacing w:line="240" w:lineRule="exact"/>
              <w:rPr>
                <w:rFonts w:cs="Arial"/>
                <w:bCs/>
                <w:lang w:val="it-IT"/>
              </w:rPr>
            </w:pPr>
          </w:p>
        </w:tc>
        <w:tc>
          <w:tcPr>
            <w:tcW w:w="4144" w:type="dxa"/>
            <w:gridSpan w:val="3"/>
          </w:tcPr>
          <w:p w14:paraId="2C58A7B4" w14:textId="77777777" w:rsidR="00C73A26" w:rsidRPr="00C7021C" w:rsidRDefault="00C73A26" w:rsidP="00CC2FC5">
            <w:pPr>
              <w:autoSpaceDE w:val="0"/>
              <w:autoSpaceDN w:val="0"/>
              <w:adjustRightInd w:val="0"/>
              <w:spacing w:line="240" w:lineRule="exact"/>
              <w:ind w:left="113" w:right="105"/>
              <w:jc w:val="both"/>
              <w:rPr>
                <w:bCs/>
                <w:color w:val="FF0000"/>
                <w:lang w:val="it-IT"/>
              </w:rPr>
            </w:pPr>
          </w:p>
        </w:tc>
      </w:tr>
      <w:tr w:rsidR="00B1643A" w:rsidRPr="005A6404" w14:paraId="4B6F9760" w14:textId="77777777" w:rsidTr="00960907">
        <w:tc>
          <w:tcPr>
            <w:tcW w:w="4282" w:type="dxa"/>
            <w:gridSpan w:val="2"/>
          </w:tcPr>
          <w:p w14:paraId="26F3241A" w14:textId="6E6BABD6" w:rsidR="00C73A26" w:rsidRPr="009218E0" w:rsidRDefault="009218E0" w:rsidP="009218E0">
            <w:pPr>
              <w:widowControl w:val="0"/>
              <w:jc w:val="both"/>
              <w:rPr>
                <w:noProof w:val="0"/>
                <w:color w:val="FF0000"/>
                <w:spacing w:val="-2"/>
                <w:highlight w:val="yellow"/>
                <w:lang w:val="de-DE"/>
              </w:rPr>
            </w:pPr>
            <w:r w:rsidRPr="00B92074">
              <w:rPr>
                <w:noProof w:val="0"/>
                <w:color w:val="FF0000"/>
                <w:highlight w:val="yellow"/>
                <w:lang w:val="de-DE"/>
              </w:rPr>
              <w:lastRenderedPageBreak/>
              <w:t>Der EVV bewertet die Angemessenheit</w:t>
            </w:r>
            <w:r w:rsidRPr="00B92074">
              <w:rPr>
                <w:noProof w:val="0"/>
                <w:color w:val="FF0000"/>
                <w:spacing w:val="-2"/>
                <w:highlight w:val="yellow"/>
                <w:lang w:val="de-DE"/>
              </w:rPr>
              <w:t xml:space="preserve"> der Angebote, die </w:t>
            </w:r>
            <w:r w:rsidRPr="00B92074">
              <w:rPr>
                <w:noProof w:val="0"/>
                <w:color w:val="FF0000"/>
                <w:highlight w:val="yellow"/>
                <w:lang w:val="de-DE"/>
              </w:rPr>
              <w:t xml:space="preserve">gemäß Art. 30 Abs. 1 und 2 LG Nr. 16/2015 </w:t>
            </w:r>
            <w:r w:rsidRPr="00B92074">
              <w:rPr>
                <w:noProof w:val="0"/>
                <w:color w:val="FF0000"/>
                <w:highlight w:val="yellow"/>
                <w:lang w:val="de-DE" w:eastAsia="it-IT"/>
              </w:rPr>
              <w:t xml:space="preserve">und gemäß „Anwendungsrichtlinie betreffend die Formeln für die Berechnung der ungewöhnlich niedrigen Angebote sowie des automatischen Ausschlusses“, laut </w:t>
            </w:r>
            <w:r w:rsidRPr="00B92074">
              <w:rPr>
                <w:rFonts w:cs="Arial"/>
                <w:noProof w:val="0"/>
                <w:color w:val="FF0000"/>
                <w:highlight w:val="yellow"/>
                <w:lang w:val="de-DE" w:eastAsia="it-IT"/>
              </w:rPr>
              <w:t>Beschluss der Landesregierung Nr. 1099 vom 30.10.2018, bestätigt durch Beschluss der Landesregierung Nr. 898 vom 05.11.2019</w:t>
            </w:r>
            <w:r w:rsidRPr="00B92074">
              <w:rPr>
                <w:noProof w:val="0"/>
                <w:color w:val="FF0000"/>
                <w:highlight w:val="yellow"/>
                <w:lang w:val="de-DE" w:eastAsia="it-IT"/>
              </w:rPr>
              <w:t>, für</w:t>
            </w:r>
            <w:r w:rsidRPr="00B92074">
              <w:rPr>
                <w:noProof w:val="0"/>
                <w:color w:val="FF0000"/>
                <w:spacing w:val="-2"/>
                <w:highlight w:val="yellow"/>
                <w:lang w:val="de-DE"/>
              </w:rPr>
              <w:t xml:space="preserve"> ungewöhnlich niedrig erachtet werden.</w:t>
            </w:r>
          </w:p>
        </w:tc>
        <w:tc>
          <w:tcPr>
            <w:tcW w:w="1111" w:type="dxa"/>
            <w:gridSpan w:val="3"/>
          </w:tcPr>
          <w:p w14:paraId="58BCCCFD" w14:textId="77777777" w:rsidR="00C73A26" w:rsidRPr="00C7021C" w:rsidRDefault="00C73A26" w:rsidP="00CC2FC5">
            <w:pPr>
              <w:spacing w:line="240" w:lineRule="exact"/>
              <w:rPr>
                <w:rFonts w:cs="Arial"/>
                <w:bCs/>
                <w:color w:val="FF0000"/>
                <w:lang w:val="de-DE"/>
              </w:rPr>
            </w:pPr>
          </w:p>
        </w:tc>
        <w:tc>
          <w:tcPr>
            <w:tcW w:w="4144" w:type="dxa"/>
            <w:gridSpan w:val="3"/>
          </w:tcPr>
          <w:p w14:paraId="5E10F40E" w14:textId="46FC6D85" w:rsidR="00C73A26" w:rsidRPr="00C7021C" w:rsidRDefault="009218E0" w:rsidP="009218E0">
            <w:pPr>
              <w:jc w:val="both"/>
              <w:rPr>
                <w:bCs/>
                <w:color w:val="FF0000"/>
                <w:lang w:val="it-IT"/>
              </w:rPr>
            </w:pPr>
            <w:r w:rsidRPr="00B92074">
              <w:rPr>
                <w:noProof w:val="0"/>
                <w:color w:val="FF0000"/>
                <w:highlight w:val="yellow"/>
                <w:lang w:val="it-IT" w:eastAsia="it-IT"/>
              </w:rPr>
              <w:t xml:space="preserve">Il RUP procede a valutare la congruità delle offerte considerate anormalmente basse, ai sensi dell’art. 30, commi 1 e 2, </w:t>
            </w:r>
            <w:proofErr w:type="spellStart"/>
            <w:r w:rsidRPr="00B92074">
              <w:rPr>
                <w:noProof w:val="0"/>
                <w:color w:val="FF0000"/>
                <w:highlight w:val="yellow"/>
                <w:lang w:val="it-IT" w:eastAsia="it-IT"/>
              </w:rPr>
              <w:t>l.p</w:t>
            </w:r>
            <w:proofErr w:type="spellEnd"/>
            <w:r w:rsidRPr="00B92074">
              <w:rPr>
                <w:noProof w:val="0"/>
                <w:color w:val="FF0000"/>
                <w:highlight w:val="yellow"/>
                <w:lang w:val="it-IT" w:eastAsia="it-IT"/>
              </w:rPr>
              <w:t>. 16/2015 e della “Linea guida concernente le formule per il calcolo dell’anomalia delle offerte ed esclusione automatica” adottata con deliberazione della Giunta Provinciale n. 1099 del 30.10.2018, come confermata dalla deliberazione della Giunta Provinciale n. 898 del 05.11.2019.</w:t>
            </w:r>
            <w:r w:rsidRPr="00A36FA4">
              <w:rPr>
                <w:bCs/>
                <w:color w:val="FF0000"/>
                <w:lang w:val="it-IT"/>
              </w:rPr>
              <w:t xml:space="preserve"> </w:t>
            </w:r>
          </w:p>
        </w:tc>
      </w:tr>
      <w:tr w:rsidR="00C73A26" w:rsidRPr="005A6404" w14:paraId="695276FB" w14:textId="77777777" w:rsidTr="00960907">
        <w:tc>
          <w:tcPr>
            <w:tcW w:w="4282" w:type="dxa"/>
            <w:gridSpan w:val="2"/>
          </w:tcPr>
          <w:p w14:paraId="1C9C0A78" w14:textId="77777777" w:rsidR="00C73A26" w:rsidRPr="00C7021C" w:rsidRDefault="00C73A26" w:rsidP="00CC2FC5">
            <w:pPr>
              <w:autoSpaceDE w:val="0"/>
              <w:autoSpaceDN w:val="0"/>
              <w:adjustRightInd w:val="0"/>
              <w:spacing w:line="240" w:lineRule="exact"/>
              <w:ind w:right="76"/>
              <w:jc w:val="both"/>
              <w:rPr>
                <w:bCs/>
                <w:color w:val="FF0000"/>
                <w:lang w:val="it-IT"/>
              </w:rPr>
            </w:pPr>
          </w:p>
        </w:tc>
        <w:tc>
          <w:tcPr>
            <w:tcW w:w="1111" w:type="dxa"/>
            <w:gridSpan w:val="3"/>
          </w:tcPr>
          <w:p w14:paraId="294A5E1C" w14:textId="77777777" w:rsidR="00C73A26" w:rsidRPr="00C7021C" w:rsidRDefault="00C73A26" w:rsidP="00CC2FC5">
            <w:pPr>
              <w:spacing w:line="240" w:lineRule="exact"/>
              <w:rPr>
                <w:rFonts w:cs="Arial"/>
                <w:bCs/>
                <w:lang w:val="it-IT"/>
              </w:rPr>
            </w:pPr>
          </w:p>
        </w:tc>
        <w:tc>
          <w:tcPr>
            <w:tcW w:w="4144" w:type="dxa"/>
            <w:gridSpan w:val="3"/>
          </w:tcPr>
          <w:p w14:paraId="25091AB6" w14:textId="77777777" w:rsidR="00C73A26" w:rsidRPr="00C7021C" w:rsidRDefault="00C73A26" w:rsidP="00CC2FC5">
            <w:pPr>
              <w:autoSpaceDE w:val="0"/>
              <w:autoSpaceDN w:val="0"/>
              <w:adjustRightInd w:val="0"/>
              <w:spacing w:line="240" w:lineRule="exact"/>
              <w:ind w:left="113" w:right="105"/>
              <w:jc w:val="both"/>
              <w:rPr>
                <w:bCs/>
                <w:color w:val="FF0000"/>
                <w:lang w:val="it-IT"/>
              </w:rPr>
            </w:pPr>
          </w:p>
        </w:tc>
      </w:tr>
      <w:tr w:rsidR="00C73A26" w:rsidRPr="00C7021C" w14:paraId="7C7AA812" w14:textId="77777777" w:rsidTr="00960907">
        <w:tc>
          <w:tcPr>
            <w:tcW w:w="4282" w:type="dxa"/>
            <w:gridSpan w:val="2"/>
          </w:tcPr>
          <w:p w14:paraId="19CDAF23" w14:textId="36B193A9" w:rsidR="00C73A26" w:rsidRPr="00C7021C" w:rsidRDefault="00B1643A" w:rsidP="00B1643A">
            <w:pPr>
              <w:autoSpaceDE w:val="0"/>
              <w:autoSpaceDN w:val="0"/>
              <w:adjustRightInd w:val="0"/>
              <w:spacing w:line="240" w:lineRule="exact"/>
              <w:ind w:right="76"/>
              <w:jc w:val="center"/>
              <w:rPr>
                <w:bCs/>
                <w:color w:val="FF0000"/>
                <w:lang w:val="it-IT"/>
              </w:rPr>
            </w:pPr>
            <w:r w:rsidRPr="00C7021C">
              <w:rPr>
                <w:bCs/>
                <w:color w:val="FF0000"/>
                <w:lang w:val="it-IT"/>
              </w:rPr>
              <w:t>oder</w:t>
            </w:r>
          </w:p>
        </w:tc>
        <w:tc>
          <w:tcPr>
            <w:tcW w:w="1111" w:type="dxa"/>
            <w:gridSpan w:val="3"/>
          </w:tcPr>
          <w:p w14:paraId="02C49109" w14:textId="77777777" w:rsidR="00C73A26" w:rsidRPr="00C7021C" w:rsidRDefault="00C73A26" w:rsidP="00CC2FC5">
            <w:pPr>
              <w:spacing w:line="240" w:lineRule="exact"/>
              <w:rPr>
                <w:rFonts w:cs="Arial"/>
                <w:bCs/>
                <w:lang w:val="it-IT"/>
              </w:rPr>
            </w:pPr>
          </w:p>
        </w:tc>
        <w:tc>
          <w:tcPr>
            <w:tcW w:w="4144" w:type="dxa"/>
            <w:gridSpan w:val="3"/>
          </w:tcPr>
          <w:p w14:paraId="49FCA60A" w14:textId="1BA5C7F2" w:rsidR="00C73A26" w:rsidRPr="00C7021C" w:rsidRDefault="00C73A26" w:rsidP="00B1643A">
            <w:pPr>
              <w:autoSpaceDE w:val="0"/>
              <w:autoSpaceDN w:val="0"/>
              <w:adjustRightInd w:val="0"/>
              <w:spacing w:line="240" w:lineRule="exact"/>
              <w:ind w:left="113" w:right="105"/>
              <w:jc w:val="center"/>
              <w:rPr>
                <w:bCs/>
                <w:color w:val="FF0000"/>
                <w:lang w:val="it-IT"/>
              </w:rPr>
            </w:pPr>
            <w:r w:rsidRPr="00C7021C">
              <w:rPr>
                <w:bCs/>
                <w:color w:val="FF0000"/>
                <w:lang w:val="it-IT"/>
              </w:rPr>
              <w:t>oppure</w:t>
            </w:r>
          </w:p>
        </w:tc>
      </w:tr>
      <w:tr w:rsidR="00C73A26" w:rsidRPr="00C7021C" w14:paraId="22359530" w14:textId="77777777" w:rsidTr="00960907">
        <w:tc>
          <w:tcPr>
            <w:tcW w:w="4282" w:type="dxa"/>
            <w:gridSpan w:val="2"/>
          </w:tcPr>
          <w:p w14:paraId="34682DE1" w14:textId="77777777" w:rsidR="00C73A26" w:rsidRPr="00C7021C" w:rsidRDefault="00C73A26" w:rsidP="00CC2FC5">
            <w:pPr>
              <w:autoSpaceDE w:val="0"/>
              <w:autoSpaceDN w:val="0"/>
              <w:adjustRightInd w:val="0"/>
              <w:spacing w:line="240" w:lineRule="exact"/>
              <w:ind w:right="76"/>
              <w:jc w:val="both"/>
              <w:rPr>
                <w:b/>
                <w:color w:val="FF0000"/>
                <w:lang w:val="it-IT"/>
              </w:rPr>
            </w:pPr>
          </w:p>
        </w:tc>
        <w:tc>
          <w:tcPr>
            <w:tcW w:w="1111" w:type="dxa"/>
            <w:gridSpan w:val="3"/>
          </w:tcPr>
          <w:p w14:paraId="1BB4EA81" w14:textId="77777777" w:rsidR="00C73A26" w:rsidRPr="00C7021C" w:rsidRDefault="00C73A26" w:rsidP="00CC2FC5">
            <w:pPr>
              <w:spacing w:line="240" w:lineRule="exact"/>
              <w:rPr>
                <w:rFonts w:cs="Arial"/>
                <w:b/>
                <w:lang w:val="it-IT"/>
              </w:rPr>
            </w:pPr>
          </w:p>
        </w:tc>
        <w:tc>
          <w:tcPr>
            <w:tcW w:w="4144" w:type="dxa"/>
            <w:gridSpan w:val="3"/>
          </w:tcPr>
          <w:p w14:paraId="06952192" w14:textId="77777777" w:rsidR="00C73A26" w:rsidRPr="00C7021C" w:rsidRDefault="00C73A26" w:rsidP="00CC2FC5">
            <w:pPr>
              <w:autoSpaceDE w:val="0"/>
              <w:autoSpaceDN w:val="0"/>
              <w:adjustRightInd w:val="0"/>
              <w:spacing w:line="240" w:lineRule="exact"/>
              <w:ind w:left="113" w:right="105"/>
              <w:jc w:val="both"/>
              <w:rPr>
                <w:b/>
                <w:color w:val="FF0000"/>
                <w:lang w:val="it-IT"/>
              </w:rPr>
            </w:pPr>
          </w:p>
        </w:tc>
      </w:tr>
      <w:tr w:rsidR="00CC2FC5" w:rsidRPr="005A6404" w14:paraId="4360542F" w14:textId="77777777" w:rsidTr="00960907">
        <w:tc>
          <w:tcPr>
            <w:tcW w:w="4282" w:type="dxa"/>
            <w:gridSpan w:val="2"/>
          </w:tcPr>
          <w:p w14:paraId="100E6328" w14:textId="77777777" w:rsidR="00CC2FC5" w:rsidRPr="00A66851" w:rsidRDefault="00CC2FC5" w:rsidP="00CC2FC5">
            <w:pPr>
              <w:autoSpaceDE w:val="0"/>
              <w:autoSpaceDN w:val="0"/>
              <w:adjustRightInd w:val="0"/>
              <w:spacing w:line="240" w:lineRule="exact"/>
              <w:ind w:right="76"/>
              <w:jc w:val="both"/>
              <w:rPr>
                <w:b/>
                <w:strike/>
                <w:color w:val="FF0000"/>
                <w:highlight w:val="yellow"/>
                <w:lang w:val="de-DE"/>
              </w:rPr>
            </w:pPr>
            <w:r w:rsidRPr="00A66851">
              <w:rPr>
                <w:strike/>
                <w:color w:val="FF0000"/>
                <w:highlight w:val="yellow"/>
                <w:lang w:val="de-DE" w:eastAsia="it-IT"/>
              </w:rPr>
              <w:t>Es findet der automatische Ausschluss, gemäß Beschluss der Landesregierung Nr.</w:t>
            </w:r>
            <w:r w:rsidR="005C5A32" w:rsidRPr="00A66851">
              <w:rPr>
                <w:strike/>
                <w:color w:val="FF0000"/>
                <w:highlight w:val="yellow"/>
                <w:lang w:val="de-DE" w:eastAsia="it-IT"/>
              </w:rPr>
              <w:t xml:space="preserve">898 vom 05.11.2019 </w:t>
            </w:r>
            <w:r w:rsidRPr="00A66851">
              <w:rPr>
                <w:strike/>
                <w:color w:val="FF0000"/>
                <w:highlight w:val="yellow"/>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A66851" w:rsidRDefault="00CC2FC5" w:rsidP="00CC2FC5">
            <w:pPr>
              <w:jc w:val="both"/>
              <w:rPr>
                <w:bCs/>
                <w:strike/>
                <w:color w:val="FF0000"/>
                <w:highlight w:val="yellow"/>
                <w:lang w:val="de-DE" w:eastAsia="it-IT"/>
              </w:rPr>
            </w:pPr>
          </w:p>
        </w:tc>
        <w:tc>
          <w:tcPr>
            <w:tcW w:w="4144" w:type="dxa"/>
            <w:gridSpan w:val="3"/>
          </w:tcPr>
          <w:p w14:paraId="4FCE9614" w14:textId="242AC803" w:rsidR="00CC2FC5" w:rsidRPr="00A66851" w:rsidRDefault="00CC2FC5" w:rsidP="00CC2FC5">
            <w:pPr>
              <w:autoSpaceDE w:val="0"/>
              <w:autoSpaceDN w:val="0"/>
              <w:adjustRightInd w:val="0"/>
              <w:ind w:left="2" w:right="105"/>
              <w:jc w:val="both"/>
              <w:rPr>
                <w:bCs/>
                <w:strike/>
                <w:color w:val="FF0000"/>
                <w:lang w:val="it-IT" w:eastAsia="it-IT"/>
              </w:rPr>
            </w:pPr>
            <w:r w:rsidRPr="00A66851">
              <w:rPr>
                <w:bCs/>
                <w:strike/>
                <w:color w:val="FF0000"/>
                <w:highlight w:val="yellow"/>
                <w:lang w:val="it-IT" w:eastAsia="it-IT"/>
              </w:rPr>
              <w:t xml:space="preserve">Trova applicazione l’esclusione automatica ai sensi </w:t>
            </w:r>
            <w:r w:rsidR="001143FB" w:rsidRPr="00A66851">
              <w:rPr>
                <w:bCs/>
                <w:strike/>
                <w:color w:val="FF0000"/>
                <w:highlight w:val="yellow"/>
                <w:lang w:val="it-IT" w:eastAsia="it-IT"/>
              </w:rPr>
              <w:t xml:space="preserve">dell’art. 1, comma 3 della L 120/2020 </w:t>
            </w:r>
            <w:r w:rsidRPr="00A66851">
              <w:rPr>
                <w:bCs/>
                <w:strike/>
                <w:color w:val="FF0000"/>
                <w:highlight w:val="yellow"/>
                <w:lang w:val="it-IT" w:eastAsia="it-IT"/>
              </w:rPr>
              <w:t xml:space="preserve">della “Linea guida concernente le formule per il calcolo dell’anomalia delle offerte ed esclusione automatica” adottata con deliberazione della Giunta Provinciale </w:t>
            </w:r>
            <w:r w:rsidR="005C5A32" w:rsidRPr="00A66851">
              <w:rPr>
                <w:strike/>
                <w:color w:val="FF0000"/>
                <w:highlight w:val="yellow"/>
                <w:lang w:val="it-IT" w:eastAsia="it-IT"/>
              </w:rPr>
              <w:t>n. 898 del 05.11.2019</w:t>
            </w:r>
            <w:r w:rsidR="001D1025" w:rsidRPr="00A66851">
              <w:rPr>
                <w:strike/>
                <w:color w:val="FF0000"/>
                <w:highlight w:val="yellow"/>
                <w:lang w:val="it-IT" w:eastAsia="it-IT"/>
              </w:rPr>
              <w:t>.</w:t>
            </w:r>
          </w:p>
        </w:tc>
      </w:tr>
      <w:tr w:rsidR="00A66851" w:rsidRPr="005A6404" w14:paraId="6F7C6AA5" w14:textId="77777777" w:rsidTr="00960907">
        <w:tc>
          <w:tcPr>
            <w:tcW w:w="4282" w:type="dxa"/>
            <w:gridSpan w:val="2"/>
          </w:tcPr>
          <w:p w14:paraId="5AE0B8D6" w14:textId="1C9059F2" w:rsidR="00A66851" w:rsidRPr="00A66851" w:rsidRDefault="00A66851" w:rsidP="00CC2FC5">
            <w:pPr>
              <w:autoSpaceDE w:val="0"/>
              <w:autoSpaceDN w:val="0"/>
              <w:adjustRightInd w:val="0"/>
              <w:spacing w:line="240" w:lineRule="exact"/>
              <w:ind w:right="76"/>
              <w:jc w:val="both"/>
              <w:rPr>
                <w:strike/>
                <w:color w:val="FF0000"/>
                <w:highlight w:val="yellow"/>
                <w:lang w:val="de-DE" w:eastAsia="it-IT"/>
              </w:rPr>
            </w:pPr>
            <w:r w:rsidRPr="004E6D0A">
              <w:rPr>
                <w:color w:val="FF0000"/>
                <w:lang w:val="de-DE"/>
              </w:rPr>
              <w:t xml:space="preserve">Es findet der automatische Ausschluss, gemäß Art. 1, Abs. 3 Gesetz 120/2020 und </w:t>
            </w:r>
            <w:r w:rsidRPr="009218E0">
              <w:rPr>
                <w:color w:val="FF0000"/>
                <w:highlight w:val="yellow"/>
                <w:lang w:val="de-DE"/>
              </w:rPr>
              <w:t>die Formeln für die Berechnung der ungewöhnlich niedrigen Angebote vom Beschluss der Landesregierung Nr. 1099 vom 30.10.2018, bestätigt durch Beschluss der Landesregierung Nr. 898 vom 05.11.2019</w:t>
            </w:r>
            <w:r w:rsidRPr="004A5C1A">
              <w:rPr>
                <w:color w:val="FF0000"/>
                <w:lang w:val="de-DE"/>
              </w:rPr>
              <w:t xml:space="preserve"> </w:t>
            </w:r>
            <w:r w:rsidRPr="004E6D0A">
              <w:rPr>
                <w:color w:val="FF0000"/>
                <w:lang w:val="de-DE"/>
              </w:rPr>
              <w:t>„Anwendungsrichtlinie betreffend die Formeln für die Berechnung der ungewöhnlich niedrigen Angebote sowie des automatischen Ausschlusses“, Anwendung</w:t>
            </w:r>
          </w:p>
        </w:tc>
        <w:tc>
          <w:tcPr>
            <w:tcW w:w="1111" w:type="dxa"/>
            <w:gridSpan w:val="3"/>
          </w:tcPr>
          <w:p w14:paraId="7A1FC886" w14:textId="77777777" w:rsidR="00A66851" w:rsidRPr="00A66851" w:rsidRDefault="00A66851" w:rsidP="00CC2FC5">
            <w:pPr>
              <w:jc w:val="both"/>
              <w:rPr>
                <w:bCs/>
                <w:strike/>
                <w:color w:val="FF0000"/>
                <w:highlight w:val="yellow"/>
                <w:lang w:val="de-DE" w:eastAsia="it-IT"/>
              </w:rPr>
            </w:pPr>
          </w:p>
        </w:tc>
        <w:tc>
          <w:tcPr>
            <w:tcW w:w="4144" w:type="dxa"/>
            <w:gridSpan w:val="3"/>
          </w:tcPr>
          <w:p w14:paraId="305CB444" w14:textId="40CBC9AB" w:rsidR="00A66851" w:rsidRPr="00A66851" w:rsidRDefault="00A66851" w:rsidP="00A66851">
            <w:pPr>
              <w:jc w:val="both"/>
              <w:rPr>
                <w:rFonts w:cs="Arial"/>
                <w:strike/>
                <w:noProof w:val="0"/>
                <w:color w:val="FF0000"/>
                <w:lang w:val="it-IT" w:eastAsia="it-IT"/>
              </w:rPr>
            </w:pPr>
            <w:r w:rsidRPr="004E6D0A">
              <w:rPr>
                <w:bCs/>
                <w:color w:val="FF0000"/>
                <w:lang w:val="it-IT" w:eastAsia="it-IT"/>
              </w:rPr>
              <w:t xml:space="preserve">Trova applicazione l’esclusione automatica ai sensi dell’art. 1, comma 3 della L 120/2020 </w:t>
            </w:r>
            <w:r w:rsidRPr="009218E0">
              <w:rPr>
                <w:bCs/>
                <w:color w:val="FF0000"/>
                <w:highlight w:val="yellow"/>
                <w:lang w:val="it-IT" w:eastAsia="it-IT"/>
              </w:rPr>
              <w:t>e le formule per il calcolo dell’anomalia previste dalla</w:t>
            </w:r>
            <w:r w:rsidRPr="004E6D0A">
              <w:rPr>
                <w:bCs/>
                <w:color w:val="FF0000"/>
                <w:lang w:val="it-IT" w:eastAsia="it-IT"/>
              </w:rPr>
              <w:t xml:space="preserve"> “Linea guida concernente le formule per il calcolo dell’anomalia delle offerte ed esclusione automatica” </w:t>
            </w:r>
            <w:r w:rsidRPr="009218E0">
              <w:rPr>
                <w:bCs/>
                <w:color w:val="FF0000"/>
                <w:highlight w:val="yellow"/>
                <w:lang w:val="it-IT" w:eastAsia="it-IT"/>
              </w:rPr>
              <w:t>adottata deliberazione della Giunta Provinciale n. 1099 del 30.10.2018, come confermata dalla deliberazione della Giunta Provinciale n. 898 del 05.11.2019.</w:t>
            </w:r>
          </w:p>
        </w:tc>
      </w:tr>
      <w:tr w:rsidR="00CC2FC5" w:rsidRPr="005A6404" w14:paraId="5B667959" w14:textId="77777777" w:rsidTr="00960907">
        <w:tc>
          <w:tcPr>
            <w:tcW w:w="4282" w:type="dxa"/>
            <w:gridSpan w:val="2"/>
          </w:tcPr>
          <w:p w14:paraId="618A5D86" w14:textId="77777777" w:rsidR="00CC2FC5" w:rsidRPr="00C73A2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C73A26" w:rsidRDefault="00CC2FC5" w:rsidP="00CC2FC5">
            <w:pPr>
              <w:spacing w:line="240" w:lineRule="exact"/>
              <w:rPr>
                <w:rFonts w:cs="Arial"/>
                <w:b/>
                <w:color w:val="FF0000"/>
                <w:lang w:val="it-IT"/>
              </w:rPr>
            </w:pPr>
          </w:p>
        </w:tc>
        <w:tc>
          <w:tcPr>
            <w:tcW w:w="4144" w:type="dxa"/>
            <w:gridSpan w:val="3"/>
          </w:tcPr>
          <w:p w14:paraId="79BCCF37" w14:textId="77777777" w:rsidR="00CC2FC5" w:rsidRPr="00C73A26" w:rsidRDefault="00CC2FC5" w:rsidP="00CC2FC5">
            <w:pPr>
              <w:autoSpaceDE w:val="0"/>
              <w:autoSpaceDN w:val="0"/>
              <w:adjustRightInd w:val="0"/>
              <w:spacing w:line="240" w:lineRule="exact"/>
              <w:ind w:left="113" w:right="105"/>
              <w:jc w:val="both"/>
              <w:rPr>
                <w:b/>
                <w:color w:val="FF0000"/>
                <w:lang w:val="it-IT"/>
              </w:rPr>
            </w:pPr>
          </w:p>
        </w:tc>
      </w:tr>
      <w:tr w:rsidR="00CC2FC5" w:rsidRPr="005A6404" w14:paraId="6E5C5249" w14:textId="77777777" w:rsidTr="00960907">
        <w:tc>
          <w:tcPr>
            <w:tcW w:w="4282" w:type="dxa"/>
            <w:gridSpan w:val="2"/>
          </w:tcPr>
          <w:p w14:paraId="054A3BA7" w14:textId="58C9D852" w:rsidR="00CC2FC5" w:rsidRPr="00C7021C" w:rsidRDefault="00B1643A" w:rsidP="00CC2FC5">
            <w:pPr>
              <w:autoSpaceDE w:val="0"/>
              <w:autoSpaceDN w:val="0"/>
              <w:adjustRightInd w:val="0"/>
              <w:spacing w:line="240" w:lineRule="exact"/>
              <w:ind w:right="76"/>
              <w:jc w:val="both"/>
              <w:rPr>
                <w:b/>
                <w:bCs/>
                <w:color w:val="FF0000"/>
                <w:lang w:val="de-DE"/>
              </w:rPr>
            </w:pPr>
            <w:r w:rsidRPr="00C7021C">
              <w:rPr>
                <w:b/>
                <w:bCs/>
                <w:color w:val="FF0000"/>
                <w:lang w:val="de-DE"/>
              </w:rPr>
              <w:t>Falls die Anzahl der zugelassenen Angebote weniger als 5 beträgt, kommt der automatische Ausschluss und die Berechnung der ungewöhnlich niedrigen Angebote  nicht zur Anwendung</w:t>
            </w:r>
          </w:p>
        </w:tc>
        <w:tc>
          <w:tcPr>
            <w:tcW w:w="1111" w:type="dxa"/>
            <w:gridSpan w:val="3"/>
          </w:tcPr>
          <w:p w14:paraId="0BDF33DD" w14:textId="77777777" w:rsidR="00CC2FC5" w:rsidRPr="00C7021C" w:rsidRDefault="00CC2FC5" w:rsidP="00C7021C">
            <w:pPr>
              <w:autoSpaceDE w:val="0"/>
              <w:autoSpaceDN w:val="0"/>
              <w:adjustRightInd w:val="0"/>
              <w:spacing w:line="240" w:lineRule="exact"/>
              <w:ind w:right="76"/>
              <w:jc w:val="both"/>
              <w:rPr>
                <w:b/>
                <w:bCs/>
                <w:color w:val="FF0000"/>
                <w:lang w:val="de-DE"/>
              </w:rPr>
            </w:pPr>
          </w:p>
        </w:tc>
        <w:tc>
          <w:tcPr>
            <w:tcW w:w="4144" w:type="dxa"/>
            <w:gridSpan w:val="3"/>
          </w:tcPr>
          <w:p w14:paraId="0CD54FA0" w14:textId="1FDCDCEA" w:rsidR="00CC2FC5" w:rsidRPr="00A66851" w:rsidRDefault="00B1643A" w:rsidP="00C7021C">
            <w:pPr>
              <w:autoSpaceDE w:val="0"/>
              <w:autoSpaceDN w:val="0"/>
              <w:adjustRightInd w:val="0"/>
              <w:spacing w:line="240" w:lineRule="exact"/>
              <w:ind w:right="76"/>
              <w:jc w:val="both"/>
              <w:rPr>
                <w:b/>
                <w:bCs/>
                <w:color w:val="FF0000"/>
                <w:lang w:val="it-IT"/>
              </w:rPr>
            </w:pPr>
            <w:r w:rsidRPr="00A66851">
              <w:rPr>
                <w:b/>
                <w:bCs/>
                <w:color w:val="FF0000"/>
                <w:lang w:val="it-IT"/>
              </w:rPr>
              <w:t>Nel caso in cui il numero di offerte ammesse sia inferiore a 5 non opera l’esclusione automatica né il calcolo dell’anomalia.</w:t>
            </w:r>
          </w:p>
        </w:tc>
      </w:tr>
      <w:tr w:rsidR="00CC2FC5" w:rsidRPr="005A6404"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3"/>
          </w:tcPr>
          <w:p w14:paraId="0A7477C1" w14:textId="4B76309A"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5A6404" w14:paraId="7FB65254" w14:textId="77777777" w:rsidTr="00960907">
        <w:tc>
          <w:tcPr>
            <w:tcW w:w="4282" w:type="dxa"/>
            <w:gridSpan w:val="2"/>
          </w:tcPr>
          <w:p w14:paraId="7809E4EE" w14:textId="77777777" w:rsidR="00CC2FC5" w:rsidRPr="00C73A26" w:rsidRDefault="00CC2FC5" w:rsidP="00CC2FC5">
            <w:pPr>
              <w:autoSpaceDE w:val="0"/>
              <w:autoSpaceDN w:val="0"/>
              <w:adjustRightInd w:val="0"/>
              <w:spacing w:line="240" w:lineRule="exact"/>
              <w:ind w:right="76"/>
              <w:jc w:val="both"/>
              <w:rPr>
                <w:b/>
                <w:bCs/>
                <w:color w:val="FF0000"/>
                <w:highlight w:val="yellow"/>
                <w:lang w:val="de-DE" w:eastAsia="it-IT"/>
              </w:rPr>
            </w:pPr>
            <w:r w:rsidRPr="00C73A26">
              <w:rPr>
                <w:color w:val="FF0000"/>
                <w:lang w:val="de-DE" w:eastAsia="it-IT"/>
              </w:rPr>
              <w:t xml:space="preserve">Falls die Anzahl </w:t>
            </w:r>
            <w:r w:rsidRPr="00C73A26">
              <w:rPr>
                <w:b/>
                <w:bCs/>
                <w:color w:val="FF0000"/>
                <w:lang w:val="de-DE" w:eastAsia="it-IT"/>
              </w:rPr>
              <w:t>weniger als 5</w:t>
            </w:r>
            <w:r w:rsidRPr="00C73A26">
              <w:rPr>
                <w:color w:val="FF0000"/>
                <w:lang w:val="de-DE" w:eastAsia="it-IT"/>
              </w:rPr>
              <w:t xml:space="preserve"> beträgt, kann der einzige Verfahrensverantwortliche (RUP) das Unterverfahren des ungewöhnlich niedrigen Angebotes einleiten, falls er den gebotenen Preis aufgrund seines Ermessens als ungewöhnlich niedrig befindet.</w:t>
            </w:r>
          </w:p>
        </w:tc>
        <w:tc>
          <w:tcPr>
            <w:tcW w:w="1111" w:type="dxa"/>
            <w:gridSpan w:val="3"/>
          </w:tcPr>
          <w:p w14:paraId="2EA07F0A" w14:textId="77777777" w:rsidR="00CC2FC5" w:rsidRPr="00C73A26" w:rsidRDefault="00CC2FC5" w:rsidP="00CC2FC5">
            <w:pPr>
              <w:spacing w:line="240" w:lineRule="exact"/>
              <w:rPr>
                <w:rFonts w:cs="Arial"/>
                <w:b/>
                <w:strike/>
                <w:color w:val="FF0000"/>
                <w:highlight w:val="yellow"/>
                <w:lang w:val="de-DE"/>
              </w:rPr>
            </w:pPr>
          </w:p>
        </w:tc>
        <w:tc>
          <w:tcPr>
            <w:tcW w:w="4144" w:type="dxa"/>
            <w:gridSpan w:val="3"/>
          </w:tcPr>
          <w:p w14:paraId="699193CD" w14:textId="77777777" w:rsidR="00CC2FC5" w:rsidRPr="00C73A26" w:rsidRDefault="00CC2FC5" w:rsidP="00CC2FC5">
            <w:pPr>
              <w:jc w:val="both"/>
              <w:rPr>
                <w:color w:val="FF0000"/>
                <w:lang w:val="it-IT" w:eastAsia="it-IT"/>
              </w:rPr>
            </w:pPr>
            <w:r w:rsidRPr="00C73A26">
              <w:rPr>
                <w:color w:val="FF0000"/>
                <w:lang w:val="it-IT" w:eastAsia="it-IT"/>
              </w:rPr>
              <w:t xml:space="preserve">Se il numero è </w:t>
            </w:r>
            <w:r w:rsidRPr="00C73A26">
              <w:rPr>
                <w:b/>
                <w:bCs/>
                <w:color w:val="FF0000"/>
                <w:lang w:val="it-IT" w:eastAsia="it-IT"/>
              </w:rPr>
              <w:t xml:space="preserve">inferiore a 5 </w:t>
            </w:r>
            <w:r w:rsidRPr="00C73A26">
              <w:rPr>
                <w:color w:val="FF0000"/>
                <w:lang w:val="it-IT" w:eastAsia="it-IT"/>
              </w:rPr>
              <w:t>il RUP, nell’esercizio del suo potere discrezionale, può attivare il subprocedimento di anomalia nel caso ritenga anomalo il prezzo offerto.</w:t>
            </w:r>
          </w:p>
          <w:p w14:paraId="10E015F0" w14:textId="77777777" w:rsidR="00CC2FC5" w:rsidRPr="00C73A26" w:rsidRDefault="00CC2FC5" w:rsidP="00CC2FC5">
            <w:pPr>
              <w:autoSpaceDE w:val="0"/>
              <w:autoSpaceDN w:val="0"/>
              <w:adjustRightInd w:val="0"/>
              <w:spacing w:line="240" w:lineRule="exact"/>
              <w:ind w:left="113" w:right="105"/>
              <w:jc w:val="both"/>
              <w:rPr>
                <w:b/>
                <w:bCs/>
                <w:strike/>
                <w:color w:val="FF0000"/>
                <w:highlight w:val="yellow"/>
                <w:lang w:val="it-IT" w:eastAsia="it-IT"/>
              </w:rPr>
            </w:pPr>
          </w:p>
        </w:tc>
      </w:tr>
      <w:tr w:rsidR="00CC2FC5" w:rsidRPr="005A6404" w14:paraId="330AC438" w14:textId="77777777" w:rsidTr="00960907">
        <w:tc>
          <w:tcPr>
            <w:tcW w:w="4282" w:type="dxa"/>
            <w:gridSpan w:val="2"/>
          </w:tcPr>
          <w:p w14:paraId="10815EEC" w14:textId="77777777" w:rsidR="00CC2FC5" w:rsidRPr="00C73A26" w:rsidRDefault="00CC2FC5" w:rsidP="00CC2FC5">
            <w:pPr>
              <w:autoSpaceDE w:val="0"/>
              <w:autoSpaceDN w:val="0"/>
              <w:adjustRightInd w:val="0"/>
              <w:spacing w:line="240" w:lineRule="exact"/>
              <w:ind w:right="76"/>
              <w:jc w:val="both"/>
              <w:rPr>
                <w:b/>
                <w:bCs/>
                <w:color w:val="FF0000"/>
                <w:lang w:val="it-IT" w:eastAsia="it-IT"/>
              </w:rPr>
            </w:pPr>
          </w:p>
        </w:tc>
        <w:tc>
          <w:tcPr>
            <w:tcW w:w="1111" w:type="dxa"/>
            <w:gridSpan w:val="3"/>
          </w:tcPr>
          <w:p w14:paraId="4E2347B2" w14:textId="77777777" w:rsidR="00CC2FC5" w:rsidRPr="00C73A26" w:rsidRDefault="00CC2FC5" w:rsidP="00CC2FC5">
            <w:pPr>
              <w:spacing w:line="240" w:lineRule="exact"/>
              <w:rPr>
                <w:rFonts w:cs="Arial"/>
                <w:b/>
                <w:color w:val="FF0000"/>
                <w:lang w:val="it-IT"/>
              </w:rPr>
            </w:pPr>
          </w:p>
        </w:tc>
        <w:tc>
          <w:tcPr>
            <w:tcW w:w="4144" w:type="dxa"/>
            <w:gridSpan w:val="3"/>
          </w:tcPr>
          <w:p w14:paraId="3A8247D7" w14:textId="77777777" w:rsidR="00CC2FC5" w:rsidRPr="00C73A26" w:rsidRDefault="00CC2FC5" w:rsidP="00CC2FC5">
            <w:pPr>
              <w:autoSpaceDE w:val="0"/>
              <w:autoSpaceDN w:val="0"/>
              <w:adjustRightInd w:val="0"/>
              <w:spacing w:line="240" w:lineRule="exact"/>
              <w:ind w:left="113" w:right="105"/>
              <w:jc w:val="both"/>
              <w:rPr>
                <w:b/>
                <w:bCs/>
                <w:color w:val="FF0000"/>
                <w:lang w:val="it-IT" w:eastAsia="it-IT"/>
              </w:rPr>
            </w:pPr>
          </w:p>
        </w:tc>
      </w:tr>
      <w:tr w:rsidR="00F315D5" w:rsidRPr="00F315D5" w14:paraId="67026E7F" w14:textId="77777777" w:rsidTr="00960907">
        <w:tc>
          <w:tcPr>
            <w:tcW w:w="4282" w:type="dxa"/>
            <w:gridSpan w:val="2"/>
          </w:tcPr>
          <w:p w14:paraId="3F166C44" w14:textId="77777777" w:rsidR="007830E2" w:rsidRPr="00F315D5" w:rsidRDefault="00580388" w:rsidP="007830E2">
            <w:pPr>
              <w:pStyle w:val="Corpodeltesto2"/>
              <w:spacing w:after="0" w:line="240" w:lineRule="exact"/>
              <w:ind w:right="76"/>
              <w:jc w:val="both"/>
              <w:rPr>
                <w:lang w:val="de-DE"/>
              </w:rPr>
            </w:pPr>
            <w:r w:rsidRPr="00F315D5">
              <w:rPr>
                <w:lang w:val="de-DE"/>
              </w:rPr>
              <w:t xml:space="preserve">Alle Mittelwerte zur Festlegung der Anomalieschwelle werden mit einer 15-stelligen Genauigkeit berechnet. Die Anomalieschwelle wird daher mit bis zu 2 Dezimalstellen, aufgerundet auf die höhere Einheit, falls die 3. </w:t>
            </w:r>
            <w:r w:rsidRPr="00F315D5">
              <w:t>Dezimalstelle gleich oder höher als fünf ist, angegeben.</w:t>
            </w:r>
          </w:p>
        </w:tc>
        <w:tc>
          <w:tcPr>
            <w:tcW w:w="1111" w:type="dxa"/>
            <w:gridSpan w:val="3"/>
          </w:tcPr>
          <w:p w14:paraId="5A4430F6" w14:textId="77777777" w:rsidR="007830E2" w:rsidRPr="00F315D5" w:rsidRDefault="007830E2" w:rsidP="007830E2">
            <w:pPr>
              <w:pStyle w:val="Corpodeltesto2"/>
              <w:spacing w:after="0" w:line="240" w:lineRule="exact"/>
              <w:ind w:right="76"/>
              <w:jc w:val="both"/>
              <w:rPr>
                <w:lang w:val="de-DE"/>
              </w:rPr>
            </w:pPr>
          </w:p>
        </w:tc>
        <w:tc>
          <w:tcPr>
            <w:tcW w:w="4144" w:type="dxa"/>
            <w:gridSpan w:val="3"/>
          </w:tcPr>
          <w:p w14:paraId="0517396B" w14:textId="77777777" w:rsidR="007830E2" w:rsidRPr="00F315D5" w:rsidRDefault="007830E2" w:rsidP="007830E2">
            <w:pPr>
              <w:pStyle w:val="Corpodeltesto2"/>
              <w:spacing w:after="0" w:line="240" w:lineRule="exact"/>
              <w:ind w:right="76"/>
              <w:jc w:val="both"/>
            </w:pPr>
            <w:r w:rsidRPr="00F315D5">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315D5" w:rsidRPr="00F315D5" w14:paraId="68ADAF7C" w14:textId="77777777" w:rsidTr="00960907">
        <w:tc>
          <w:tcPr>
            <w:tcW w:w="4282" w:type="dxa"/>
            <w:gridSpan w:val="2"/>
          </w:tcPr>
          <w:p w14:paraId="6355F9EB" w14:textId="77777777" w:rsidR="00CC2FC5" w:rsidRPr="00F315D5" w:rsidRDefault="00CC2FC5" w:rsidP="00CC2FC5">
            <w:pPr>
              <w:pStyle w:val="Corpodeltesto2"/>
              <w:spacing w:after="0" w:line="240" w:lineRule="exact"/>
              <w:ind w:right="76"/>
              <w:jc w:val="both"/>
            </w:pPr>
          </w:p>
        </w:tc>
        <w:tc>
          <w:tcPr>
            <w:tcW w:w="1111" w:type="dxa"/>
            <w:gridSpan w:val="3"/>
          </w:tcPr>
          <w:p w14:paraId="746188E8" w14:textId="77777777" w:rsidR="00CC2FC5" w:rsidRPr="00F315D5" w:rsidRDefault="00CC2FC5" w:rsidP="00CC2FC5">
            <w:pPr>
              <w:pStyle w:val="Corpodeltesto2"/>
              <w:spacing w:after="0" w:line="240" w:lineRule="exact"/>
              <w:ind w:right="76"/>
              <w:jc w:val="both"/>
            </w:pPr>
          </w:p>
        </w:tc>
        <w:tc>
          <w:tcPr>
            <w:tcW w:w="4144" w:type="dxa"/>
            <w:gridSpan w:val="3"/>
          </w:tcPr>
          <w:p w14:paraId="5CCE12A2" w14:textId="77777777" w:rsidR="00CC2FC5" w:rsidRPr="00F315D5" w:rsidRDefault="00CC2FC5" w:rsidP="00CC2FC5">
            <w:pPr>
              <w:pStyle w:val="Corpodeltesto2"/>
              <w:spacing w:after="0" w:line="240" w:lineRule="exact"/>
              <w:ind w:right="76"/>
              <w:jc w:val="both"/>
            </w:pPr>
          </w:p>
        </w:tc>
      </w:tr>
      <w:tr w:rsidR="00F315D5" w:rsidRPr="00F315D5" w14:paraId="649FB7D1" w14:textId="77777777" w:rsidTr="00960907">
        <w:tc>
          <w:tcPr>
            <w:tcW w:w="4282" w:type="dxa"/>
            <w:gridSpan w:val="2"/>
          </w:tcPr>
          <w:p w14:paraId="6A3211B2" w14:textId="3AB5E995" w:rsidR="00CC2FC5" w:rsidRPr="00F315D5" w:rsidRDefault="00DB7337" w:rsidP="00CC2FC5">
            <w:pPr>
              <w:ind w:right="-1"/>
              <w:jc w:val="both"/>
              <w:rPr>
                <w:lang w:val="de-DE" w:eastAsia="it-IT"/>
              </w:rPr>
            </w:pPr>
            <w:r w:rsidRPr="00F315D5">
              <w:rPr>
                <w:lang w:val="de-DE" w:eastAsia="it-IT"/>
              </w:rPr>
              <w:t>U</w:t>
            </w:r>
            <w:r w:rsidR="00CC2FC5" w:rsidRPr="00F315D5">
              <w:rPr>
                <w:lang w:val="de-DE" w:eastAsia="it-IT"/>
              </w:rPr>
              <w:t xml:space="preserve">nabhängig von den Ergebnissen der eventuellen Anwendung der Berechnung gemäß der obengenannten Richtlinie, kann der einzige Verfahrensverantwortliche (RUP) das Unterverfahren des ungewöhnlich niedrigen </w:t>
            </w:r>
            <w:r w:rsidR="00CC2FC5" w:rsidRPr="00F315D5">
              <w:rPr>
                <w:lang w:val="de-DE" w:eastAsia="it-IT"/>
              </w:rPr>
              <w:lastRenderedPageBreak/>
              <w:t>Angebotes auch dann einleiten, wenn er den gebotenen Preis rein auf Grundlage seines Ermessens als ungewöhnlich niedrig befindet.</w:t>
            </w:r>
          </w:p>
        </w:tc>
        <w:tc>
          <w:tcPr>
            <w:tcW w:w="1111" w:type="dxa"/>
            <w:gridSpan w:val="3"/>
          </w:tcPr>
          <w:p w14:paraId="1DDDB7DA" w14:textId="77777777" w:rsidR="00CC2FC5" w:rsidRPr="00F315D5" w:rsidRDefault="00CC2FC5" w:rsidP="00936FC3">
            <w:pPr>
              <w:ind w:right="-1"/>
              <w:jc w:val="both"/>
              <w:rPr>
                <w:lang w:val="de-DE" w:eastAsia="it-IT"/>
              </w:rPr>
            </w:pPr>
          </w:p>
        </w:tc>
        <w:tc>
          <w:tcPr>
            <w:tcW w:w="4144" w:type="dxa"/>
            <w:gridSpan w:val="3"/>
          </w:tcPr>
          <w:p w14:paraId="5DE2E608" w14:textId="6FCECCE5" w:rsidR="00CC2FC5" w:rsidRPr="00F315D5" w:rsidRDefault="007E05FB" w:rsidP="00936FC3">
            <w:pPr>
              <w:ind w:right="-1"/>
              <w:jc w:val="both"/>
              <w:rPr>
                <w:lang w:val="it-IT" w:eastAsia="it-IT"/>
              </w:rPr>
            </w:pPr>
            <w:r w:rsidRPr="00F315D5">
              <w:rPr>
                <w:lang w:val="it-IT" w:eastAsia="it-IT"/>
              </w:rPr>
              <w:t>I</w:t>
            </w:r>
            <w:r w:rsidR="00CC2FC5" w:rsidRPr="00F315D5">
              <w:rPr>
                <w:lang w:val="it-IT" w:eastAsia="it-IT"/>
              </w:rPr>
              <w:t xml:space="preserve">ndipendentemente dai risultati dell’ applicazione del calcolo di cui alla sopra citata Linea Guida, qualora il RUP, nell’esercizio del suo potere discrezionale, ritenga anomalo il </w:t>
            </w:r>
            <w:r w:rsidR="00CC2FC5" w:rsidRPr="00F315D5">
              <w:rPr>
                <w:lang w:val="it-IT" w:eastAsia="it-IT"/>
              </w:rPr>
              <w:lastRenderedPageBreak/>
              <w:t>prezzo offerto, può attivare il subprocedimento di anomalia.</w:t>
            </w:r>
          </w:p>
        </w:tc>
      </w:tr>
      <w:tr w:rsidR="005814C6" w:rsidRPr="005A6404"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3"/>
          </w:tcPr>
          <w:p w14:paraId="7D470800" w14:textId="77777777" w:rsidR="005814C6" w:rsidRPr="009C0556" w:rsidRDefault="005814C6" w:rsidP="00936FC3">
            <w:pPr>
              <w:ind w:right="-1"/>
              <w:jc w:val="both"/>
              <w:rPr>
                <w:lang w:val="it-IT" w:eastAsia="it-IT"/>
              </w:rPr>
            </w:pPr>
          </w:p>
        </w:tc>
      </w:tr>
      <w:tr w:rsidR="00CC2FC5" w:rsidRPr="005A6404" w14:paraId="3E7BD84E" w14:textId="77777777" w:rsidTr="00960907">
        <w:trPr>
          <w:gridAfter w:val="2"/>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5A6404" w14:paraId="05DD8870" w14:textId="77777777" w:rsidTr="00960907">
        <w:trPr>
          <w:gridAfter w:val="2"/>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5A6404" w14:paraId="5B10B454" w14:textId="77777777" w:rsidTr="00960907">
        <w:trPr>
          <w:gridAfter w:val="2"/>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5A6404" w14:paraId="4DB32AD5" w14:textId="77777777" w:rsidTr="00960907">
        <w:trPr>
          <w:gridAfter w:val="2"/>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5A6404" w14:paraId="7FB1020D" w14:textId="77777777" w:rsidTr="00960907">
        <w:trPr>
          <w:gridAfter w:val="2"/>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5A6404" w14:paraId="5581EBA6" w14:textId="77777777" w:rsidTr="00960907">
        <w:trPr>
          <w:gridAfter w:val="2"/>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5A6404" w14:paraId="17524B06" w14:textId="77777777" w:rsidTr="00960907">
        <w:trPr>
          <w:gridAfter w:val="2"/>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5A6404" w14:paraId="1E3F8FD3" w14:textId="77777777" w:rsidTr="00960907">
        <w:trPr>
          <w:gridAfter w:val="2"/>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5A6404" w14:paraId="593BBCEA" w14:textId="77777777" w:rsidTr="00960907">
        <w:trPr>
          <w:gridAfter w:val="2"/>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5A6404" w14:paraId="698D85A2" w14:textId="77777777" w:rsidTr="00960907">
        <w:trPr>
          <w:gridAfter w:val="2"/>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w:t>
            </w:r>
            <w:r w:rsidRPr="001961A5">
              <w:rPr>
                <w:lang w:val="de-DE"/>
              </w:rPr>
              <w:lastRenderedPageBreak/>
              <w:t>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w:t>
            </w:r>
            <w:r w:rsidRPr="001961A5">
              <w:rPr>
                <w:lang w:val="it-IT"/>
              </w:rPr>
              <w:lastRenderedPageBreak/>
              <w:t xml:space="preserve">generali fisse e correnti, gli eventuali oneri di sicurezza e l’utile che l’impresa intende perseguire (si veda il documento Direttive per la redazione delle analisi dei prezzi in casi di offerta anomala). </w:t>
            </w:r>
          </w:p>
        </w:tc>
      </w:tr>
      <w:tr w:rsidR="00CC2FC5" w:rsidRPr="005A6404" w14:paraId="254B073B" w14:textId="77777777" w:rsidTr="00960907">
        <w:trPr>
          <w:gridAfter w:val="2"/>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5A6404" w14:paraId="655EED21" w14:textId="77777777" w:rsidTr="00960907">
        <w:trPr>
          <w:gridAfter w:val="2"/>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5A6404" w14:paraId="259D17E9" w14:textId="77777777" w:rsidTr="00960907">
        <w:trPr>
          <w:gridAfter w:val="2"/>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5A6404" w14:paraId="64FB830B" w14:textId="77777777" w:rsidTr="00960907">
        <w:trPr>
          <w:gridAfter w:val="2"/>
          <w:wAfter w:w="52" w:type="dxa"/>
          <w:trHeight w:val="1263"/>
        </w:trPr>
        <w:tc>
          <w:tcPr>
            <w:tcW w:w="4255" w:type="dxa"/>
          </w:tcPr>
          <w:p w14:paraId="39C7990D" w14:textId="41665122"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5F93BA7E" w:rsidR="00CC2FC5" w:rsidRPr="000A10E1" w:rsidRDefault="00CC2FC5" w:rsidP="00CC2FC5">
            <w:pPr>
              <w:autoSpaceDE w:val="0"/>
              <w:autoSpaceDN w:val="0"/>
              <w:adjustRightInd w:val="0"/>
              <w:spacing w:line="240" w:lineRule="exact"/>
              <w:ind w:right="105"/>
              <w:jc w:val="both"/>
              <w:rPr>
                <w:rFonts w:cs="Arial"/>
                <w:b/>
                <w:u w:val="single"/>
                <w:lang w:val="it-IT"/>
              </w:rPr>
            </w:pPr>
          </w:p>
        </w:tc>
      </w:tr>
      <w:tr w:rsidR="00781334" w:rsidRPr="005A6404" w14:paraId="7292586A" w14:textId="77777777" w:rsidTr="00960907">
        <w:trPr>
          <w:gridAfter w:val="2"/>
          <w:wAfter w:w="52" w:type="dxa"/>
        </w:trPr>
        <w:tc>
          <w:tcPr>
            <w:tcW w:w="4255" w:type="dxa"/>
          </w:tcPr>
          <w:p w14:paraId="13C50E32" w14:textId="77777777" w:rsidR="00781334" w:rsidRPr="002E77D8" w:rsidRDefault="00781334" w:rsidP="00781334">
            <w:pPr>
              <w:autoSpaceDE w:val="0"/>
              <w:autoSpaceDN w:val="0"/>
              <w:adjustRightInd w:val="0"/>
              <w:spacing w:line="240" w:lineRule="exact"/>
              <w:ind w:right="76"/>
              <w:jc w:val="center"/>
              <w:rPr>
                <w:rFonts w:cs="Arial"/>
                <w:lang w:val="it-IT"/>
              </w:rPr>
            </w:pPr>
          </w:p>
        </w:tc>
        <w:tc>
          <w:tcPr>
            <w:tcW w:w="1106" w:type="dxa"/>
            <w:gridSpan w:val="2"/>
          </w:tcPr>
          <w:p w14:paraId="09BE5F19" w14:textId="77777777" w:rsidR="00781334" w:rsidRPr="002E77D8" w:rsidRDefault="00781334" w:rsidP="00781334">
            <w:pPr>
              <w:spacing w:line="240" w:lineRule="exact"/>
              <w:jc w:val="center"/>
              <w:rPr>
                <w:rFonts w:cs="Arial"/>
                <w:lang w:val="it-IT"/>
              </w:rPr>
            </w:pPr>
          </w:p>
        </w:tc>
        <w:tc>
          <w:tcPr>
            <w:tcW w:w="4124" w:type="dxa"/>
            <w:gridSpan w:val="3"/>
          </w:tcPr>
          <w:p w14:paraId="6752E7C5" w14:textId="77777777" w:rsidR="00781334" w:rsidRPr="00F7364B" w:rsidRDefault="00781334" w:rsidP="00781334">
            <w:pPr>
              <w:pStyle w:val="Rientrocorpodeltesto"/>
              <w:tabs>
                <w:tab w:val="left" w:pos="8496"/>
              </w:tabs>
              <w:spacing w:after="0" w:line="240" w:lineRule="exact"/>
              <w:ind w:left="0" w:right="105"/>
              <w:jc w:val="center"/>
              <w:rPr>
                <w:rFonts w:cs="Arial"/>
                <w:lang w:val="it-IT"/>
              </w:rPr>
            </w:pPr>
          </w:p>
        </w:tc>
      </w:tr>
      <w:tr w:rsidR="00A5146A" w:rsidRPr="005A6404" w14:paraId="6460CAD5" w14:textId="77777777" w:rsidTr="00960907">
        <w:trPr>
          <w:gridAfter w:val="2"/>
          <w:wAfter w:w="52" w:type="dxa"/>
        </w:trPr>
        <w:tc>
          <w:tcPr>
            <w:tcW w:w="4255" w:type="dxa"/>
          </w:tcPr>
          <w:p w14:paraId="0C79815F" w14:textId="3B2BB4BA" w:rsidR="00A5146A" w:rsidRPr="00781334" w:rsidRDefault="00A5146A" w:rsidP="00A5146A">
            <w:pPr>
              <w:autoSpaceDE w:val="0"/>
              <w:autoSpaceDN w:val="0"/>
              <w:adjustRightInd w:val="0"/>
              <w:spacing w:line="240" w:lineRule="exact"/>
              <w:ind w:right="76"/>
              <w:jc w:val="both"/>
              <w:rPr>
                <w:rFonts w:cs="Arial"/>
                <w:lang w:val="de-DE"/>
              </w:rPr>
            </w:pPr>
            <w:r w:rsidRPr="00A5146A">
              <w:rPr>
                <w:rFonts w:cs="Arial"/>
                <w:b/>
                <w:u w:val="single"/>
                <w:lang w:val="de-DE"/>
              </w:rPr>
              <w:t>Der EVV nimmt den Ausschluss jener Angebote vor, welche aufgrund der Erläuterungen, in ihrer Gesamtheit, als nicht vertrauenswürdig erscheinen.</w:t>
            </w:r>
          </w:p>
        </w:tc>
        <w:tc>
          <w:tcPr>
            <w:tcW w:w="1106" w:type="dxa"/>
            <w:gridSpan w:val="2"/>
          </w:tcPr>
          <w:p w14:paraId="2C64D0E3" w14:textId="77777777" w:rsidR="00A5146A" w:rsidRPr="00781334" w:rsidRDefault="00A5146A" w:rsidP="00A5146A">
            <w:pPr>
              <w:spacing w:line="240" w:lineRule="exact"/>
              <w:rPr>
                <w:rFonts w:cs="Arial"/>
                <w:lang w:val="de-DE"/>
              </w:rPr>
            </w:pPr>
          </w:p>
        </w:tc>
        <w:tc>
          <w:tcPr>
            <w:tcW w:w="4124" w:type="dxa"/>
            <w:gridSpan w:val="3"/>
          </w:tcPr>
          <w:p w14:paraId="32AE50DC" w14:textId="09D713B7" w:rsidR="00A5146A" w:rsidRPr="00F7364B" w:rsidRDefault="00A5146A" w:rsidP="00A5146A">
            <w:pPr>
              <w:pStyle w:val="Rientrocorpodeltesto"/>
              <w:tabs>
                <w:tab w:val="left" w:pos="8496"/>
              </w:tabs>
              <w:spacing w:after="0" w:line="240" w:lineRule="exact"/>
              <w:ind w:left="0" w:right="105"/>
              <w:jc w:val="both"/>
              <w:rPr>
                <w:rFonts w:cs="Arial"/>
                <w:lang w:val="it-IT"/>
              </w:rPr>
            </w:pPr>
            <w:r w:rsidRPr="00A5146A">
              <w:rPr>
                <w:rFonts w:cs="Arial"/>
                <w:b/>
                <w:u w:val="single"/>
                <w:lang w:val="it-IT"/>
              </w:rPr>
              <w:t>Il RUP procede con l’esclusione delle offerte che, in base all’esame degli elementi forniti con le spiegazioni risultino, nel complesso, inaffidabili.</w:t>
            </w:r>
          </w:p>
        </w:tc>
      </w:tr>
      <w:tr w:rsidR="00781334" w:rsidRPr="005A6404" w14:paraId="65F2044D" w14:textId="77777777" w:rsidTr="00960907">
        <w:trPr>
          <w:gridAfter w:val="2"/>
          <w:wAfter w:w="52" w:type="dxa"/>
        </w:trPr>
        <w:tc>
          <w:tcPr>
            <w:tcW w:w="4255" w:type="dxa"/>
          </w:tcPr>
          <w:p w14:paraId="03E384DC"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A6C9B0D" w14:textId="77777777" w:rsidR="00781334" w:rsidRPr="002E77D8" w:rsidRDefault="00781334" w:rsidP="00CC2FC5">
            <w:pPr>
              <w:spacing w:line="240" w:lineRule="exact"/>
              <w:rPr>
                <w:rFonts w:cs="Arial"/>
                <w:lang w:val="it-IT"/>
              </w:rPr>
            </w:pPr>
          </w:p>
        </w:tc>
        <w:tc>
          <w:tcPr>
            <w:tcW w:w="4124" w:type="dxa"/>
            <w:gridSpan w:val="3"/>
          </w:tcPr>
          <w:p w14:paraId="4385253A"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CC2FC5" w:rsidRPr="005A6404" w14:paraId="491250AA" w14:textId="77777777" w:rsidTr="00960907">
        <w:trPr>
          <w:gridAfter w:val="2"/>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5A6404" w14:paraId="484B0422" w14:textId="77777777" w:rsidTr="00960907">
        <w:trPr>
          <w:gridAfter w:val="2"/>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5A6404" w14:paraId="0C4B271D" w14:textId="77777777" w:rsidTr="00960907">
        <w:trPr>
          <w:gridAfter w:val="2"/>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5A6404" w14:paraId="08691193" w14:textId="77777777" w:rsidTr="00960907">
        <w:trPr>
          <w:gridAfter w:val="2"/>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5A6404" w14:paraId="06585DBA" w14:textId="77777777" w:rsidTr="00960907">
        <w:trPr>
          <w:gridAfter w:val="2"/>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5A6404" w14:paraId="21EFEE5D" w14:textId="77777777" w:rsidTr="00960907">
        <w:trPr>
          <w:gridAfter w:val="2"/>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9218E0" w14:paraId="2251C5C8" w14:textId="77777777" w:rsidTr="00960907">
        <w:trPr>
          <w:gridAfter w:val="2"/>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9218E0" w14:paraId="6AB61F5D" w14:textId="77777777" w:rsidTr="00960907">
        <w:trPr>
          <w:gridAfter w:val="2"/>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9218E0" w14:paraId="6929E420" w14:textId="77777777" w:rsidTr="00960907">
        <w:trPr>
          <w:gridAfter w:val="2"/>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9218E0" w14:paraId="79371CB1" w14:textId="77777777" w:rsidTr="00960907">
        <w:trPr>
          <w:gridAfter w:val="2"/>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2"/>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2"/>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9218E0" w14:paraId="685BB4BA" w14:textId="77777777" w:rsidTr="00960907">
        <w:trPr>
          <w:gridAfter w:val="2"/>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9218E0" w14:paraId="48285141" w14:textId="77777777" w:rsidTr="00960907">
        <w:trPr>
          <w:gridAfter w:val="2"/>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2"/>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2"/>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2"/>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2"/>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9218E0" w14:paraId="777771A4" w14:textId="77777777" w:rsidTr="00960907">
        <w:trPr>
          <w:gridAfter w:val="2"/>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9218E0" w14:paraId="18373703" w14:textId="77777777" w:rsidTr="00960907">
        <w:trPr>
          <w:gridAfter w:val="2"/>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9218E0" w14:paraId="245A13F8" w14:textId="77777777" w:rsidTr="00960907">
        <w:trPr>
          <w:gridAfter w:val="2"/>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9218E0" w14:paraId="1041B934" w14:textId="77777777" w:rsidTr="00960907">
        <w:trPr>
          <w:gridAfter w:val="2"/>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9218E0" w14:paraId="459DBC9F" w14:textId="77777777" w:rsidTr="00960907">
        <w:trPr>
          <w:gridAfter w:val="2"/>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9218E0" w14:paraId="4244361D" w14:textId="77777777" w:rsidTr="00960907">
        <w:trPr>
          <w:gridAfter w:val="2"/>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9218E0" w14:paraId="02DA9332" w14:textId="77777777" w:rsidTr="00960907">
        <w:trPr>
          <w:gridAfter w:val="2"/>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1961A5">
              <w:rPr>
                <w:rFonts w:cs="Arial"/>
                <w:noProof w:val="0"/>
                <w:lang w:val="de-DE" w:eastAsia="it-IT"/>
              </w:rPr>
              <w:t>Dienstleistungs</w:t>
            </w:r>
            <w:proofErr w:type="spellEnd"/>
            <w:r w:rsidRPr="001961A5">
              <w:rPr>
                <w:rFonts w:cs="Arial"/>
                <w:noProof w:val="0"/>
                <w:lang w:val="de-DE" w:eastAsia="it-IT"/>
              </w:rPr>
              <w:t xml:space="preserve">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w:t>
            </w:r>
            <w:proofErr w:type="spellStart"/>
            <w:r>
              <w:rPr>
                <w:noProof w:val="0"/>
                <w:lang w:val="de-DE"/>
              </w:rPr>
              <w:t>i.g.F</w:t>
            </w:r>
            <w:proofErr w:type="spellEnd"/>
            <w:r>
              <w:rPr>
                <w:noProof w:val="0"/>
                <w:lang w:val="de-DE"/>
              </w:rPr>
              <w:t>.</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w:t>
            </w:r>
            <w:proofErr w:type="spellStart"/>
            <w:r w:rsidRPr="001961A5">
              <w:rPr>
                <w:rFonts w:cs="Arial"/>
                <w:noProof w:val="0"/>
                <w:lang w:val="it-IT" w:eastAsia="it-IT"/>
              </w:rPr>
              <w:t>cosi’</w:t>
            </w:r>
            <w:proofErr w:type="spellEnd"/>
            <w:r w:rsidRPr="001961A5">
              <w:rPr>
                <w:rFonts w:cs="Arial"/>
                <w:noProof w:val="0"/>
                <w:lang w:val="it-IT" w:eastAsia="it-IT"/>
              </w:rPr>
              <w:t xml:space="preserve">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9218E0" w14:paraId="04C9A1AF" w14:textId="77777777" w:rsidTr="00960907">
        <w:trPr>
          <w:gridAfter w:val="2"/>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9218E0" w14:paraId="5B533C5C" w14:textId="77777777" w:rsidTr="00960907">
        <w:trPr>
          <w:gridAfter w:val="2"/>
          <w:wAfter w:w="52" w:type="dxa"/>
        </w:trPr>
        <w:tc>
          <w:tcPr>
            <w:tcW w:w="4255" w:type="dxa"/>
          </w:tcPr>
          <w:p w14:paraId="464C725E" w14:textId="5D78F793" w:rsidR="006B612B" w:rsidRPr="008077CD" w:rsidRDefault="008077CD" w:rsidP="00CC2FC5">
            <w:pPr>
              <w:spacing w:line="240" w:lineRule="exact"/>
              <w:ind w:right="76"/>
              <w:jc w:val="both"/>
              <w:rPr>
                <w:rFonts w:cs="Arial"/>
                <w:lang w:val="de-DE"/>
              </w:rPr>
            </w:pPr>
            <w:r w:rsidRPr="008077CD">
              <w:rPr>
                <w:rFonts w:cs="Arial"/>
                <w:lang w:val="de-DE"/>
              </w:rPr>
              <w:t xml:space="preserve">Es findet Art. 20 LG 3/2020 </w:t>
            </w:r>
            <w:r w:rsidR="002F5D9E" w:rsidRPr="002F5D9E">
              <w:rPr>
                <w:lang w:val="de-DE"/>
              </w:rPr>
              <w:t xml:space="preserve"> </w:t>
            </w:r>
            <w:r w:rsidR="002F5D9E" w:rsidRPr="002F5D9E">
              <w:rPr>
                <w:rFonts w:cs="Arial"/>
                <w:lang w:val="de-DE"/>
              </w:rPr>
              <w:t xml:space="preserve">wie mit LG 1/2021 abgändert </w:t>
            </w:r>
            <w:r w:rsidRPr="008077CD">
              <w:rPr>
                <w:rFonts w:cs="Arial"/>
                <w:lang w:val="de-DE"/>
              </w:rPr>
              <w:t>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0756653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sidR="002F5D9E">
              <w:rPr>
                <w:rFonts w:cs="Arial"/>
                <w:noProof w:val="0"/>
                <w:lang w:val="it-IT" w:eastAsia="it-IT"/>
              </w:rPr>
              <w:t xml:space="preserve"> </w:t>
            </w:r>
            <w:r w:rsidR="002F5D9E" w:rsidRPr="002F5D9E">
              <w:rPr>
                <w:rFonts w:cs="Arial"/>
                <w:noProof w:val="0"/>
                <w:lang w:val="it-IT" w:eastAsia="it-IT"/>
              </w:rPr>
              <w:t xml:space="preserve"> come modificata dalla LP 1/2022</w:t>
            </w:r>
            <w:r>
              <w:rPr>
                <w:rFonts w:cs="Arial"/>
                <w:noProof w:val="0"/>
                <w:lang w:val="it-IT" w:eastAsia="it-IT"/>
              </w:rPr>
              <w:t>.</w:t>
            </w:r>
          </w:p>
        </w:tc>
      </w:tr>
      <w:tr w:rsidR="008077CD" w:rsidRPr="009218E0" w14:paraId="5A3ADDEF" w14:textId="77777777" w:rsidTr="00960907">
        <w:trPr>
          <w:gridAfter w:val="2"/>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2"/>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w:t>
            </w:r>
            <w:r w:rsidRPr="001961A5">
              <w:rPr>
                <w:rFonts w:cs="Arial"/>
                <w:noProof w:val="0"/>
                <w:lang w:val="de-DE"/>
              </w:rPr>
              <w:lastRenderedPageBreak/>
              <w:t xml:space="preserve">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lastRenderedPageBreak/>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2"/>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9218E0" w14:paraId="6A8CDFBA" w14:textId="77777777" w:rsidTr="00960907">
        <w:trPr>
          <w:gridAfter w:val="2"/>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9218E0" w14:paraId="08D6F27C" w14:textId="77777777" w:rsidTr="00960907">
        <w:trPr>
          <w:gridAfter w:val="2"/>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9218E0" w14:paraId="66D419A2" w14:textId="77777777" w:rsidTr="00960907">
        <w:trPr>
          <w:gridAfter w:val="2"/>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9218E0" w14:paraId="0EB146CF" w14:textId="77777777" w:rsidTr="00960907">
        <w:trPr>
          <w:gridAfter w:val="2"/>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9218E0" w14:paraId="6EED152B" w14:textId="77777777" w:rsidTr="00960907">
        <w:trPr>
          <w:gridAfter w:val="2"/>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5B563D">
            <w:pPr>
              <w:pStyle w:val="Paragrafoelenco"/>
              <w:widowControl w:val="0"/>
              <w:numPr>
                <w:ilvl w:val="0"/>
                <w:numId w:val="40"/>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5B563D">
            <w:pPr>
              <w:pStyle w:val="Paragrafoelenco"/>
              <w:widowControl w:val="0"/>
              <w:numPr>
                <w:ilvl w:val="0"/>
                <w:numId w:val="40"/>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9218E0" w14:paraId="2A277450" w14:textId="77777777" w:rsidTr="00960907">
        <w:trPr>
          <w:gridAfter w:val="2"/>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9218E0" w14:paraId="3FFDAE55" w14:textId="77777777" w:rsidTr="00960907">
        <w:trPr>
          <w:gridAfter w:val="2"/>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9218E0" w14:paraId="65395743" w14:textId="77777777" w:rsidTr="00960907">
        <w:trPr>
          <w:gridAfter w:val="2"/>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lastRenderedPageBreak/>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lastRenderedPageBreak/>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9218E0" w14:paraId="2E8DE924" w14:textId="77777777" w:rsidTr="00960907">
        <w:trPr>
          <w:gridAfter w:val="2"/>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9218E0" w14:paraId="6406927D" w14:textId="77777777" w:rsidTr="00960907">
        <w:trPr>
          <w:gridAfter w:val="2"/>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0"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0"/>
          </w:p>
        </w:tc>
      </w:tr>
      <w:tr w:rsidR="00E4644A" w:rsidRPr="009218E0" w14:paraId="426E319F" w14:textId="77777777" w:rsidTr="00960907">
        <w:trPr>
          <w:gridAfter w:val="2"/>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9218E0" w14:paraId="072BD100" w14:textId="77777777" w:rsidTr="00960907">
        <w:trPr>
          <w:gridAfter w:val="2"/>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9218E0" w14:paraId="1272BEF6" w14:textId="77777777" w:rsidTr="00960907">
        <w:trPr>
          <w:gridAfter w:val="2"/>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9218E0" w14:paraId="0A792175" w14:textId="77777777" w:rsidTr="00960907">
        <w:trPr>
          <w:gridAfter w:val="2"/>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9218E0" w14:paraId="48A443EA" w14:textId="77777777" w:rsidTr="00960907">
        <w:trPr>
          <w:gridAfter w:val="2"/>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9218E0" w14:paraId="03D110D8" w14:textId="77777777" w:rsidTr="00960907">
        <w:trPr>
          <w:gridAfter w:val="2"/>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9218E0" w14:paraId="2F0C261A" w14:textId="77777777" w:rsidTr="00960907">
        <w:trPr>
          <w:gridAfter w:val="2"/>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9218E0" w14:paraId="5A8D6934" w14:textId="77777777" w:rsidTr="00960907">
        <w:trPr>
          <w:gridAfter w:val="2"/>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9218E0" w14:paraId="1F0D2507" w14:textId="77777777" w:rsidTr="00960907">
        <w:trPr>
          <w:gridAfter w:val="2"/>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9218E0" w14:paraId="4C5335F8" w14:textId="77777777" w:rsidTr="00960907">
        <w:trPr>
          <w:gridAfter w:val="2"/>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9218E0" w14:paraId="7B797671" w14:textId="77777777" w:rsidTr="00960907">
        <w:trPr>
          <w:gridAfter w:val="2"/>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9218E0" w14:paraId="7B0E36C5" w14:textId="77777777" w:rsidTr="00960907">
        <w:trPr>
          <w:gridAfter w:val="2"/>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w:t>
            </w:r>
            <w:proofErr w:type="spellStart"/>
            <w:r w:rsidRPr="00960907">
              <w:rPr>
                <w:rFonts w:cs="Arial"/>
                <w:noProof w:val="0"/>
                <w:color w:val="FF0000"/>
                <w:lang w:val="it-IT" w:eastAsia="de-DE"/>
              </w:rPr>
              <w:t>l.p</w:t>
            </w:r>
            <w:proofErr w:type="spellEnd"/>
            <w:r w:rsidRPr="00960907">
              <w:rPr>
                <w:rFonts w:cs="Arial"/>
                <w:noProof w:val="0"/>
                <w:color w:val="FF0000"/>
                <w:lang w:val="it-IT" w:eastAsia="de-DE"/>
              </w:rPr>
              <w:t xml:space="preserve">.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9218E0"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3"/>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 xml:space="preserve">wird die Vergabestelle, um die Kontrollen im </w:t>
            </w:r>
            <w:r w:rsidRPr="00960907">
              <w:rPr>
                <w:rFonts w:cs="Arial"/>
                <w:noProof w:val="0"/>
                <w:color w:val="FF0000"/>
                <w:lang w:val="de-DE" w:eastAsia="it-IT"/>
              </w:rPr>
              <w:lastRenderedPageBreak/>
              <w:t xml:space="preserve">Sinne des Art. 80 </w:t>
            </w:r>
            <w:proofErr w:type="spellStart"/>
            <w:r w:rsidRPr="00960907">
              <w:rPr>
                <w:rFonts w:cs="Arial"/>
                <w:noProof w:val="0"/>
                <w:color w:val="FF0000"/>
                <w:lang w:val="de-DE" w:eastAsia="it-IT"/>
              </w:rPr>
              <w:t>GvD</w:t>
            </w:r>
            <w:proofErr w:type="spellEnd"/>
            <w:r w:rsidRPr="00960907">
              <w:rPr>
                <w:rFonts w:cs="Arial"/>
                <w:noProof w:val="0"/>
                <w:color w:val="FF0000"/>
                <w:lang w:val="de-DE" w:eastAsia="it-IT"/>
              </w:rPr>
              <w:t xml:space="preserve">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3"/>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w:t>
            </w:r>
            <w:r w:rsidRPr="00960907">
              <w:rPr>
                <w:rFonts w:cs="Arial"/>
                <w:noProof w:val="0"/>
                <w:color w:val="FF0000"/>
                <w:lang w:val="it-IT" w:eastAsia="de-DE"/>
              </w:rPr>
              <w:lastRenderedPageBreak/>
              <w:t xml:space="preserve">80, </w:t>
            </w:r>
            <w:proofErr w:type="spellStart"/>
            <w:r w:rsidRPr="00960907">
              <w:rPr>
                <w:rFonts w:cs="Arial"/>
                <w:noProof w:val="0"/>
                <w:color w:val="FF0000"/>
                <w:lang w:val="it-IT" w:eastAsia="de-DE"/>
              </w:rPr>
              <w:t>D.Lgs.</w:t>
            </w:r>
            <w:proofErr w:type="spellEnd"/>
            <w:r w:rsidRPr="00960907">
              <w:rPr>
                <w:rFonts w:cs="Arial"/>
                <w:noProof w:val="0"/>
                <w:color w:val="FF0000"/>
                <w:lang w:val="it-IT" w:eastAsia="de-DE"/>
              </w:rPr>
              <w:t xml:space="preserve">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consorziata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esecutrice</w:t>
            </w:r>
            <w:proofErr w:type="spellEnd"/>
            <w:r w:rsidRPr="00960907">
              <w:rPr>
                <w:rFonts w:cs="Arial"/>
                <w:noProof w:val="0"/>
                <w:color w:val="FF0000"/>
                <w:lang w:val="de-DE" w:eastAsia="it-IT"/>
              </w:rPr>
              <w:t>;</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 xml:space="preserve">eventuale </w:t>
            </w: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ausiliaria</w:t>
            </w:r>
            <w:proofErr w:type="spellEnd"/>
            <w:r w:rsidRPr="00960907">
              <w:rPr>
                <w:rFonts w:cs="Arial"/>
                <w:noProof w:val="0"/>
                <w:color w:val="FF0000"/>
                <w:lang w:val="de-DE" w:eastAsia="it-IT"/>
              </w:rPr>
              <w:t>;</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3"/>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9218E0"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3"/>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9218E0"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3"/>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9218E0"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angeordnet, mittels einer schriftlichen Mitteilung über die zertifizierte E-Mail-Adresse (</w:t>
            </w:r>
            <w:proofErr w:type="spellStart"/>
            <w:r w:rsidRPr="00960907">
              <w:rPr>
                <w:rFonts w:cs="Arial"/>
                <w:noProof w:val="0"/>
                <w:color w:val="FF0000"/>
                <w:lang w:val="de-DE" w:eastAsia="it-IT"/>
              </w:rPr>
              <w:t>Zep</w:t>
            </w:r>
            <w:proofErr w:type="spellEnd"/>
            <w:r w:rsidRPr="00960907">
              <w:rPr>
                <w:rFonts w:cs="Arial"/>
                <w:noProof w:val="0"/>
                <w:color w:val="FF0000"/>
                <w:lang w:val="de-DE" w:eastAsia="it-IT"/>
              </w:rPr>
              <w:t xml:space="preserve">),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3"/>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9218E0"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3"/>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9218E0"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3"/>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9218E0"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3"/>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9218E0"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lastRenderedPageBreak/>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3"/>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9218E0"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3"/>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3"/>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9218E0"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3"/>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9218E0"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3"/>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9218E0"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3"/>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9218E0"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3"/>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9218E0"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1"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9218E0"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9218E0"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w:t>
            </w:r>
            <w:r w:rsidRPr="00F80CDC">
              <w:rPr>
                <w:rFonts w:ascii="Helvetica" w:hAnsi="Helvetica" w:cs="Helvetica"/>
                <w:noProof w:val="0"/>
                <w:color w:val="FF0000"/>
                <w:lang w:val="de-DE" w:eastAsia="it-IT"/>
              </w:rPr>
              <w:lastRenderedPageBreak/>
              <w:t xml:space="preserve">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w:t>
            </w:r>
            <w:proofErr w:type="spellStart"/>
            <w:r w:rsidRPr="00F80CDC">
              <w:rPr>
                <w:rFonts w:ascii="Helvetica" w:hAnsi="Helvetica" w:cs="Helvetica"/>
                <w:noProof w:val="0"/>
                <w:color w:val="FF0000"/>
                <w:lang w:val="it-IT" w:eastAsia="it-IT"/>
              </w:rPr>
              <w:t>l.p</w:t>
            </w:r>
            <w:proofErr w:type="spellEnd"/>
            <w:r w:rsidRPr="00F80CDC">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w:t>
            </w:r>
            <w:r w:rsidRPr="00F80CDC">
              <w:rPr>
                <w:rFonts w:ascii="Helvetica" w:hAnsi="Helvetica" w:cs="Helvetica"/>
                <w:noProof w:val="0"/>
                <w:color w:val="FF0000"/>
                <w:lang w:val="it-IT" w:eastAsia="it-IT"/>
              </w:rPr>
              <w:lastRenderedPageBreak/>
              <w:t xml:space="preserve">concernenti l’adempimento delle disposizioni in materia di salute e sicurezza sui luoghi di lavoro. </w:t>
            </w:r>
          </w:p>
        </w:tc>
      </w:tr>
      <w:tr w:rsidR="006C042F" w:rsidRPr="009218E0"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9218E0"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w:t>
            </w:r>
            <w:proofErr w:type="spellStart"/>
            <w:r w:rsidRPr="00F80CDC">
              <w:rPr>
                <w:rFonts w:ascii="Helvetica" w:hAnsi="Helvetica" w:cs="Helvetica"/>
                <w:noProof w:val="0"/>
                <w:color w:val="FF0000"/>
                <w:lang w:val="de-DE" w:eastAsia="it-IT"/>
              </w:rPr>
              <w:t>ABs.</w:t>
            </w:r>
            <w:proofErr w:type="spellEnd"/>
            <w:r w:rsidRPr="00F80CDC">
              <w:rPr>
                <w:rFonts w:ascii="Helvetica" w:hAnsi="Helvetica" w:cs="Helvetica"/>
                <w:noProof w:val="0"/>
                <w:color w:val="FF0000"/>
                <w:lang w:val="de-DE" w:eastAsia="it-IT"/>
              </w:rPr>
              <w:t xml:space="preserve"> 5 Buchst. d) </w:t>
            </w:r>
            <w:proofErr w:type="spellStart"/>
            <w:r w:rsidRPr="00F80CDC">
              <w:rPr>
                <w:rFonts w:ascii="Helvetica" w:hAnsi="Helvetica" w:cs="Helvetica"/>
                <w:noProof w:val="0"/>
                <w:color w:val="FF0000"/>
                <w:lang w:val="de-DE" w:eastAsia="it-IT"/>
              </w:rPr>
              <w:t>GvD</w:t>
            </w:r>
            <w:proofErr w:type="spellEnd"/>
            <w:r w:rsidRPr="00F80CDC">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F80CDC">
              <w:rPr>
                <w:rFonts w:ascii="Helvetica" w:hAnsi="Helvetica" w:cs="Helvetica"/>
                <w:noProof w:val="0"/>
                <w:color w:val="FF0000"/>
                <w:lang w:val="de-DE" w:eastAsia="it-IT"/>
              </w:rPr>
              <w:t>einzusetztende</w:t>
            </w:r>
            <w:proofErr w:type="spellEnd"/>
            <w:r w:rsidRPr="00F80CDC">
              <w:rPr>
                <w:rFonts w:ascii="Helvetica" w:hAnsi="Helvetica" w:cs="Helvetica"/>
                <w:noProof w:val="0"/>
                <w:color w:val="FF0000"/>
                <w:lang w:val="de-DE" w:eastAsia="it-IT"/>
              </w:rPr>
              <w:t xml:space="preserv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9218E0"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9218E0"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9218E0"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9218E0"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2" w:name="_Hlk15308146"/>
            <w:r w:rsidRPr="00F80CDC">
              <w:rPr>
                <w:b/>
                <w:color w:val="FF0000"/>
                <w:lang w:val="it-IT"/>
              </w:rPr>
              <w:t>In caso di attivazione del subprocedimento di anomalia le valutazioni di cui sopra verranno svolte nell’ambito di detto procedimento di anomalia.</w:t>
            </w:r>
            <w:bookmarkEnd w:id="62"/>
          </w:p>
        </w:tc>
      </w:tr>
      <w:tr w:rsidR="006C042F" w:rsidRPr="009218E0"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9218E0"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3"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3"/>
      <w:tr w:rsidR="006C042F" w:rsidRPr="009218E0"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9218E0"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9218E0"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9218E0"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4"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w:t>
            </w:r>
            <w:r w:rsidRPr="00F80CDC">
              <w:rPr>
                <w:color w:val="FF0000"/>
                <w:lang w:val="de-DE"/>
              </w:rPr>
              <w:lastRenderedPageBreak/>
              <w:t>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w:t>
            </w:r>
            <w:r w:rsidRPr="00F80CDC">
              <w:rPr>
                <w:color w:val="FF0000"/>
                <w:lang w:val="it-IT"/>
              </w:rPr>
              <w:lastRenderedPageBreak/>
              <w:t>oneri aziendali concernenti l’adempimento delle disposizioni in materia di salute e sicurezza sui luoghi di lavoro.</w:t>
            </w:r>
          </w:p>
        </w:tc>
      </w:tr>
      <w:bookmarkEnd w:id="61"/>
      <w:bookmarkEnd w:id="64"/>
      <w:tr w:rsidR="006C042F" w:rsidRPr="009218E0"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9218E0"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9218E0"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9218E0"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9218E0"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9218E0"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9218E0"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 xml:space="preserve">Trovano applicazione le sanzioni di cui all’art. 27, comma 3 </w:t>
            </w:r>
            <w:proofErr w:type="spellStart"/>
            <w:r w:rsidRPr="00216848">
              <w:rPr>
                <w:rFonts w:cs="Arial"/>
                <w:b/>
                <w:noProof w:val="0"/>
                <w:color w:val="FF0000"/>
                <w:lang w:val="it-IT" w:eastAsia="de-DE"/>
              </w:rPr>
              <w:t>lp</w:t>
            </w:r>
            <w:proofErr w:type="spellEnd"/>
            <w:r w:rsidRPr="00216848">
              <w:rPr>
                <w:rFonts w:cs="Arial"/>
                <w:b/>
                <w:noProof w:val="0"/>
                <w:color w:val="FF0000"/>
                <w:lang w:val="it-IT" w:eastAsia="de-DE"/>
              </w:rPr>
              <w:t xml:space="preserve"> 16/2015.</w:t>
            </w:r>
          </w:p>
        </w:tc>
      </w:tr>
      <w:tr w:rsidR="00E4644A" w:rsidRPr="009218E0"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9218E0"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9218E0"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9218E0"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9218E0"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9218E0"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9218E0"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9218E0"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9218E0"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9218E0"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lastRenderedPageBreak/>
              <w:t xml:space="preserve">Zu diesem Zweck fordert die Vergabestelle gemäß Art. 86 des </w:t>
            </w:r>
            <w:proofErr w:type="spellStart"/>
            <w:r w:rsidRPr="001A6BE8">
              <w:rPr>
                <w:rFonts w:cs="Arial"/>
                <w:bCs/>
                <w:noProof w:val="0"/>
                <w:color w:val="FF0000"/>
                <w:lang w:val="de-DE" w:eastAsia="it-IT"/>
              </w:rPr>
              <w:t>GvD</w:t>
            </w:r>
            <w:proofErr w:type="spellEnd"/>
            <w:r w:rsidRPr="001A6BE8">
              <w:rPr>
                <w:rFonts w:cs="Arial"/>
                <w:bCs/>
                <w:noProof w:val="0"/>
                <w:color w:val="FF0000"/>
                <w:lang w:val="de-DE" w:eastAsia="it-IT"/>
              </w:rPr>
              <w:t xml:space="preserve">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 xml:space="preserve">A tal fine la stazione appaltante richiederà ai sensi dell´art. 86 del </w:t>
            </w:r>
            <w:proofErr w:type="spellStart"/>
            <w:r w:rsidRPr="001A6BE8">
              <w:rPr>
                <w:rFonts w:cs="Arial"/>
                <w:bCs/>
                <w:noProof w:val="0"/>
                <w:color w:val="FF0000"/>
                <w:lang w:val="it-IT" w:eastAsia="it-IT"/>
              </w:rPr>
              <w:t>D.Lgs.</w:t>
            </w:r>
            <w:proofErr w:type="spellEnd"/>
            <w:r w:rsidRPr="001A6BE8">
              <w:rPr>
                <w:rFonts w:cs="Arial"/>
                <w:bCs/>
                <w:noProof w:val="0"/>
                <w:color w:val="FF0000"/>
                <w:lang w:val="it-IT" w:eastAsia="it-IT"/>
              </w:rPr>
              <w:t xml:space="preserve"> 50/2016 la seguente documentazione (elenco non tassativo):</w:t>
            </w:r>
          </w:p>
        </w:tc>
      </w:tr>
      <w:tr w:rsidR="00E4644A" w:rsidRPr="009218E0"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9218E0"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9218E0"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9218E0"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 xml:space="preserve">betreffend die Personen gem. Art. 80, Absatz 3 des </w:t>
            </w:r>
            <w:proofErr w:type="spellStart"/>
            <w:r w:rsidRPr="001A6BE8">
              <w:rPr>
                <w:rFonts w:cs="Arial"/>
                <w:noProof w:val="0"/>
                <w:color w:val="FF0000"/>
                <w:lang w:val="de-DE" w:eastAsia="it-IT"/>
              </w:rPr>
              <w:t>GvD</w:t>
            </w:r>
            <w:proofErr w:type="spellEnd"/>
            <w:r w:rsidRPr="001A6BE8">
              <w:rPr>
                <w:rFonts w:cs="Arial"/>
                <w:noProof w:val="0"/>
                <w:color w:val="FF0000"/>
                <w:lang w:val="de-DE" w:eastAsia="it-IT"/>
              </w:rPr>
              <w:t xml:space="preserve">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9218E0"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218E0"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9218E0"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218E0"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9218E0"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9218E0"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9218E0"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9218E0"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 xml:space="preserve">Antimafia-Bescheinigung, bzw. Eintragung in der „White </w:t>
            </w:r>
            <w:proofErr w:type="spellStart"/>
            <w:r w:rsidRPr="001A6BE8">
              <w:rPr>
                <w:rFonts w:cs="Arial"/>
                <w:noProof w:val="0"/>
                <w:color w:val="FF0000"/>
                <w:lang w:val="de-DE" w:eastAsia="it-IT"/>
              </w:rPr>
              <w:t>list</w:t>
            </w:r>
            <w:proofErr w:type="spellEnd"/>
            <w:r w:rsidRPr="001A6BE8">
              <w:rPr>
                <w:rFonts w:cs="Arial"/>
                <w:noProof w:val="0"/>
                <w:color w:val="FF0000"/>
                <w:lang w:val="de-DE" w:eastAsia="it-IT"/>
              </w:rPr>
              <w: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9218E0"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9218E0"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w:t>
            </w:r>
            <w:r w:rsidRPr="001A6BE8">
              <w:rPr>
                <w:rFonts w:cs="Arial"/>
                <w:color w:val="FF0000"/>
                <w:lang w:val="it-IT"/>
              </w:rPr>
              <w:lastRenderedPageBreak/>
              <w:t>cui all’art. 92, comma 4 del d.lgs. 159/2011.</w:t>
            </w:r>
          </w:p>
        </w:tc>
      </w:tr>
      <w:tr w:rsidR="00E4644A" w:rsidRPr="009218E0"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218E0"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9218E0"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9218E0"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9218E0"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Mehrheitsgesellschafters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 xml:space="preserve">Die gemäß Art. 80, Abs. 3 des </w:t>
            </w:r>
            <w:proofErr w:type="spellStart"/>
            <w:r w:rsidRPr="00C7015D">
              <w:rPr>
                <w:rFonts w:cs="Arial"/>
                <w:noProof w:val="0"/>
                <w:color w:val="FF0000"/>
                <w:lang w:val="de-DE" w:eastAsia="de-DE"/>
              </w:rPr>
              <w:t>GvD</w:t>
            </w:r>
            <w:proofErr w:type="spellEnd"/>
            <w:r w:rsidRPr="00C7015D">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9218E0"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9218E0"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9218E0"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9218E0" w14:paraId="5D154670" w14:textId="77777777" w:rsidTr="00500DB2">
        <w:tc>
          <w:tcPr>
            <w:tcW w:w="4276" w:type="dxa"/>
            <w:gridSpan w:val="2"/>
          </w:tcPr>
          <w:p w14:paraId="1D8E5EBA" w14:textId="629F0110"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w:t>
            </w:r>
            <w:r w:rsidR="000779FD">
              <w:rPr>
                <w:lang w:val="de-DE"/>
              </w:rPr>
              <w:t>erklärt nach</w:t>
            </w:r>
            <w:r w:rsidRPr="005104D4">
              <w:rPr>
                <w:lang w:val="de-DE"/>
              </w:rPr>
              <w:t xml:space="preserve"> </w:t>
            </w:r>
            <w:r w:rsidRPr="00E1279D">
              <w:rPr>
                <w:color w:val="FF0000"/>
                <w:lang w:val="de-DE"/>
              </w:rPr>
              <w:t xml:space="preserve">positivem Ausgang obengenannter Kontrollen </w:t>
            </w:r>
            <w:r w:rsidR="000779FD">
              <w:rPr>
                <w:color w:val="FF0000"/>
                <w:lang w:val="de-DE"/>
              </w:rPr>
              <w:t>die Zuschlagserteilung für wirksam</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3FDB867A" w:rsidR="006B612B" w:rsidRPr="005104D4" w:rsidRDefault="00BA4A44" w:rsidP="000779FD">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w:t>
            </w:r>
            <w:r w:rsidR="000779FD">
              <w:rPr>
                <w:lang w:val="it-IT"/>
              </w:rPr>
              <w:t xml:space="preserve">dichiara l’aggiudicazione </w:t>
            </w:r>
            <w:r w:rsidRPr="00E1279D">
              <w:rPr>
                <w:color w:val="FF0000"/>
                <w:lang w:val="it-IT"/>
              </w:rPr>
              <w:t>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9218E0"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9218E0"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9218E0"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 xml:space="preserve">ist die Zuschlagserteilung für den Zuschlagsempfänger sofort verbindlich. Für die </w:t>
            </w:r>
            <w:r w:rsidRPr="00BA49DA">
              <w:rPr>
                <w:rFonts w:cs="Arial"/>
                <w:lang w:val="de-DE"/>
              </w:rPr>
              <w:lastRenderedPageBreak/>
              <w:t>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 xml:space="preserve">l’aggiudicazione è immediatamente impegna-tiva per l’aggiudicatario, mentre per la </w:t>
            </w:r>
            <w:r w:rsidRPr="00BA49DA">
              <w:rPr>
                <w:rFonts w:cs="Arial"/>
                <w:lang w:val="it-IT"/>
              </w:rPr>
              <w:lastRenderedPageBreak/>
              <w:t>stazione appaltante diventa tale a decorrere dalla data di stipula del contratto.</w:t>
            </w:r>
          </w:p>
        </w:tc>
      </w:tr>
      <w:tr w:rsidR="00E4644A" w:rsidRPr="009218E0"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9218E0"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9218E0"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9218E0"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9218E0"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9218E0"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9218E0"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9218E0"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9218E0"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5B563D">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9218E0"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9218E0"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5"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xml:space="preserve">, vornimmt. Falls der Auftrag auch dem Zweitplatzierten nicht erteilt werden kann, wird dieser dem Nächstplazierten in der Rangordnung, unter </w:t>
            </w:r>
            <w:r w:rsidRPr="000870E1">
              <w:rPr>
                <w:rFonts w:cs="Arial"/>
                <w:lang w:val="de-DE"/>
              </w:rPr>
              <w:lastRenderedPageBreak/>
              <w:t>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 xml:space="preserve">Nell’ipotesi in cui l’appalto non possa essere aggiudicato neppure a favore del concorrente collocato al secondo posto nella graduatoria, l’appalto </w:t>
            </w:r>
            <w:r w:rsidRPr="007F2E83">
              <w:rPr>
                <w:rFonts w:cs="Arial"/>
                <w:bCs/>
                <w:lang w:val="it-IT"/>
              </w:rPr>
              <w:lastRenderedPageBreak/>
              <w:t>verrà aggiudicato, nei termini sopra detti, scorrendo la graduatoria.</w:t>
            </w:r>
          </w:p>
        </w:tc>
      </w:tr>
      <w:bookmarkEnd w:id="65"/>
      <w:tr w:rsidR="00E4644A" w:rsidRPr="009218E0"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lastRenderedPageBreak/>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9218E0"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9218E0"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9218E0"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9218E0"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9218E0"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9218E0"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9218E0"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9218E0"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6"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6"/>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7"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7"/>
            <w:r w:rsidRPr="0030669C">
              <w:rPr>
                <w:rFonts w:cs="Arial"/>
                <w:bCs/>
                <w:iCs/>
                <w:lang w:val="it-IT"/>
              </w:rPr>
              <w:t xml:space="preserve"> si riserva di chiedere ulteriori adempimenti amministrativi, tra cui, a titolo indicativo:</w:t>
            </w:r>
          </w:p>
        </w:tc>
      </w:tr>
      <w:tr w:rsidR="00E4644A" w:rsidRPr="009218E0"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9218E0"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9218E0"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w:t>
            </w:r>
            <w:r w:rsidRPr="00597F26">
              <w:rPr>
                <w:lang w:val="de-DE"/>
              </w:rPr>
              <w:lastRenderedPageBreak/>
              <w:t xml:space="preserve">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w:t>
            </w:r>
            <w:r w:rsidRPr="00597F26">
              <w:rPr>
                <w:lang w:val="it-IT"/>
              </w:rPr>
              <w:lastRenderedPageBreak/>
              <w:t xml:space="preserve">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9218E0"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9218E0"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9218E0"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9218E0"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9218E0"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9218E0"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9218E0"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lastRenderedPageBreak/>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9218E0"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9218E0"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9218E0"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9218E0"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9218E0"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9218E0"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8"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9218E0"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9218E0"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r w:rsidR="005B563D" w:rsidRPr="009218E0" w14:paraId="7DDB3C77" w14:textId="77777777" w:rsidTr="00500DB2">
        <w:tc>
          <w:tcPr>
            <w:tcW w:w="4276" w:type="dxa"/>
          </w:tcPr>
          <w:p w14:paraId="6D2B8300" w14:textId="1CE6E730" w:rsidR="005B563D" w:rsidRPr="004901B3" w:rsidRDefault="005B563D" w:rsidP="00CC2FC5">
            <w:pPr>
              <w:spacing w:line="240" w:lineRule="exact"/>
              <w:ind w:right="76" w:hanging="10"/>
              <w:jc w:val="both"/>
              <w:rPr>
                <w:rFonts w:cs="Arial"/>
                <w:lang w:val="de-DE"/>
              </w:rPr>
            </w:pPr>
            <w:r w:rsidRPr="004901B3">
              <w:rPr>
                <w:b/>
                <w:bCs/>
                <w:lang w:val="de-DE" w:eastAsia="it-IT"/>
              </w:rPr>
              <w:t>7.            VERPFLICHTUNGEN IN BEZUG AUF DIE RÜCKVERFOLGBARKEIT VON GELDFLÜSSEN</w:t>
            </w:r>
          </w:p>
        </w:tc>
        <w:tc>
          <w:tcPr>
            <w:tcW w:w="1112" w:type="dxa"/>
          </w:tcPr>
          <w:p w14:paraId="394D9B79" w14:textId="77777777" w:rsidR="005B563D" w:rsidRPr="004901B3" w:rsidRDefault="005B563D" w:rsidP="00CC2FC5">
            <w:pPr>
              <w:spacing w:line="240" w:lineRule="exact"/>
              <w:rPr>
                <w:rFonts w:cs="Arial"/>
                <w:lang w:val="de-DE"/>
              </w:rPr>
            </w:pPr>
          </w:p>
        </w:tc>
        <w:tc>
          <w:tcPr>
            <w:tcW w:w="4110" w:type="dxa"/>
          </w:tcPr>
          <w:p w14:paraId="71525030" w14:textId="6015BB41" w:rsidR="005B563D" w:rsidRPr="004901B3" w:rsidRDefault="005B563D" w:rsidP="00CC2FC5">
            <w:pPr>
              <w:spacing w:line="240" w:lineRule="exact"/>
              <w:ind w:left="2" w:right="105" w:hanging="23"/>
              <w:jc w:val="both"/>
              <w:rPr>
                <w:rFonts w:cs="Arial"/>
                <w:lang w:val="it-IT"/>
              </w:rPr>
            </w:pPr>
            <w:r w:rsidRPr="004901B3">
              <w:rPr>
                <w:b/>
                <w:bCs/>
                <w:lang w:val="it-IT"/>
              </w:rPr>
              <w:t>7.OBBLIGHI RELATIVI ALLA TRACCIABILITÀ DEI FLUSSI FINANZIARI</w:t>
            </w:r>
          </w:p>
        </w:tc>
      </w:tr>
      <w:tr w:rsidR="005B563D" w:rsidRPr="009218E0" w14:paraId="48A8CD1C" w14:textId="77777777" w:rsidTr="00500DB2">
        <w:tc>
          <w:tcPr>
            <w:tcW w:w="4276" w:type="dxa"/>
          </w:tcPr>
          <w:p w14:paraId="28EF708D" w14:textId="77777777" w:rsidR="005B563D" w:rsidRPr="00A66851" w:rsidRDefault="005B563D" w:rsidP="00CC2FC5">
            <w:pPr>
              <w:spacing w:line="240" w:lineRule="exact"/>
              <w:ind w:right="76" w:hanging="10"/>
              <w:jc w:val="both"/>
              <w:rPr>
                <w:b/>
                <w:bCs/>
                <w:lang w:val="it-IT" w:eastAsia="it-IT"/>
              </w:rPr>
            </w:pPr>
          </w:p>
        </w:tc>
        <w:tc>
          <w:tcPr>
            <w:tcW w:w="1112" w:type="dxa"/>
          </w:tcPr>
          <w:p w14:paraId="04BD8F31" w14:textId="77777777" w:rsidR="005B563D" w:rsidRPr="00A66851" w:rsidRDefault="005B563D" w:rsidP="00CC2FC5">
            <w:pPr>
              <w:spacing w:line="240" w:lineRule="exact"/>
              <w:rPr>
                <w:rFonts w:cs="Arial"/>
                <w:lang w:val="it-IT"/>
              </w:rPr>
            </w:pPr>
          </w:p>
        </w:tc>
        <w:tc>
          <w:tcPr>
            <w:tcW w:w="4110" w:type="dxa"/>
          </w:tcPr>
          <w:p w14:paraId="772B0697" w14:textId="77777777" w:rsidR="005B563D" w:rsidRPr="004901B3" w:rsidRDefault="005B563D" w:rsidP="00CC2FC5">
            <w:pPr>
              <w:spacing w:line="240" w:lineRule="exact"/>
              <w:ind w:left="2" w:right="105" w:hanging="23"/>
              <w:jc w:val="both"/>
              <w:rPr>
                <w:b/>
                <w:bCs/>
                <w:lang w:val="it-IT"/>
              </w:rPr>
            </w:pPr>
          </w:p>
        </w:tc>
      </w:tr>
      <w:tr w:rsidR="005B563D" w:rsidRPr="009218E0" w14:paraId="761CF3C8" w14:textId="77777777" w:rsidTr="00500DB2">
        <w:tc>
          <w:tcPr>
            <w:tcW w:w="4276" w:type="dxa"/>
          </w:tcPr>
          <w:p w14:paraId="2A560CFF" w14:textId="4876365A" w:rsidR="005B563D" w:rsidRPr="004901B3" w:rsidRDefault="005B563D" w:rsidP="005B563D">
            <w:pPr>
              <w:jc w:val="both"/>
              <w:rPr>
                <w:lang w:val="de-DE" w:eastAsia="it-IT"/>
              </w:rPr>
            </w:pPr>
            <w:r w:rsidRPr="004901B3">
              <w:rPr>
                <w:lang w:val="de-DE" w:eastAsia="it-IT"/>
              </w:rPr>
              <w:t>Der Vertrag unterliegt den im Gesetz Nr. 136 vom 13. August 2010 festgelegten Verpflichtungen zur Rückverfolgbarkeit der Geldflüsse.</w:t>
            </w:r>
          </w:p>
          <w:p w14:paraId="423D55EC" w14:textId="77777777" w:rsidR="005B563D" w:rsidRPr="004901B3" w:rsidRDefault="005B563D" w:rsidP="005B563D">
            <w:pPr>
              <w:jc w:val="both"/>
              <w:rPr>
                <w:lang w:val="de-DE" w:eastAsia="it-IT"/>
              </w:rPr>
            </w:pPr>
            <w:r w:rsidRPr="004901B3">
              <w:rPr>
                <w:lang w:val="de-DE" w:eastAsia="it-IT"/>
              </w:rPr>
              <w:t>Der Auftragnehmer teilt dem Auftraggeber Folgendes mit:</w:t>
            </w:r>
          </w:p>
          <w:p w14:paraId="46161CEB" w14:textId="664F4A08" w:rsidR="005B563D" w:rsidRPr="004901B3" w:rsidRDefault="005B563D" w:rsidP="005B563D">
            <w:pPr>
              <w:pStyle w:val="Paragrafoelenco"/>
              <w:numPr>
                <w:ilvl w:val="2"/>
                <w:numId w:val="47"/>
              </w:numPr>
              <w:ind w:left="427" w:right="105"/>
              <w:jc w:val="both"/>
              <w:rPr>
                <w:lang w:val="de-DE"/>
              </w:rPr>
            </w:pPr>
            <w:r w:rsidRPr="004901B3">
              <w:rPr>
                <w:lang w:val="de-DE"/>
              </w:rPr>
              <w:t>die Bank- oder Postgirokonten für öffentliche Aufträge, mit Angabe der dafür bestimmten Dienstleistung/Lieferung;</w:t>
            </w:r>
          </w:p>
          <w:p w14:paraId="59604992" w14:textId="1C1C6276" w:rsidR="005B563D" w:rsidRPr="004901B3" w:rsidRDefault="005B563D" w:rsidP="005B563D">
            <w:pPr>
              <w:pStyle w:val="Paragrafoelenco"/>
              <w:numPr>
                <w:ilvl w:val="2"/>
                <w:numId w:val="47"/>
              </w:numPr>
              <w:ind w:left="427" w:right="105"/>
              <w:jc w:val="both"/>
              <w:rPr>
                <w:lang w:val="de-DE"/>
              </w:rPr>
            </w:pPr>
            <w:r w:rsidRPr="004901B3">
              <w:rPr>
                <w:lang w:val="de-DE"/>
              </w:rPr>
              <w:t>die Personalien und die Steuernummer der Personen, die  darauf Zugriff haben;</w:t>
            </w:r>
          </w:p>
          <w:p w14:paraId="5DF35CF3" w14:textId="1FB3C6B7" w:rsidR="005B563D" w:rsidRPr="004901B3" w:rsidRDefault="005B563D" w:rsidP="005B563D">
            <w:pPr>
              <w:pStyle w:val="Paragrafoelenco"/>
              <w:numPr>
                <w:ilvl w:val="2"/>
                <w:numId w:val="47"/>
              </w:numPr>
              <w:ind w:left="427" w:right="105"/>
              <w:jc w:val="both"/>
              <w:rPr>
                <w:lang w:val="de-DE"/>
              </w:rPr>
            </w:pPr>
            <w:r w:rsidRPr="004901B3">
              <w:rPr>
                <w:lang w:val="de-DE"/>
              </w:rPr>
              <w:t xml:space="preserve">jede Änderung der übermittelten Daten. </w:t>
            </w:r>
          </w:p>
          <w:p w14:paraId="5C41BA3B" w14:textId="15A2BA93" w:rsidR="005B563D" w:rsidRPr="004901B3" w:rsidRDefault="005B563D" w:rsidP="005B563D">
            <w:pPr>
              <w:jc w:val="both"/>
              <w:rPr>
                <w:lang w:val="de-DE" w:eastAsia="it-IT"/>
              </w:rPr>
            </w:pPr>
            <w:r w:rsidRPr="004901B3">
              <w:rPr>
                <w:lang w:val="de-DE" w:eastAsia="it-IT"/>
              </w:rPr>
              <w:t xml:space="preserve">Die Mitteilung muss innerhalb von sieben Tagen nach Eröffnung des Girokontos bzw. bei bereits bestehenden Girokonten nach deren erstmaliger Nutzung für Finanztransaktionen im </w:t>
            </w:r>
            <w:r w:rsidRPr="004901B3">
              <w:rPr>
                <w:lang w:val="de-DE" w:eastAsia="it-IT"/>
              </w:rPr>
              <w:lastRenderedPageBreak/>
              <w:t>Zusammenhang mit einem öffentlichen Auftrag erfolgen. Bei juristischen Personen muss die betreffende Mitteilung vom gesetzlichen Vertreter</w:t>
            </w:r>
            <w:r w:rsidRPr="004901B3">
              <w:rPr>
                <w:strike/>
                <w:lang w:val="de-DE" w:eastAsia="it-IT"/>
              </w:rPr>
              <w:t>s</w:t>
            </w:r>
            <w:r w:rsidRPr="004901B3">
              <w:rPr>
                <w:lang w:val="de-DE" w:eastAsia="it-IT"/>
              </w:rPr>
              <w:t xml:space="preserve">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60924F1C" w14:textId="77777777" w:rsidR="005B563D" w:rsidRPr="004901B3" w:rsidRDefault="005B563D" w:rsidP="005B563D">
            <w:pPr>
              <w:jc w:val="both"/>
              <w:rPr>
                <w:lang w:val="de-DE" w:eastAsia="it-IT"/>
              </w:rPr>
            </w:pPr>
            <w:r w:rsidRPr="004901B3">
              <w:rPr>
                <w:lang w:val="de-DE" w:eastAsia="it-IT"/>
              </w:rPr>
              <w:t xml:space="preserve">Die Nichteinhaltung der Verpflichtungen zur Rückverfolgbarkeit der Geldflüsse im Zusammenhang mit dem Vertrag hat die automatische Aufhebung des Vertrags zur Folge. </w:t>
            </w:r>
          </w:p>
          <w:p w14:paraId="67F1D1AA" w14:textId="32056FE7" w:rsidR="005B563D" w:rsidRPr="004901B3" w:rsidRDefault="005B563D" w:rsidP="005B563D">
            <w:pPr>
              <w:jc w:val="both"/>
              <w:rPr>
                <w:lang w:val="de-DE" w:eastAsia="it-IT"/>
              </w:rPr>
            </w:pPr>
            <w:r w:rsidRPr="004901B3">
              <w:rPr>
                <w:lang w:val="de-DE" w:eastAsia="it-IT"/>
              </w:rPr>
              <w:t>Bei jeder Zahlung an den Auftragnehmer oder im Zuge zusätzlicher Kontrollmaßnahmen ist die Erfüllung der Verpflichtungen zur Rückverfolgbarkeit der Geldflüsse zu überprüfen.</w:t>
            </w:r>
          </w:p>
          <w:p w14:paraId="4305678F" w14:textId="4BF6DC67" w:rsidR="005B563D" w:rsidRPr="004901B3" w:rsidRDefault="005B563D" w:rsidP="005B563D">
            <w:pPr>
              <w:jc w:val="both"/>
              <w:rPr>
                <w:lang w:val="de-DE" w:eastAsia="it-IT"/>
              </w:rPr>
            </w:pPr>
            <w:r w:rsidRPr="004901B3">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29C2DF93" w14:textId="4162BC01" w:rsidR="005B563D" w:rsidRPr="004901B3" w:rsidRDefault="005B563D" w:rsidP="005B563D">
            <w:pPr>
              <w:tabs>
                <w:tab w:val="left" w:pos="1500"/>
              </w:tabs>
              <w:spacing w:line="240" w:lineRule="exact"/>
              <w:ind w:right="76" w:hanging="10"/>
              <w:jc w:val="both"/>
              <w:rPr>
                <w:rFonts w:cs="Arial"/>
                <w:lang w:val="de-DE"/>
              </w:rPr>
            </w:pPr>
          </w:p>
        </w:tc>
        <w:tc>
          <w:tcPr>
            <w:tcW w:w="1112" w:type="dxa"/>
          </w:tcPr>
          <w:p w14:paraId="3407DFF9" w14:textId="77777777" w:rsidR="005B563D" w:rsidRPr="004901B3" w:rsidRDefault="005B563D" w:rsidP="00CC2FC5">
            <w:pPr>
              <w:spacing w:line="240" w:lineRule="exact"/>
              <w:rPr>
                <w:rFonts w:cs="Arial"/>
                <w:lang w:val="de-DE"/>
              </w:rPr>
            </w:pPr>
          </w:p>
        </w:tc>
        <w:tc>
          <w:tcPr>
            <w:tcW w:w="4110" w:type="dxa"/>
          </w:tcPr>
          <w:p w14:paraId="2E5AD95D" w14:textId="77777777" w:rsidR="005B563D" w:rsidRPr="004901B3" w:rsidRDefault="005B563D" w:rsidP="005B563D">
            <w:pPr>
              <w:ind w:right="105"/>
              <w:jc w:val="both"/>
              <w:rPr>
                <w:lang w:val="it-IT"/>
              </w:rPr>
            </w:pPr>
            <w:r w:rsidRPr="004901B3">
              <w:rPr>
                <w:lang w:val="it-IT"/>
              </w:rPr>
              <w:t>Il contratto d’appalto è soggetto agli obblighi in tema di tracciabilità dei flussi finanziari di cui alla l. 13 agosto 2010, n. 136.</w:t>
            </w:r>
          </w:p>
          <w:p w14:paraId="6E51A2D2" w14:textId="77777777" w:rsidR="005B563D" w:rsidRPr="004901B3" w:rsidRDefault="005B563D" w:rsidP="005B563D">
            <w:pPr>
              <w:ind w:right="105"/>
              <w:jc w:val="both"/>
              <w:rPr>
                <w:lang w:val="it-IT"/>
              </w:rPr>
            </w:pPr>
            <w:r w:rsidRPr="004901B3">
              <w:rPr>
                <w:lang w:val="it-IT"/>
              </w:rPr>
              <w:t>L’affidatario deve comunicare alla stazione appaltante:</w:t>
            </w:r>
          </w:p>
          <w:p w14:paraId="4CE03831" w14:textId="77777777" w:rsidR="005B563D" w:rsidRPr="004901B3" w:rsidRDefault="005B563D" w:rsidP="005B563D">
            <w:pPr>
              <w:pStyle w:val="Paragrafoelenco"/>
              <w:numPr>
                <w:ilvl w:val="2"/>
                <w:numId w:val="47"/>
              </w:numPr>
              <w:ind w:left="427" w:right="105"/>
              <w:jc w:val="both"/>
              <w:rPr>
                <w:lang w:val="it-IT"/>
              </w:rPr>
            </w:pPr>
            <w:r w:rsidRPr="004901B3">
              <w:rPr>
                <w:lang w:val="it-IT"/>
              </w:rPr>
              <w:t>gli estremi identificativi dei conti correnti bancari o postali dedicati, con l'indicazione del servizio/fornitura alla quale sono dedicati;</w:t>
            </w:r>
          </w:p>
          <w:p w14:paraId="50D88AD7" w14:textId="77777777" w:rsidR="005B563D" w:rsidRPr="004901B3" w:rsidRDefault="005B563D" w:rsidP="005B563D">
            <w:pPr>
              <w:pStyle w:val="Paragrafoelenco"/>
              <w:numPr>
                <w:ilvl w:val="2"/>
                <w:numId w:val="47"/>
              </w:numPr>
              <w:ind w:left="427" w:right="105"/>
              <w:jc w:val="both"/>
              <w:rPr>
                <w:lang w:val="it-IT"/>
              </w:rPr>
            </w:pPr>
            <w:r w:rsidRPr="004901B3">
              <w:rPr>
                <w:lang w:val="it-IT"/>
              </w:rPr>
              <w:t>le generalità e il codice fiscale delle persone delegate ad operare sugli stessi;</w:t>
            </w:r>
          </w:p>
          <w:p w14:paraId="1E53282F" w14:textId="77777777" w:rsidR="005B563D" w:rsidRPr="004901B3" w:rsidRDefault="005B563D" w:rsidP="005B563D">
            <w:pPr>
              <w:pStyle w:val="Paragrafoelenco"/>
              <w:numPr>
                <w:ilvl w:val="2"/>
                <w:numId w:val="47"/>
              </w:numPr>
              <w:ind w:left="427" w:right="105"/>
              <w:jc w:val="both"/>
              <w:rPr>
                <w:lang w:val="it-IT"/>
              </w:rPr>
            </w:pPr>
            <w:r w:rsidRPr="004901B3">
              <w:rPr>
                <w:lang w:val="it-IT"/>
              </w:rPr>
              <w:t xml:space="preserve">ogni modifica relativa ai dati trasmessi. </w:t>
            </w:r>
          </w:p>
          <w:p w14:paraId="773950E3" w14:textId="77777777" w:rsidR="005B563D" w:rsidRPr="004901B3" w:rsidRDefault="005B563D" w:rsidP="005B563D">
            <w:pPr>
              <w:ind w:right="105"/>
              <w:jc w:val="both"/>
              <w:rPr>
                <w:lang w:val="it-IT"/>
              </w:rPr>
            </w:pPr>
            <w:r w:rsidRPr="004901B3">
              <w:rPr>
                <w:lang w:val="it-IT"/>
              </w:rPr>
              <w:t xml:space="preserve">La comunicazione deve essere effettuata entro sette giorni dall'accensione del conto corrente ovvero, nel caso di conti correnti già </w:t>
            </w:r>
            <w:r w:rsidRPr="004901B3">
              <w:rPr>
                <w:lang w:val="it-IT"/>
              </w:rPr>
              <w:lastRenderedPageBreak/>
              <w:t xml:space="preserve">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6CE10F0C" w14:textId="77777777" w:rsidR="005B563D" w:rsidRPr="004901B3" w:rsidRDefault="005B563D" w:rsidP="005B563D">
            <w:pPr>
              <w:ind w:right="105"/>
              <w:jc w:val="both"/>
              <w:rPr>
                <w:lang w:val="it-IT"/>
              </w:rPr>
            </w:pPr>
            <w:r w:rsidRPr="004901B3">
              <w:rPr>
                <w:lang w:val="it-IT"/>
              </w:rPr>
              <w:t xml:space="preserve">Il mancato adempimento agli obblighi previsti per la tracciabilità dei flussi finanziari relativi all’appalto comporta la risoluzione di diritto del contratto. </w:t>
            </w:r>
          </w:p>
          <w:p w14:paraId="110B1F7F" w14:textId="77777777" w:rsidR="005B563D" w:rsidRPr="004901B3" w:rsidRDefault="005B563D" w:rsidP="005B563D">
            <w:pPr>
              <w:ind w:right="105"/>
              <w:jc w:val="both"/>
              <w:rPr>
                <w:lang w:val="it-IT"/>
              </w:rPr>
            </w:pPr>
            <w:r w:rsidRPr="004901B3">
              <w:rPr>
                <w:lang w:val="it-IT"/>
              </w:rPr>
              <w:t>In occasione di ogni pagamento all’appaltatore o di interventi di controllo ulteriori si procede alla verifica dell’assolvimento degli obblighi relativi alla tracciabilità dei flussi finanziari.</w:t>
            </w:r>
          </w:p>
          <w:p w14:paraId="2D281791" w14:textId="72C40068" w:rsidR="005B563D" w:rsidRPr="005B563D" w:rsidRDefault="005B563D" w:rsidP="005B563D">
            <w:pPr>
              <w:spacing w:line="240" w:lineRule="exact"/>
              <w:ind w:left="2" w:right="105" w:hanging="23"/>
              <w:jc w:val="both"/>
              <w:rPr>
                <w:rFonts w:cs="Arial"/>
                <w:lang w:val="it-IT"/>
              </w:rPr>
            </w:pPr>
            <w:r w:rsidRPr="004901B3">
              <w:rPr>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bookmarkEnd w:id="68"/>
    </w:tbl>
    <w:p w14:paraId="4490D2CD" w14:textId="77777777" w:rsidR="005B563D" w:rsidRPr="00402B24" w:rsidRDefault="005B563D" w:rsidP="006E5198">
      <w:pPr>
        <w:spacing w:line="240" w:lineRule="exact"/>
        <w:rPr>
          <w:lang w:val="it-IT"/>
        </w:rPr>
      </w:pPr>
    </w:p>
    <w:sectPr w:rsidR="005B563D" w:rsidRPr="00402B24" w:rsidSect="007F4DA6">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3E747" w14:textId="77777777" w:rsidR="00947C7F" w:rsidRDefault="00947C7F">
      <w:r>
        <w:separator/>
      </w:r>
    </w:p>
  </w:endnote>
  <w:endnote w:type="continuationSeparator" w:id="0">
    <w:p w14:paraId="263F4426" w14:textId="77777777" w:rsidR="00947C7F" w:rsidRDefault="0094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2D07" w14:textId="77777777" w:rsidR="00947C7F" w:rsidRDefault="00947C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C469" w14:textId="77777777" w:rsidR="00947C7F" w:rsidRDefault="00947C7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B7B9" w14:textId="77777777" w:rsidR="00947C7F" w:rsidRDefault="00947C7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rsidRPr="005D094D" w14:paraId="4B3D43F2" w14:textId="77777777">
      <w:trPr>
        <w:cantSplit/>
      </w:trPr>
      <w:tc>
        <w:tcPr>
          <w:tcW w:w="4990" w:type="dxa"/>
        </w:tcPr>
        <w:p w14:paraId="08C0E9C9" w14:textId="77777777" w:rsidR="00947C7F" w:rsidRPr="00754D06" w:rsidRDefault="00947C7F" w:rsidP="009B51B2">
          <w:pPr>
            <w:spacing w:before="80" w:line="180" w:lineRule="exact"/>
            <w:jc w:val="right"/>
            <w:rPr>
              <w:color w:val="FF0000"/>
              <w:sz w:val="16"/>
            </w:rPr>
          </w:pPr>
          <w:r w:rsidRPr="00754D06">
            <w:rPr>
              <w:color w:val="FF0000"/>
              <w:sz w:val="16"/>
            </w:rPr>
            <w:t xml:space="preserve">Südtiroler -Straße 50 </w:t>
          </w:r>
          <w:r w:rsidRPr="009B51B2">
            <w:rPr>
              <w:rFonts w:ascii="Wingdings" w:hAnsi="Wingdings"/>
              <w:color w:val="FF0000"/>
              <w:sz w:val="14"/>
            </w:rPr>
            <w:t></w:t>
          </w:r>
          <w:r w:rsidRPr="00754D06">
            <w:rPr>
              <w:color w:val="FF0000"/>
              <w:sz w:val="16"/>
            </w:rPr>
            <w:t xml:space="preserve"> 39100 Bozen</w:t>
          </w:r>
        </w:p>
        <w:p w14:paraId="6BD5729F" w14:textId="77777777" w:rsidR="00947C7F" w:rsidRPr="00754D06" w:rsidRDefault="00947C7F" w:rsidP="009B51B2">
          <w:pPr>
            <w:spacing w:line="180" w:lineRule="exact"/>
            <w:jc w:val="right"/>
            <w:rPr>
              <w:color w:val="FF0000"/>
              <w:sz w:val="16"/>
              <w:szCs w:val="16"/>
            </w:rPr>
          </w:pPr>
          <w:r w:rsidRPr="00754D06">
            <w:rPr>
              <w:color w:val="FF0000"/>
              <w:sz w:val="16"/>
            </w:rPr>
            <w:t xml:space="preserve">Tel. </w:t>
          </w:r>
          <w:r w:rsidRPr="00754D06">
            <w:rPr>
              <w:color w:val="FF0000"/>
              <w:sz w:val="16"/>
              <w:szCs w:val="16"/>
            </w:rPr>
            <w:t xml:space="preserve">0471 41 40 10 </w:t>
          </w:r>
          <w:r w:rsidRPr="009B51B2">
            <w:rPr>
              <w:rFonts w:ascii="Wingdings" w:hAnsi="Wingdings"/>
              <w:color w:val="FF0000"/>
              <w:sz w:val="16"/>
              <w:szCs w:val="16"/>
            </w:rPr>
            <w:t></w:t>
          </w:r>
          <w:r w:rsidRPr="00754D06">
            <w:rPr>
              <w:color w:val="FF0000"/>
              <w:sz w:val="16"/>
              <w:szCs w:val="16"/>
            </w:rPr>
            <w:t xml:space="preserve"> Fax 0471 41 40 09</w:t>
          </w:r>
        </w:p>
        <w:p w14:paraId="769B3D36" w14:textId="77777777" w:rsidR="00947C7F" w:rsidRPr="00754D06" w:rsidRDefault="00807068" w:rsidP="009B51B2">
          <w:pPr>
            <w:spacing w:line="180" w:lineRule="exact"/>
            <w:jc w:val="right"/>
            <w:rPr>
              <w:color w:val="FF0000"/>
              <w:sz w:val="16"/>
              <w:szCs w:val="16"/>
            </w:rPr>
          </w:pPr>
          <w:hyperlink r:id="rId1" w:history="1">
            <w:r w:rsidR="00947C7F" w:rsidRPr="00754D06">
              <w:rPr>
                <w:color w:val="FF0000"/>
                <w:sz w:val="16"/>
                <w:szCs w:val="16"/>
              </w:rPr>
              <w:t>http://aov.provinz.bz.it</w:t>
            </w:r>
            <w:r w:rsidR="00947C7F" w:rsidRPr="00754D06">
              <w:rPr>
                <w:rStyle w:val="Collegamentoipertestuale"/>
                <w:color w:val="FF0000"/>
                <w:sz w:val="16"/>
                <w:szCs w:val="16"/>
                <w:u w:val="none"/>
              </w:rPr>
              <w:t>/</w:t>
            </w:r>
          </w:hyperlink>
        </w:p>
        <w:p w14:paraId="3C883FC5" w14:textId="77777777" w:rsidR="00947C7F" w:rsidRPr="00754D06" w:rsidRDefault="00947C7F" w:rsidP="009B51B2">
          <w:pPr>
            <w:spacing w:line="180" w:lineRule="exact"/>
            <w:jc w:val="right"/>
            <w:rPr>
              <w:color w:val="FF0000"/>
              <w:sz w:val="16"/>
              <w:szCs w:val="16"/>
            </w:rPr>
          </w:pPr>
          <w:r w:rsidRPr="00754D06">
            <w:rPr>
              <w:color w:val="FF0000"/>
              <w:sz w:val="16"/>
              <w:szCs w:val="16"/>
            </w:rPr>
            <w:t>aov-acp.servicesupply@pec.prov.bz.it</w:t>
          </w:r>
        </w:p>
        <w:p w14:paraId="52034BD8" w14:textId="77777777" w:rsidR="00947C7F" w:rsidRPr="00754D06" w:rsidRDefault="00947C7F" w:rsidP="009B51B2">
          <w:pPr>
            <w:spacing w:line="180" w:lineRule="exact"/>
            <w:jc w:val="right"/>
            <w:rPr>
              <w:color w:val="FF0000"/>
              <w:sz w:val="16"/>
            </w:rPr>
          </w:pPr>
          <w:r w:rsidRPr="00754D06">
            <w:rPr>
              <w:color w:val="FF0000"/>
              <w:sz w:val="16"/>
              <w:szCs w:val="16"/>
            </w:rPr>
            <w:t>aov.dienst-lieferung@provinz.bz</w:t>
          </w:r>
          <w:r w:rsidRPr="00754D06">
            <w:rPr>
              <w:color w:val="FF0000"/>
              <w:sz w:val="16"/>
            </w:rPr>
            <w:t>.it</w:t>
          </w:r>
        </w:p>
        <w:p w14:paraId="63819128" w14:textId="77777777" w:rsidR="00947C7F" w:rsidRPr="009B51B2" w:rsidRDefault="00947C7F"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947C7F" w:rsidRPr="009B51B2" w:rsidRDefault="00947C7F" w:rsidP="009B51B2">
          <w:pPr>
            <w:spacing w:before="80"/>
            <w:jc w:val="center"/>
            <w:rPr>
              <w:color w:val="FF0000"/>
              <w:sz w:val="16"/>
            </w:rPr>
          </w:pPr>
        </w:p>
      </w:tc>
      <w:tc>
        <w:tcPr>
          <w:tcW w:w="907" w:type="dxa"/>
          <w:vAlign w:val="center"/>
        </w:tcPr>
        <w:p w14:paraId="3766412E" w14:textId="77777777" w:rsidR="00947C7F" w:rsidRPr="009B51B2" w:rsidRDefault="00947C7F" w:rsidP="009B51B2">
          <w:pPr>
            <w:rPr>
              <w:color w:val="FF0000"/>
            </w:rPr>
          </w:pPr>
        </w:p>
      </w:tc>
      <w:tc>
        <w:tcPr>
          <w:tcW w:w="227" w:type="dxa"/>
          <w:vAlign w:val="center"/>
        </w:tcPr>
        <w:p w14:paraId="68DF5E3F" w14:textId="77777777" w:rsidR="00947C7F" w:rsidRPr="009B51B2" w:rsidRDefault="00947C7F" w:rsidP="009B51B2">
          <w:pPr>
            <w:spacing w:before="80"/>
            <w:jc w:val="center"/>
            <w:rPr>
              <w:color w:val="FF0000"/>
              <w:sz w:val="16"/>
            </w:rPr>
          </w:pPr>
        </w:p>
      </w:tc>
      <w:tc>
        <w:tcPr>
          <w:tcW w:w="4990" w:type="dxa"/>
        </w:tcPr>
        <w:p w14:paraId="5C2F7D3D" w14:textId="77777777" w:rsidR="00947C7F" w:rsidRPr="009B51B2" w:rsidRDefault="00947C7F"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947C7F" w:rsidRPr="009B51B2" w:rsidRDefault="00947C7F"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947C7F" w:rsidRPr="009B51B2" w:rsidRDefault="00947C7F" w:rsidP="009B51B2">
          <w:pPr>
            <w:spacing w:line="180" w:lineRule="exact"/>
            <w:rPr>
              <w:color w:val="FF0000"/>
              <w:sz w:val="16"/>
              <w:lang w:val="it-IT"/>
            </w:rPr>
          </w:pPr>
          <w:hyperlink r:id="rId2" w:history="1">
            <w:r w:rsidRPr="009B51B2">
              <w:rPr>
                <w:rStyle w:val="Collegamentoipertestuale"/>
                <w:color w:val="FF0000"/>
                <w:sz w:val="16"/>
                <w:u w:val="none"/>
                <w:lang w:val="it-IT"/>
              </w:rPr>
              <w:t>http://acp.provincia.bz.it/</w:t>
            </w:r>
          </w:hyperlink>
        </w:p>
        <w:p w14:paraId="7B421117" w14:textId="77777777" w:rsidR="00947C7F" w:rsidRPr="009B51B2" w:rsidRDefault="00947C7F" w:rsidP="009B51B2">
          <w:pPr>
            <w:spacing w:line="180" w:lineRule="exact"/>
            <w:rPr>
              <w:color w:val="FF0000"/>
              <w:sz w:val="16"/>
              <w:lang w:val="it-IT"/>
            </w:rPr>
          </w:pPr>
          <w:r w:rsidRPr="009B51B2">
            <w:rPr>
              <w:color w:val="FF0000"/>
              <w:sz w:val="16"/>
              <w:lang w:val="it-IT"/>
            </w:rPr>
            <w:t>aov-acp.servicesupply@pec.prov.bz.it</w:t>
          </w:r>
        </w:p>
        <w:p w14:paraId="3096AB2C" w14:textId="77777777" w:rsidR="00947C7F" w:rsidRPr="009B51B2" w:rsidRDefault="00947C7F" w:rsidP="009B51B2">
          <w:pPr>
            <w:spacing w:line="180" w:lineRule="exact"/>
            <w:rPr>
              <w:color w:val="FF0000"/>
              <w:sz w:val="16"/>
              <w:lang w:val="it-IT"/>
            </w:rPr>
          </w:pPr>
          <w:r w:rsidRPr="009B51B2">
            <w:rPr>
              <w:color w:val="FF0000"/>
              <w:sz w:val="16"/>
              <w:lang w:val="it-IT"/>
            </w:rPr>
            <w:t>acp.serv-forniture@provincia.bz.it</w:t>
          </w:r>
        </w:p>
        <w:p w14:paraId="1F318EBA" w14:textId="77777777" w:rsidR="00947C7F" w:rsidRPr="009B51B2" w:rsidRDefault="00947C7F"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947C7F" w:rsidRPr="00DD5DDA" w:rsidRDefault="00947C7F">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A525" w14:textId="77777777" w:rsidR="00947C7F" w:rsidRDefault="00947C7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0440" w14:textId="77777777" w:rsidR="00947C7F" w:rsidRDefault="00947C7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8CDB" w14:textId="77777777" w:rsidR="00947C7F" w:rsidRDefault="00947C7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14:paraId="6B9E2270" w14:textId="77777777">
      <w:trPr>
        <w:cantSplit/>
      </w:trPr>
      <w:tc>
        <w:tcPr>
          <w:tcW w:w="4990" w:type="dxa"/>
        </w:tcPr>
        <w:p w14:paraId="3A9AA3B9" w14:textId="77777777" w:rsidR="00947C7F" w:rsidRPr="00E743D8" w:rsidRDefault="00947C7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947C7F" w:rsidRDefault="00947C7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947C7F" w:rsidRPr="00DD5DDA" w:rsidRDefault="00947C7F">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947C7F" w:rsidRPr="00DD5DDA" w:rsidRDefault="00947C7F">
          <w:pPr>
            <w:spacing w:line="180" w:lineRule="exact"/>
            <w:jc w:val="right"/>
            <w:rPr>
              <w:sz w:val="16"/>
              <w:lang w:val="fr-FR"/>
            </w:rPr>
          </w:pPr>
          <w:r w:rsidRPr="00DD5DDA">
            <w:rPr>
              <w:sz w:val="16"/>
              <w:lang w:val="fr-FR"/>
            </w:rPr>
            <w:t>«EMAIL_PEC»</w:t>
          </w:r>
        </w:p>
        <w:p w14:paraId="1E34E474" w14:textId="77777777" w:rsidR="00947C7F" w:rsidRPr="00DD5DDA" w:rsidRDefault="00947C7F">
          <w:pPr>
            <w:spacing w:line="180" w:lineRule="exact"/>
            <w:jc w:val="right"/>
            <w:rPr>
              <w:sz w:val="16"/>
              <w:lang w:val="fr-FR"/>
            </w:rPr>
          </w:pPr>
          <w:r w:rsidRPr="00DD5DDA">
            <w:rPr>
              <w:sz w:val="16"/>
              <w:lang w:val="fr-FR"/>
            </w:rPr>
            <w:t>«EMAIL_D»</w:t>
          </w:r>
        </w:p>
        <w:p w14:paraId="6E2D0124" w14:textId="77777777" w:rsidR="00947C7F" w:rsidRDefault="00947C7F">
          <w:pPr>
            <w:spacing w:line="180" w:lineRule="exact"/>
            <w:jc w:val="right"/>
            <w:rPr>
              <w:sz w:val="16"/>
            </w:rPr>
          </w:pPr>
          <w:r>
            <w:rPr>
              <w:sz w:val="16"/>
            </w:rPr>
            <w:t>Steuernr./Mwst.Nr. 00390090215</w:t>
          </w:r>
        </w:p>
      </w:tc>
      <w:tc>
        <w:tcPr>
          <w:tcW w:w="227" w:type="dxa"/>
          <w:vAlign w:val="center"/>
        </w:tcPr>
        <w:p w14:paraId="4F91BB76" w14:textId="77777777" w:rsidR="00947C7F" w:rsidRDefault="00947C7F">
          <w:pPr>
            <w:spacing w:before="80"/>
            <w:jc w:val="center"/>
            <w:rPr>
              <w:sz w:val="16"/>
            </w:rPr>
          </w:pPr>
        </w:p>
      </w:tc>
      <w:tc>
        <w:tcPr>
          <w:tcW w:w="907" w:type="dxa"/>
          <w:vAlign w:val="center"/>
        </w:tcPr>
        <w:p w14:paraId="24D18199" w14:textId="77777777" w:rsidR="00947C7F" w:rsidRDefault="00947C7F">
          <w:pPr>
            <w:spacing w:before="80"/>
            <w:jc w:val="center"/>
            <w:rPr>
              <w:sz w:val="16"/>
            </w:rPr>
          </w:pPr>
          <w:r>
            <w:rPr>
              <w:sz w:val="16"/>
              <w:lang w:val="de-DE" w:eastAsia="de-DE"/>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947C7F" w:rsidRDefault="00947C7F">
          <w:pPr>
            <w:spacing w:before="80"/>
            <w:jc w:val="center"/>
            <w:rPr>
              <w:sz w:val="16"/>
            </w:rPr>
          </w:pPr>
        </w:p>
      </w:tc>
      <w:tc>
        <w:tcPr>
          <w:tcW w:w="4990" w:type="dxa"/>
        </w:tcPr>
        <w:p w14:paraId="1905C48F" w14:textId="77777777" w:rsidR="00947C7F" w:rsidRPr="00E743D8" w:rsidRDefault="00947C7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947C7F" w:rsidRDefault="00947C7F">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947C7F" w:rsidRDefault="00947C7F">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947C7F" w:rsidRDefault="00947C7F">
          <w:pPr>
            <w:spacing w:line="180" w:lineRule="exact"/>
            <w:rPr>
              <w:sz w:val="16"/>
            </w:rPr>
          </w:pPr>
          <w:r>
            <w:rPr>
              <w:sz w:val="16"/>
            </w:rPr>
            <w:t>«EMAIL_PEC»</w:t>
          </w:r>
        </w:p>
        <w:p w14:paraId="5946DD4F" w14:textId="77777777" w:rsidR="00947C7F" w:rsidRDefault="00947C7F">
          <w:pPr>
            <w:spacing w:line="180" w:lineRule="exact"/>
            <w:rPr>
              <w:sz w:val="16"/>
            </w:rPr>
          </w:pPr>
          <w:r>
            <w:rPr>
              <w:sz w:val="16"/>
            </w:rPr>
            <w:t>«EMAIL_I»</w:t>
          </w:r>
        </w:p>
        <w:p w14:paraId="0EA5042E" w14:textId="77777777" w:rsidR="00947C7F" w:rsidRDefault="00947C7F">
          <w:pPr>
            <w:spacing w:line="180" w:lineRule="exact"/>
            <w:rPr>
              <w:sz w:val="16"/>
            </w:rPr>
          </w:pPr>
          <w:r>
            <w:rPr>
              <w:sz w:val="16"/>
            </w:rPr>
            <w:t>Codice fiscale/Partita Iva 00390090215</w:t>
          </w:r>
        </w:p>
      </w:tc>
    </w:tr>
  </w:tbl>
  <w:p w14:paraId="2C9C18B3" w14:textId="77777777" w:rsidR="00947C7F" w:rsidRDefault="00947C7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280D" w14:textId="77777777" w:rsidR="00947C7F" w:rsidRDefault="00947C7F">
      <w:r>
        <w:separator/>
      </w:r>
    </w:p>
  </w:footnote>
  <w:footnote w:type="continuationSeparator" w:id="0">
    <w:p w14:paraId="44F2E6E1" w14:textId="77777777" w:rsidR="00947C7F" w:rsidRDefault="0094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DD35" w14:textId="77777777" w:rsidR="00947C7F" w:rsidRDefault="00947C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47C7F" w:rsidRPr="009218E0" w14:paraId="4C2A4B3C" w14:textId="77777777">
      <w:trPr>
        <w:cantSplit/>
        <w:trHeight w:hRule="exact" w:val="460"/>
      </w:trPr>
      <w:tc>
        <w:tcPr>
          <w:tcW w:w="5245" w:type="dxa"/>
        </w:tcPr>
        <w:p w14:paraId="0DDCF689" w14:textId="77777777" w:rsidR="00947C7F" w:rsidRDefault="00947C7F">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947C7F" w:rsidRDefault="00947C7F">
          <w:pPr>
            <w:jc w:val="center"/>
            <w:rPr>
              <w:sz w:val="15"/>
            </w:rPr>
          </w:pPr>
          <w:r>
            <w:rPr>
              <w:lang w:val="de-DE" w:eastAsia="de-DE"/>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947C7F" w:rsidRPr="00E743D8" w:rsidRDefault="00947C7F">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47C7F" w14:paraId="3B0C21FC" w14:textId="77777777">
      <w:trPr>
        <w:cantSplit/>
      </w:trPr>
      <w:tc>
        <w:tcPr>
          <w:tcW w:w="5245" w:type="dxa"/>
          <w:tcBorders>
            <w:top w:val="single" w:sz="2" w:space="0" w:color="auto"/>
          </w:tcBorders>
        </w:tcPr>
        <w:p w14:paraId="0D95216E" w14:textId="77777777" w:rsidR="00947C7F" w:rsidRPr="00E743D8" w:rsidRDefault="00947C7F">
          <w:pPr>
            <w:spacing w:before="80" w:line="180" w:lineRule="exact"/>
            <w:jc w:val="right"/>
            <w:rPr>
              <w:sz w:val="16"/>
              <w:lang w:val="it-IT"/>
            </w:rPr>
          </w:pPr>
        </w:p>
      </w:tc>
      <w:tc>
        <w:tcPr>
          <w:tcW w:w="851" w:type="dxa"/>
          <w:vMerge/>
        </w:tcPr>
        <w:p w14:paraId="2D302A44" w14:textId="77777777" w:rsidR="00947C7F" w:rsidRPr="00E743D8" w:rsidRDefault="00947C7F">
          <w:pPr>
            <w:spacing w:line="180" w:lineRule="exact"/>
            <w:jc w:val="center"/>
            <w:rPr>
              <w:sz w:val="16"/>
              <w:lang w:val="it-IT"/>
            </w:rPr>
          </w:pPr>
        </w:p>
      </w:tc>
      <w:tc>
        <w:tcPr>
          <w:tcW w:w="5245" w:type="dxa"/>
          <w:tcBorders>
            <w:top w:val="single" w:sz="2" w:space="0" w:color="auto"/>
          </w:tcBorders>
        </w:tcPr>
        <w:p w14:paraId="2BD23A1D" w14:textId="77777777" w:rsidR="00947C7F" w:rsidRDefault="00947C7F">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947C7F" w:rsidRDefault="00947C7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9218E0" w14:paraId="27E396F7" w14:textId="77777777" w:rsidTr="0067063B">
      <w:trPr>
        <w:cantSplit/>
        <w:trHeight w:hRule="exact" w:val="460"/>
      </w:trPr>
      <w:tc>
        <w:tcPr>
          <w:tcW w:w="4990" w:type="dxa"/>
        </w:tcPr>
        <w:p w14:paraId="13D6ABB2" w14:textId="77777777" w:rsidR="00947C7F" w:rsidRPr="00A149F9" w:rsidRDefault="00947C7F"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947C7F" w:rsidRPr="00A149F9" w:rsidRDefault="00947C7F" w:rsidP="0067063B">
          <w:pPr>
            <w:jc w:val="center"/>
            <w:rPr>
              <w:color w:val="FF0000"/>
            </w:rPr>
          </w:pPr>
          <w:r>
            <w:rPr>
              <w:color w:val="FF0000"/>
              <w:lang w:val="de-DE" w:eastAsia="de-DE"/>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947C7F" w:rsidRPr="00A149F9" w:rsidRDefault="00947C7F" w:rsidP="0067063B">
          <w:pPr>
            <w:spacing w:before="200" w:after="40"/>
            <w:rPr>
              <w:color w:val="FF0000"/>
              <w:spacing w:val="-2"/>
              <w:lang w:val="it-IT"/>
            </w:rPr>
          </w:pPr>
          <w:r w:rsidRPr="00A149F9">
            <w:rPr>
              <w:color w:val="FF0000"/>
              <w:spacing w:val="-2"/>
              <w:lang w:val="it-IT"/>
            </w:rPr>
            <w:t>PROVINCIA AUTONOMA DI BOLZANO - ALTO ADIGE</w:t>
          </w:r>
        </w:p>
      </w:tc>
    </w:tr>
    <w:tr w:rsidR="00947C7F" w:rsidRPr="009218E0" w14:paraId="1C571B0D" w14:textId="77777777" w:rsidTr="0067063B">
      <w:trPr>
        <w:cantSplit/>
        <w:trHeight w:hRule="exact" w:val="1242"/>
      </w:trPr>
      <w:tc>
        <w:tcPr>
          <w:tcW w:w="4990" w:type="dxa"/>
          <w:tcBorders>
            <w:top w:val="single" w:sz="2" w:space="0" w:color="auto"/>
          </w:tcBorders>
        </w:tcPr>
        <w:p w14:paraId="61235C51" w14:textId="77777777" w:rsidR="00947C7F" w:rsidRPr="00A149F9" w:rsidRDefault="00947C7F"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947C7F" w:rsidRPr="00A149F9" w:rsidRDefault="00947C7F"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947C7F" w:rsidRPr="00A149F9" w:rsidRDefault="00947C7F" w:rsidP="0067063B">
          <w:pPr>
            <w:spacing w:before="60" w:line="200" w:lineRule="exact"/>
            <w:jc w:val="right"/>
            <w:rPr>
              <w:b/>
              <w:color w:val="FF0000"/>
              <w:sz w:val="18"/>
              <w:lang w:val="de-DE"/>
            </w:rPr>
          </w:pPr>
        </w:p>
      </w:tc>
      <w:tc>
        <w:tcPr>
          <w:tcW w:w="1361" w:type="dxa"/>
          <w:vMerge/>
        </w:tcPr>
        <w:p w14:paraId="4DB9377B" w14:textId="77777777" w:rsidR="00947C7F" w:rsidRPr="00A149F9" w:rsidRDefault="00947C7F" w:rsidP="0067063B">
          <w:pPr>
            <w:jc w:val="center"/>
            <w:rPr>
              <w:color w:val="FF0000"/>
              <w:sz w:val="17"/>
              <w:lang w:val="de-DE"/>
            </w:rPr>
          </w:pPr>
        </w:p>
      </w:tc>
      <w:tc>
        <w:tcPr>
          <w:tcW w:w="4990" w:type="dxa"/>
          <w:tcBorders>
            <w:top w:val="single" w:sz="2" w:space="0" w:color="auto"/>
          </w:tcBorders>
        </w:tcPr>
        <w:p w14:paraId="55923895" w14:textId="77777777" w:rsidR="00947C7F" w:rsidRPr="00A149F9" w:rsidRDefault="00947C7F"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947C7F" w:rsidRPr="00A149F9" w:rsidRDefault="00947C7F"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947C7F" w:rsidRPr="00DD5DDA" w:rsidRDefault="00947C7F">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E1A1" w14:textId="77777777" w:rsidR="00947C7F" w:rsidRDefault="00947C7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947C7F" w:rsidRPr="009218E0" w14:paraId="3D95F664" w14:textId="77777777" w:rsidTr="00822115">
      <w:trPr>
        <w:cantSplit/>
        <w:trHeight w:hRule="exact" w:val="460"/>
      </w:trPr>
      <w:tc>
        <w:tcPr>
          <w:tcW w:w="4320" w:type="dxa"/>
        </w:tcPr>
        <w:p w14:paraId="68AF9886" w14:textId="77777777" w:rsidR="00947C7F" w:rsidRPr="00A149F9" w:rsidRDefault="00947C7F">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947C7F" w:rsidRPr="00A149F9" w:rsidRDefault="00947C7F">
          <w:pPr>
            <w:jc w:val="center"/>
            <w:rPr>
              <w:color w:val="FF0000"/>
              <w:sz w:val="15"/>
            </w:rPr>
          </w:pPr>
          <w:r>
            <w:rPr>
              <w:color w:val="FF0000"/>
              <w:lang w:val="de-DE" w:eastAsia="de-DE"/>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947C7F" w:rsidRPr="00A149F9" w:rsidRDefault="00947C7F">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947C7F" w14:paraId="3DD4D39C" w14:textId="77777777" w:rsidTr="00822115">
      <w:trPr>
        <w:cantSplit/>
      </w:trPr>
      <w:tc>
        <w:tcPr>
          <w:tcW w:w="4320" w:type="dxa"/>
          <w:tcBorders>
            <w:top w:val="single" w:sz="2" w:space="0" w:color="auto"/>
          </w:tcBorders>
        </w:tcPr>
        <w:p w14:paraId="3D1A3E35" w14:textId="77777777" w:rsidR="00947C7F" w:rsidRPr="00A149F9" w:rsidRDefault="00947C7F">
          <w:pPr>
            <w:spacing w:before="80" w:line="180" w:lineRule="exact"/>
            <w:jc w:val="right"/>
            <w:rPr>
              <w:color w:val="FF0000"/>
              <w:sz w:val="16"/>
              <w:lang w:val="it-IT"/>
            </w:rPr>
          </w:pPr>
        </w:p>
      </w:tc>
      <w:tc>
        <w:tcPr>
          <w:tcW w:w="1260" w:type="dxa"/>
          <w:vMerge/>
        </w:tcPr>
        <w:p w14:paraId="32D155F7" w14:textId="77777777" w:rsidR="00947C7F" w:rsidRPr="00A149F9" w:rsidRDefault="00947C7F">
          <w:pPr>
            <w:spacing w:line="180" w:lineRule="exact"/>
            <w:jc w:val="center"/>
            <w:rPr>
              <w:color w:val="FF0000"/>
              <w:sz w:val="16"/>
              <w:lang w:val="it-IT"/>
            </w:rPr>
          </w:pPr>
        </w:p>
      </w:tc>
      <w:tc>
        <w:tcPr>
          <w:tcW w:w="4140" w:type="dxa"/>
          <w:tcBorders>
            <w:top w:val="single" w:sz="2" w:space="0" w:color="auto"/>
          </w:tcBorders>
        </w:tcPr>
        <w:p w14:paraId="23DBAEFD" w14:textId="763922ED" w:rsidR="00947C7F" w:rsidRPr="00A149F9" w:rsidRDefault="00947C7F">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79</w:t>
          </w:r>
          <w:r w:rsidRPr="00A149F9">
            <w:rPr>
              <w:rStyle w:val="Numeropagina"/>
              <w:color w:val="FF0000"/>
              <w:sz w:val="16"/>
            </w:rPr>
            <w:fldChar w:fldCharType="end"/>
          </w:r>
        </w:p>
      </w:tc>
    </w:tr>
  </w:tbl>
  <w:p w14:paraId="28C6EE40" w14:textId="77777777" w:rsidR="00947C7F" w:rsidRDefault="00947C7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9218E0" w14:paraId="760BC29D" w14:textId="77777777">
      <w:trPr>
        <w:cantSplit/>
        <w:trHeight w:hRule="exact" w:val="460"/>
      </w:trPr>
      <w:tc>
        <w:tcPr>
          <w:tcW w:w="4990" w:type="dxa"/>
        </w:tcPr>
        <w:p w14:paraId="0A9C6881" w14:textId="77777777" w:rsidR="00947C7F" w:rsidRDefault="00947C7F">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947C7F" w:rsidRDefault="00947C7F">
          <w:pPr>
            <w:jc w:val="center"/>
          </w:pPr>
          <w:r>
            <w:rPr>
              <w:lang w:val="de-DE" w:eastAsia="de-DE"/>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947C7F" w:rsidRPr="00E743D8" w:rsidRDefault="00947C7F">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947C7F" w:rsidRPr="009218E0" w14:paraId="443D899B" w14:textId="77777777">
      <w:trPr>
        <w:cantSplit/>
        <w:trHeight w:hRule="exact" w:val="1800"/>
      </w:trPr>
      <w:tc>
        <w:tcPr>
          <w:tcW w:w="4990" w:type="dxa"/>
          <w:tcBorders>
            <w:top w:val="single" w:sz="2" w:space="0" w:color="auto"/>
          </w:tcBorders>
        </w:tcPr>
        <w:p w14:paraId="3C35EA89" w14:textId="77777777" w:rsidR="00947C7F" w:rsidRPr="00E743D8" w:rsidRDefault="00947C7F">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947C7F" w:rsidRPr="00E743D8" w:rsidRDefault="00947C7F">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947C7F" w:rsidRPr="00E743D8" w:rsidRDefault="00947C7F">
          <w:pPr>
            <w:jc w:val="center"/>
            <w:rPr>
              <w:sz w:val="17"/>
              <w:lang w:val="de-DE"/>
            </w:rPr>
          </w:pPr>
        </w:p>
      </w:tc>
      <w:tc>
        <w:tcPr>
          <w:tcW w:w="4990" w:type="dxa"/>
          <w:tcBorders>
            <w:top w:val="single" w:sz="2" w:space="0" w:color="auto"/>
          </w:tcBorders>
        </w:tcPr>
        <w:p w14:paraId="2E26FC81" w14:textId="77777777" w:rsidR="00947C7F" w:rsidRPr="00E743D8" w:rsidRDefault="00947C7F">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947C7F" w:rsidRPr="00E743D8" w:rsidRDefault="00947C7F">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947C7F" w:rsidRPr="00E743D8" w:rsidRDefault="00947C7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5FD5A07"/>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9"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1"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4"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5"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9"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3"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6"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1"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3"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34"/>
  </w:num>
  <w:num w:numId="4">
    <w:abstractNumId w:val="23"/>
  </w:num>
  <w:num w:numId="5">
    <w:abstractNumId w:val="36"/>
  </w:num>
  <w:num w:numId="6">
    <w:abstractNumId w:val="40"/>
  </w:num>
  <w:num w:numId="7">
    <w:abstractNumId w:val="6"/>
  </w:num>
  <w:num w:numId="8">
    <w:abstractNumId w:val="41"/>
  </w:num>
  <w:num w:numId="9">
    <w:abstractNumId w:val="7"/>
  </w:num>
  <w:num w:numId="10">
    <w:abstractNumId w:val="9"/>
  </w:num>
  <w:num w:numId="11">
    <w:abstractNumId w:val="4"/>
  </w:num>
  <w:num w:numId="12">
    <w:abstractNumId w:val="12"/>
  </w:num>
  <w:num w:numId="13">
    <w:abstractNumId w:val="44"/>
  </w:num>
  <w:num w:numId="14">
    <w:abstractNumId w:val="21"/>
  </w:num>
  <w:num w:numId="15">
    <w:abstractNumId w:val="43"/>
  </w:num>
  <w:num w:numId="16">
    <w:abstractNumId w:val="38"/>
  </w:num>
  <w:num w:numId="17">
    <w:abstractNumId w:val="25"/>
  </w:num>
  <w:num w:numId="18">
    <w:abstractNumId w:val="27"/>
  </w:num>
  <w:num w:numId="19">
    <w:abstractNumId w:val="3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11"/>
  </w:num>
  <w:num w:numId="25">
    <w:abstractNumId w:val="10"/>
  </w:num>
  <w:num w:numId="26">
    <w:abstractNumId w:val="1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num>
  <w:num w:numId="34">
    <w:abstractNumId w:val="29"/>
  </w:num>
  <w:num w:numId="35">
    <w:abstractNumId w:val="34"/>
    <w:lvlOverride w:ilvl="0"/>
    <w:lvlOverride w:ilvl="1">
      <w:startOverride w:val="1"/>
    </w:lvlOverride>
    <w:lvlOverride w:ilvl="2"/>
    <w:lvlOverride w:ilvl="3"/>
    <w:lvlOverride w:ilvl="4"/>
    <w:lvlOverride w:ilvl="5"/>
    <w:lvlOverride w:ilvl="6"/>
    <w:lvlOverride w:ilvl="7"/>
    <w:lvlOverride w:ilvl="8"/>
  </w:num>
  <w:num w:numId="36">
    <w:abstractNumId w:val="3"/>
  </w:num>
  <w:num w:numId="37">
    <w:abstractNumId w:val="30"/>
  </w:num>
  <w:num w:numId="38">
    <w:abstractNumId w:val="16"/>
  </w:num>
  <w:num w:numId="39">
    <w:abstractNumId w:val="46"/>
  </w:num>
  <w:num w:numId="40">
    <w:abstractNumId w:val="17"/>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5"/>
  </w:num>
  <w:num w:numId="44">
    <w:abstractNumId w:val="18"/>
  </w:num>
  <w:num w:numId="45">
    <w:abstractNumId w:val="19"/>
  </w:num>
  <w:num w:numId="4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AC3"/>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9FD"/>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4E9B"/>
    <w:rsid w:val="000B50EA"/>
    <w:rsid w:val="000B5820"/>
    <w:rsid w:val="000B6992"/>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4D56"/>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43FB"/>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5087"/>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256"/>
    <w:rsid w:val="002B0427"/>
    <w:rsid w:val="002B04CA"/>
    <w:rsid w:val="002B0703"/>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A3E"/>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5D9E"/>
    <w:rsid w:val="002F6123"/>
    <w:rsid w:val="002F62F5"/>
    <w:rsid w:val="002F6637"/>
    <w:rsid w:val="00300BDE"/>
    <w:rsid w:val="00301340"/>
    <w:rsid w:val="0030197D"/>
    <w:rsid w:val="00302A51"/>
    <w:rsid w:val="003030A7"/>
    <w:rsid w:val="0030382D"/>
    <w:rsid w:val="00303959"/>
    <w:rsid w:val="003040C1"/>
    <w:rsid w:val="0030416E"/>
    <w:rsid w:val="0030619D"/>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A56"/>
    <w:rsid w:val="00325BBE"/>
    <w:rsid w:val="003264B1"/>
    <w:rsid w:val="003265AB"/>
    <w:rsid w:val="00330072"/>
    <w:rsid w:val="00330D92"/>
    <w:rsid w:val="003320EC"/>
    <w:rsid w:val="0033213A"/>
    <w:rsid w:val="00332169"/>
    <w:rsid w:val="00332589"/>
    <w:rsid w:val="00332ABA"/>
    <w:rsid w:val="00333363"/>
    <w:rsid w:val="003335E7"/>
    <w:rsid w:val="003335EE"/>
    <w:rsid w:val="003348F9"/>
    <w:rsid w:val="0033501A"/>
    <w:rsid w:val="003356F3"/>
    <w:rsid w:val="003361FD"/>
    <w:rsid w:val="00336BF5"/>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0864"/>
    <w:rsid w:val="003515CE"/>
    <w:rsid w:val="00351903"/>
    <w:rsid w:val="00351D29"/>
    <w:rsid w:val="00351FFE"/>
    <w:rsid w:val="00352C82"/>
    <w:rsid w:val="00352DB6"/>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4661"/>
    <w:rsid w:val="00365039"/>
    <w:rsid w:val="00365310"/>
    <w:rsid w:val="00365348"/>
    <w:rsid w:val="0036710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43D"/>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113"/>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1B3"/>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4A9"/>
    <w:rsid w:val="005357C6"/>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2BD8"/>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404"/>
    <w:rsid w:val="005A671C"/>
    <w:rsid w:val="005A7406"/>
    <w:rsid w:val="005B0D2D"/>
    <w:rsid w:val="005B0D63"/>
    <w:rsid w:val="005B199D"/>
    <w:rsid w:val="005B1D10"/>
    <w:rsid w:val="005B20EE"/>
    <w:rsid w:val="005B28C9"/>
    <w:rsid w:val="005B2ECC"/>
    <w:rsid w:val="005B3060"/>
    <w:rsid w:val="005B367A"/>
    <w:rsid w:val="005B4B08"/>
    <w:rsid w:val="005B5304"/>
    <w:rsid w:val="005B563D"/>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677F"/>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1441"/>
    <w:rsid w:val="006241D7"/>
    <w:rsid w:val="00625034"/>
    <w:rsid w:val="00625B14"/>
    <w:rsid w:val="006266E2"/>
    <w:rsid w:val="00626EA3"/>
    <w:rsid w:val="00630167"/>
    <w:rsid w:val="0063025D"/>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886"/>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D06"/>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33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5FB"/>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068"/>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C4A"/>
    <w:rsid w:val="00914D11"/>
    <w:rsid w:val="00914F1B"/>
    <w:rsid w:val="009152C2"/>
    <w:rsid w:val="009155FE"/>
    <w:rsid w:val="00916F28"/>
    <w:rsid w:val="009178CA"/>
    <w:rsid w:val="0092000A"/>
    <w:rsid w:val="00920DBA"/>
    <w:rsid w:val="0092107D"/>
    <w:rsid w:val="009218E0"/>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47C7F"/>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2045"/>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3A02"/>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2EC5"/>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6"/>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146A"/>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851"/>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3A89"/>
    <w:rsid w:val="00AA4ABB"/>
    <w:rsid w:val="00AA4FF6"/>
    <w:rsid w:val="00AA4FF7"/>
    <w:rsid w:val="00AA5BE2"/>
    <w:rsid w:val="00AA64F9"/>
    <w:rsid w:val="00AA7463"/>
    <w:rsid w:val="00AA78AE"/>
    <w:rsid w:val="00AA7D31"/>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0FE"/>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43A"/>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62AB"/>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021C"/>
    <w:rsid w:val="00C7135C"/>
    <w:rsid w:val="00C71A30"/>
    <w:rsid w:val="00C7245F"/>
    <w:rsid w:val="00C72CE5"/>
    <w:rsid w:val="00C73055"/>
    <w:rsid w:val="00C73A26"/>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CB9"/>
    <w:rsid w:val="00CE5E9D"/>
    <w:rsid w:val="00CE6A0A"/>
    <w:rsid w:val="00CE6B5C"/>
    <w:rsid w:val="00CE710B"/>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47D"/>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62A0"/>
    <w:rsid w:val="00DB70FF"/>
    <w:rsid w:val="00DB710F"/>
    <w:rsid w:val="00DB7337"/>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A6F"/>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6A3E"/>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BB4"/>
    <w:rsid w:val="00F27E7C"/>
    <w:rsid w:val="00F304EC"/>
    <w:rsid w:val="00F30769"/>
    <w:rsid w:val="00F309BD"/>
    <w:rsid w:val="00F30ACB"/>
    <w:rsid w:val="00F30DC4"/>
    <w:rsid w:val="00F315D5"/>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699D"/>
    <w:rsid w:val="00F57A32"/>
    <w:rsid w:val="00F57AD8"/>
    <w:rsid w:val="00F6030B"/>
    <w:rsid w:val="00F60693"/>
    <w:rsid w:val="00F60E21"/>
    <w:rsid w:val="00F60F2D"/>
    <w:rsid w:val="00F63A2E"/>
    <w:rsid w:val="00F63A4B"/>
    <w:rsid w:val="00F63A8E"/>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4B0"/>
    <w:rsid w:val="00FD7C92"/>
    <w:rsid w:val="00FD7CFC"/>
    <w:rsid w:val="00FE0183"/>
    <w:rsid w:val="00FE0891"/>
    <w:rsid w:val="00FE16A7"/>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5057"/>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52245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820718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3726684">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942104967">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4737053">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746222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4DB0-D967-46A3-B8EF-5F37FCB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40579</Words>
  <Characters>231303</Characters>
  <Application>Microsoft Office Word</Application>
  <DocSecurity>0</DocSecurity>
  <Lines>1927</Lines>
  <Paragraphs>542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271340</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13</cp:revision>
  <cp:lastPrinted>2016-05-11T09:32:00Z</cp:lastPrinted>
  <dcterms:created xsi:type="dcterms:W3CDTF">2022-03-18T10:34:00Z</dcterms:created>
  <dcterms:modified xsi:type="dcterms:W3CDTF">2022-03-23T08:49:00Z</dcterms:modified>
</cp:coreProperties>
</file>