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A342E4" w14:paraId="1F24DFF8" w14:textId="77777777" w:rsidTr="00056222">
        <w:trPr>
          <w:cantSplit/>
          <w:tblHeader/>
        </w:trPr>
        <w:tc>
          <w:tcPr>
            <w:tcW w:w="4395" w:type="dxa"/>
            <w:shd w:val="clear" w:color="auto" w:fill="E7E6E6" w:themeFill="background2"/>
          </w:tcPr>
          <w:p w14:paraId="0AC848A8" w14:textId="77777777" w:rsidR="00077A65" w:rsidRPr="00626587" w:rsidRDefault="00077A65" w:rsidP="00282781">
            <w:pPr>
              <w:pStyle w:val="sche22"/>
              <w:shd w:val="clear" w:color="auto" w:fill="E6E6E6"/>
              <w:jc w:val="center"/>
              <w:rPr>
                <w:rFonts w:ascii="Arial" w:hAnsi="Arial" w:cs="Arial"/>
                <w:b/>
                <w:bCs/>
                <w:iCs/>
                <w:lang w:val="de-DE"/>
              </w:rPr>
            </w:pPr>
          </w:p>
          <w:p w14:paraId="409803B6" w14:textId="2408A193" w:rsidR="00331FDD" w:rsidRPr="00A93B63" w:rsidRDefault="00331FDD" w:rsidP="00282781">
            <w:pPr>
              <w:pStyle w:val="sche22"/>
              <w:shd w:val="clear" w:color="auto" w:fill="E6E6E6"/>
              <w:jc w:val="center"/>
              <w:rPr>
                <w:rFonts w:ascii="Arial" w:hAnsi="Arial" w:cs="Arial"/>
                <w:b/>
                <w:bCs/>
                <w:iCs/>
                <w:sz w:val="24"/>
                <w:szCs w:val="24"/>
                <w:lang w:val="de-DE"/>
              </w:rPr>
            </w:pPr>
            <w:r w:rsidRPr="00A93B63">
              <w:rPr>
                <w:rFonts w:ascii="Arial" w:hAnsi="Arial" w:cs="Arial"/>
                <w:b/>
                <w:bCs/>
                <w:iCs/>
                <w:sz w:val="24"/>
                <w:szCs w:val="24"/>
                <w:lang w:val="de-DE"/>
              </w:rPr>
              <w:t>BEKANNTMACHUNG MARKT</w:t>
            </w:r>
            <w:r w:rsidR="002C5FD9" w:rsidRPr="00A93B63">
              <w:rPr>
                <w:rFonts w:ascii="Arial" w:hAnsi="Arial" w:cs="Arial"/>
                <w:b/>
                <w:bCs/>
                <w:iCs/>
                <w:sz w:val="24"/>
                <w:szCs w:val="24"/>
                <w:lang w:val="de-DE"/>
              </w:rPr>
              <w:t>ERHEBUNG</w:t>
            </w:r>
          </w:p>
          <w:p w14:paraId="22D33D2D" w14:textId="67A99D4C" w:rsidR="006E3931" w:rsidRPr="00A93B63" w:rsidRDefault="002C5FD9" w:rsidP="00282781">
            <w:pPr>
              <w:pStyle w:val="sche22"/>
              <w:shd w:val="clear" w:color="auto" w:fill="E6E6E6"/>
              <w:jc w:val="center"/>
              <w:rPr>
                <w:rFonts w:ascii="Arial" w:hAnsi="Arial" w:cs="Arial"/>
                <w:b/>
                <w:bCs/>
                <w:iCs/>
                <w:sz w:val="24"/>
                <w:szCs w:val="24"/>
                <w:lang w:val="de-DE"/>
              </w:rPr>
            </w:pPr>
            <w:r w:rsidRPr="00A93B63">
              <w:rPr>
                <w:rFonts w:ascii="Arial" w:hAnsi="Arial" w:cs="Arial"/>
                <w:b/>
                <w:bCs/>
                <w:iCs/>
                <w:sz w:val="24"/>
                <w:szCs w:val="24"/>
                <w:lang w:val="de-DE"/>
              </w:rPr>
              <w:t>FÜR DIE</w:t>
            </w:r>
            <w:r w:rsidR="00331FDD" w:rsidRPr="00A93B63">
              <w:rPr>
                <w:rFonts w:ascii="Arial" w:hAnsi="Arial" w:cs="Arial"/>
                <w:b/>
                <w:bCs/>
                <w:iCs/>
                <w:sz w:val="24"/>
                <w:szCs w:val="24"/>
                <w:lang w:val="de-DE"/>
              </w:rPr>
              <w:t xml:space="preserve"> </w:t>
            </w:r>
            <w:r w:rsidR="005B0DC1" w:rsidRPr="00A93B63">
              <w:rPr>
                <w:rFonts w:ascii="Arial" w:hAnsi="Arial" w:cs="Arial"/>
                <w:b/>
                <w:bCs/>
                <w:iCs/>
                <w:sz w:val="24"/>
                <w:szCs w:val="24"/>
                <w:lang w:val="de-DE"/>
              </w:rPr>
              <w:t>DIREKTVERGABE</w:t>
            </w:r>
            <w:r w:rsidR="00331FDD" w:rsidRPr="00A93B63">
              <w:rPr>
                <w:rFonts w:ascii="Arial" w:hAnsi="Arial" w:cs="Arial"/>
                <w:b/>
                <w:bCs/>
                <w:iCs/>
                <w:sz w:val="24"/>
                <w:szCs w:val="24"/>
                <w:lang w:val="de-DE"/>
              </w:rPr>
              <w:t xml:space="preserve"> VON </w:t>
            </w:r>
          </w:p>
          <w:p w14:paraId="24652C42" w14:textId="77777777" w:rsidR="00052705" w:rsidRPr="00A93B63" w:rsidRDefault="00052705" w:rsidP="00282781">
            <w:pPr>
              <w:pStyle w:val="sche22"/>
              <w:shd w:val="clear" w:color="auto" w:fill="E6E6E6"/>
              <w:jc w:val="center"/>
              <w:rPr>
                <w:rFonts w:ascii="Arial" w:hAnsi="Arial" w:cs="Arial"/>
                <w:b/>
                <w:bCs/>
                <w:iCs/>
                <w:sz w:val="24"/>
                <w:szCs w:val="24"/>
                <w:lang w:val="de-DE"/>
              </w:rPr>
            </w:pPr>
          </w:p>
          <w:p w14:paraId="1CDEBBF2" w14:textId="77777777" w:rsidR="00056222" w:rsidRPr="00A93B63" w:rsidRDefault="00331FDD" w:rsidP="00282781">
            <w:pPr>
              <w:pStyle w:val="sche22"/>
              <w:shd w:val="clear" w:color="auto" w:fill="E6E6E6"/>
              <w:jc w:val="center"/>
              <w:rPr>
                <w:rFonts w:ascii="Arial" w:hAnsi="Arial" w:cs="Arial"/>
                <w:b/>
                <w:bCs/>
                <w:iCs/>
                <w:sz w:val="24"/>
                <w:szCs w:val="24"/>
                <w:lang w:val="de-DE"/>
              </w:rPr>
            </w:pPr>
            <w:r w:rsidRPr="00A93B63">
              <w:rPr>
                <w:rFonts w:ascii="Arial" w:hAnsi="Arial" w:cs="Arial"/>
                <w:b/>
                <w:bCs/>
                <w:iCs/>
                <w:sz w:val="24"/>
                <w:szCs w:val="24"/>
                <w:lang w:val="de-DE"/>
              </w:rPr>
              <w:fldChar w:fldCharType="begin">
                <w:ffData>
                  <w:name w:val="Text10"/>
                  <w:enabled/>
                  <w:calcOnExit w:val="0"/>
                  <w:textInput/>
                </w:ffData>
              </w:fldChar>
            </w:r>
            <w:bookmarkStart w:id="0" w:name="Text10"/>
            <w:r w:rsidRPr="00A93B63">
              <w:rPr>
                <w:rFonts w:ascii="Arial" w:hAnsi="Arial" w:cs="Arial"/>
                <w:b/>
                <w:bCs/>
                <w:iCs/>
                <w:sz w:val="24"/>
                <w:szCs w:val="24"/>
                <w:lang w:val="de-DE"/>
              </w:rPr>
              <w:instrText xml:space="preserve"> FORMTEXT </w:instrText>
            </w:r>
            <w:r w:rsidRPr="00A93B63">
              <w:rPr>
                <w:rFonts w:ascii="Arial" w:hAnsi="Arial" w:cs="Arial"/>
                <w:b/>
                <w:bCs/>
                <w:iCs/>
                <w:sz w:val="24"/>
                <w:szCs w:val="24"/>
                <w:lang w:val="de-DE"/>
              </w:rPr>
            </w:r>
            <w:r w:rsidRPr="00A93B63">
              <w:rPr>
                <w:rFonts w:ascii="Arial" w:hAnsi="Arial" w:cs="Arial"/>
                <w:b/>
                <w:bCs/>
                <w:iCs/>
                <w:sz w:val="24"/>
                <w:szCs w:val="24"/>
                <w:lang w:val="de-DE"/>
              </w:rPr>
              <w:fldChar w:fldCharType="separate"/>
            </w:r>
            <w:r w:rsidRPr="00A93B63">
              <w:rPr>
                <w:rFonts w:ascii="Arial" w:hAnsi="Arial" w:cs="Arial"/>
                <w:b/>
                <w:bCs/>
                <w:iCs/>
                <w:noProof/>
                <w:sz w:val="24"/>
                <w:szCs w:val="24"/>
                <w:lang w:val="de-DE"/>
              </w:rPr>
              <w:t> </w:t>
            </w:r>
            <w:r w:rsidRPr="00A93B63">
              <w:rPr>
                <w:rFonts w:ascii="Arial" w:hAnsi="Arial" w:cs="Arial"/>
                <w:b/>
                <w:bCs/>
                <w:iCs/>
                <w:noProof/>
                <w:sz w:val="24"/>
                <w:szCs w:val="24"/>
                <w:lang w:val="de-DE"/>
              </w:rPr>
              <w:t> </w:t>
            </w:r>
            <w:r w:rsidRPr="00A93B63">
              <w:rPr>
                <w:rFonts w:ascii="Arial" w:hAnsi="Arial" w:cs="Arial"/>
                <w:b/>
                <w:bCs/>
                <w:iCs/>
                <w:noProof/>
                <w:sz w:val="24"/>
                <w:szCs w:val="24"/>
                <w:lang w:val="de-DE"/>
              </w:rPr>
              <w:t> </w:t>
            </w:r>
            <w:r w:rsidRPr="00A93B63">
              <w:rPr>
                <w:rFonts w:ascii="Arial" w:hAnsi="Arial" w:cs="Arial"/>
                <w:b/>
                <w:bCs/>
                <w:iCs/>
                <w:noProof/>
                <w:sz w:val="24"/>
                <w:szCs w:val="24"/>
                <w:lang w:val="de-DE"/>
              </w:rPr>
              <w:t> </w:t>
            </w:r>
            <w:r w:rsidRPr="00A93B63">
              <w:rPr>
                <w:rFonts w:ascii="Arial" w:hAnsi="Arial" w:cs="Arial"/>
                <w:b/>
                <w:bCs/>
                <w:iCs/>
                <w:noProof/>
                <w:sz w:val="24"/>
                <w:szCs w:val="24"/>
                <w:lang w:val="de-DE"/>
              </w:rPr>
              <w:t> </w:t>
            </w:r>
            <w:r w:rsidRPr="00A93B63">
              <w:rPr>
                <w:rFonts w:ascii="Arial" w:hAnsi="Arial" w:cs="Arial"/>
                <w:b/>
                <w:bCs/>
                <w:iCs/>
                <w:sz w:val="24"/>
                <w:szCs w:val="24"/>
                <w:lang w:val="de-DE"/>
              </w:rPr>
              <w:fldChar w:fldCharType="end"/>
            </w:r>
            <w:bookmarkEnd w:id="0"/>
          </w:p>
          <w:p w14:paraId="2C542ADF" w14:textId="77777777" w:rsidR="00035CD5" w:rsidRPr="00A93B63" w:rsidRDefault="00035CD5" w:rsidP="00282781">
            <w:pPr>
              <w:pStyle w:val="sche22"/>
              <w:shd w:val="clear" w:color="auto" w:fill="E6E6E6"/>
              <w:jc w:val="center"/>
              <w:rPr>
                <w:rFonts w:ascii="Arial" w:hAnsi="Arial" w:cs="Arial"/>
                <w:b/>
                <w:i/>
                <w:color w:val="00B050"/>
                <w:lang w:val="de-DE"/>
              </w:rPr>
            </w:pPr>
          </w:p>
          <w:p w14:paraId="0BA72D76" w14:textId="77777777" w:rsidR="00035CD5" w:rsidRPr="00A93B63" w:rsidRDefault="00035CD5" w:rsidP="00035CD5">
            <w:pPr>
              <w:pStyle w:val="sche22"/>
              <w:shd w:val="clear" w:color="auto" w:fill="E6E6E6"/>
              <w:spacing w:line="240" w:lineRule="exact"/>
              <w:jc w:val="center"/>
              <w:rPr>
                <w:rFonts w:ascii="Arial" w:hAnsi="Arial" w:cs="Arial"/>
                <w:b/>
                <w:i/>
                <w:color w:val="00B050"/>
                <w:lang w:val="de-DE"/>
              </w:rPr>
            </w:pPr>
            <w:r w:rsidRPr="00A93B63">
              <w:rPr>
                <w:rFonts w:ascii="Arial" w:hAnsi="Arial" w:cs="Arial"/>
                <w:b/>
                <w:i/>
                <w:color w:val="00B050"/>
                <w:lang w:val="de-DE"/>
              </w:rPr>
              <w:t>Diese Vorlage kann zur Durchführung der telematischen Markterhebung im ISOV-Portal https://www.ausschreibungen-suedtirol.it als auch für die Markterhebung „off-line“ verwendet werden</w:t>
            </w:r>
          </w:p>
          <w:p w14:paraId="38369D9A" w14:textId="77777777" w:rsidR="00035CD5" w:rsidRPr="00A93B63" w:rsidRDefault="00035CD5" w:rsidP="00282781">
            <w:pPr>
              <w:pStyle w:val="sche22"/>
              <w:shd w:val="clear" w:color="auto" w:fill="E6E6E6"/>
              <w:jc w:val="center"/>
              <w:rPr>
                <w:rFonts w:ascii="Arial" w:hAnsi="Arial" w:cs="Arial"/>
                <w:b/>
                <w:i/>
                <w:color w:val="00B050"/>
                <w:lang w:val="de-DE"/>
              </w:rPr>
            </w:pPr>
          </w:p>
          <w:p w14:paraId="51DC2D06" w14:textId="33FD7505" w:rsidR="00F64768" w:rsidRPr="00A93B63" w:rsidRDefault="008F137E" w:rsidP="00282781">
            <w:pPr>
              <w:pStyle w:val="sche22"/>
              <w:shd w:val="clear" w:color="auto" w:fill="E6E6E6"/>
              <w:jc w:val="center"/>
              <w:rPr>
                <w:rFonts w:ascii="Arial" w:hAnsi="Arial" w:cs="Arial"/>
                <w:b/>
                <w:i/>
                <w:color w:val="00B050"/>
                <w:lang w:val="de-DE"/>
              </w:rPr>
            </w:pPr>
            <w:r w:rsidRPr="00A93B63">
              <w:rPr>
                <w:rFonts w:ascii="Arial" w:hAnsi="Arial" w:cs="Arial"/>
                <w:b/>
                <w:i/>
                <w:color w:val="00B050"/>
                <w:lang w:val="de-DE"/>
              </w:rPr>
              <w:t>[</w:t>
            </w:r>
            <w:r w:rsidR="00F64768" w:rsidRPr="00A93B63">
              <w:rPr>
                <w:rFonts w:ascii="Arial" w:hAnsi="Arial" w:cs="Arial"/>
                <w:b/>
                <w:i/>
                <w:color w:val="00B050"/>
                <w:lang w:val="de-DE"/>
              </w:rPr>
              <w:t>Die gegenständliche Bekanntmachung ist eine der möglichen Methoden zur Durchführung einer Markt</w:t>
            </w:r>
            <w:r w:rsidR="00052705" w:rsidRPr="00A93B63">
              <w:rPr>
                <w:rFonts w:ascii="Arial" w:hAnsi="Arial" w:cs="Arial"/>
                <w:b/>
                <w:i/>
                <w:color w:val="00B050"/>
                <w:lang w:val="de-DE"/>
              </w:rPr>
              <w:t xml:space="preserve">erhebung und nicht </w:t>
            </w:r>
            <w:r w:rsidR="00F64768" w:rsidRPr="00A93B63">
              <w:rPr>
                <w:rFonts w:ascii="Arial" w:hAnsi="Arial" w:cs="Arial"/>
                <w:b/>
                <w:i/>
                <w:color w:val="00B050"/>
                <w:lang w:val="de-DE"/>
              </w:rPr>
              <w:t xml:space="preserve">zwingend </w:t>
            </w:r>
            <w:r w:rsidR="00282781" w:rsidRPr="00A93B63">
              <w:rPr>
                <w:rFonts w:ascii="Arial" w:hAnsi="Arial" w:cs="Arial"/>
                <w:b/>
                <w:i/>
                <w:color w:val="00B050"/>
                <w:lang w:val="de-DE"/>
              </w:rPr>
              <w:t>erforderlich</w:t>
            </w:r>
            <w:r w:rsidR="00F64768" w:rsidRPr="00A93B63">
              <w:rPr>
                <w:rFonts w:ascii="Arial" w:hAnsi="Arial" w:cs="Arial"/>
                <w:b/>
                <w:i/>
                <w:color w:val="00B050"/>
                <w:lang w:val="de-DE"/>
              </w:rPr>
              <w:t>.</w:t>
            </w:r>
          </w:p>
          <w:p w14:paraId="0356FFF9" w14:textId="6F6AC3C0" w:rsidR="00F10646" w:rsidRPr="00A93B63" w:rsidRDefault="00F64768" w:rsidP="00282781">
            <w:pPr>
              <w:pStyle w:val="sche22"/>
              <w:shd w:val="clear" w:color="auto" w:fill="E6E6E6"/>
              <w:jc w:val="center"/>
              <w:rPr>
                <w:rFonts w:ascii="Arial" w:hAnsi="Arial" w:cs="Arial"/>
                <w:b/>
                <w:i/>
                <w:color w:val="00B050"/>
                <w:lang w:val="de-DE"/>
              </w:rPr>
            </w:pPr>
            <w:r w:rsidRPr="00A93B63">
              <w:rPr>
                <w:rFonts w:ascii="Arial" w:hAnsi="Arial" w:cs="Arial"/>
                <w:b/>
                <w:i/>
                <w:color w:val="00B050"/>
                <w:lang w:val="de-DE"/>
              </w:rPr>
              <w:t xml:space="preserve">Der Vordruck ist </w:t>
            </w:r>
            <w:r w:rsidR="008E4BE3" w:rsidRPr="00A93B63">
              <w:rPr>
                <w:rFonts w:ascii="Arial" w:hAnsi="Arial" w:cs="Arial"/>
                <w:b/>
                <w:i/>
                <w:color w:val="00B050"/>
                <w:lang w:val="de-DE"/>
              </w:rPr>
              <w:t>der</w:t>
            </w:r>
            <w:r w:rsidR="00F10646" w:rsidRPr="00A93B63">
              <w:rPr>
                <w:rFonts w:ascii="Arial" w:hAnsi="Arial" w:cs="Arial"/>
                <w:b/>
                <w:i/>
                <w:color w:val="00B050"/>
                <w:lang w:val="de-DE"/>
              </w:rPr>
              <w:t xml:space="preserve"> Vergabe von </w:t>
            </w:r>
            <w:r w:rsidR="004C310D" w:rsidRPr="00A93B63">
              <w:rPr>
                <w:rFonts w:ascii="Arial" w:hAnsi="Arial" w:cs="Arial"/>
                <w:b/>
                <w:i/>
                <w:color w:val="00B050"/>
                <w:lang w:val="de-DE"/>
              </w:rPr>
              <w:t>ARBEITEN</w:t>
            </w:r>
            <w:r w:rsidR="008E4BE3" w:rsidRPr="00A93B63">
              <w:rPr>
                <w:rFonts w:ascii="Arial" w:hAnsi="Arial" w:cs="Arial"/>
                <w:b/>
                <w:i/>
                <w:color w:val="00B050"/>
                <w:lang w:val="de-DE"/>
              </w:rPr>
              <w:t xml:space="preserve"> vorbehalten</w:t>
            </w:r>
            <w:r w:rsidR="008F137E" w:rsidRPr="00A93B63">
              <w:rPr>
                <w:rFonts w:ascii="Arial" w:hAnsi="Arial" w:cs="Arial"/>
                <w:b/>
                <w:i/>
                <w:color w:val="00B050"/>
                <w:lang w:val="de-DE"/>
              </w:rPr>
              <w:t>]</w:t>
            </w:r>
          </w:p>
          <w:p w14:paraId="3BA6A642" w14:textId="77777777" w:rsidR="00F10646" w:rsidRPr="00A93B63" w:rsidRDefault="00F10646" w:rsidP="00282781">
            <w:pPr>
              <w:pStyle w:val="sche22"/>
              <w:shd w:val="clear" w:color="auto" w:fill="E6E6E6"/>
              <w:jc w:val="center"/>
              <w:rPr>
                <w:rFonts w:ascii="Arial" w:hAnsi="Arial" w:cs="Arial"/>
                <w:bCs/>
                <w:iCs/>
                <w:sz w:val="24"/>
                <w:szCs w:val="24"/>
                <w:lang w:val="de-DE"/>
              </w:rPr>
            </w:pPr>
          </w:p>
          <w:p w14:paraId="034511AA" w14:textId="7A4CA07A" w:rsidR="00F10646" w:rsidRPr="00A93B63" w:rsidRDefault="007E64F2" w:rsidP="00282781">
            <w:pPr>
              <w:pStyle w:val="sche22"/>
              <w:shd w:val="clear" w:color="auto" w:fill="E6E6E6"/>
              <w:jc w:val="center"/>
              <w:rPr>
                <w:rFonts w:ascii="Arial" w:hAnsi="Arial" w:cs="Arial"/>
                <w:b/>
                <w:i/>
                <w:color w:val="00B050"/>
                <w:sz w:val="24"/>
                <w:szCs w:val="24"/>
                <w:lang w:val="de-DE"/>
              </w:rPr>
            </w:pPr>
            <w:r w:rsidRPr="00A93B63">
              <w:rPr>
                <w:rFonts w:ascii="Arial" w:hAnsi="Arial" w:cs="Arial"/>
                <w:b/>
                <w:i/>
                <w:color w:val="00B050"/>
                <w:sz w:val="24"/>
                <w:szCs w:val="24"/>
                <w:lang w:val="de-DE"/>
              </w:rPr>
              <w:t>VERGABEBEZEICHNUNG</w:t>
            </w:r>
            <w:r w:rsidR="00F10646" w:rsidRPr="00A93B63">
              <w:rPr>
                <w:rFonts w:ascii="Arial" w:hAnsi="Arial" w:cs="Arial"/>
                <w:b/>
                <w:i/>
                <w:color w:val="00B050"/>
                <w:sz w:val="24"/>
                <w:szCs w:val="24"/>
                <w:lang w:val="de-DE"/>
              </w:rPr>
              <w:t xml:space="preserve"> und </w:t>
            </w:r>
            <w:r w:rsidRPr="00A93B63">
              <w:rPr>
                <w:rFonts w:ascii="Arial" w:hAnsi="Arial" w:cs="Arial"/>
                <w:b/>
                <w:i/>
                <w:color w:val="00B050"/>
                <w:sz w:val="24"/>
                <w:szCs w:val="24"/>
                <w:lang w:val="de-DE"/>
              </w:rPr>
              <w:t>-</w:t>
            </w:r>
            <w:r w:rsidR="00F10646" w:rsidRPr="00A93B63">
              <w:rPr>
                <w:rFonts w:ascii="Arial" w:hAnsi="Arial" w:cs="Arial"/>
                <w:b/>
                <w:i/>
                <w:color w:val="00B050"/>
                <w:sz w:val="24"/>
                <w:szCs w:val="24"/>
                <w:lang w:val="de-DE"/>
              </w:rPr>
              <w:t xml:space="preserve">CODE </w:t>
            </w:r>
          </w:p>
          <w:p w14:paraId="0BC35884" w14:textId="77777777" w:rsidR="00F10646" w:rsidRPr="00A93B63" w:rsidRDefault="00F10646" w:rsidP="00282781">
            <w:pPr>
              <w:pStyle w:val="sche22"/>
              <w:shd w:val="clear" w:color="auto" w:fill="E6E6E6"/>
              <w:jc w:val="center"/>
              <w:rPr>
                <w:rFonts w:ascii="Arial" w:hAnsi="Arial" w:cs="Arial"/>
                <w:bCs/>
                <w:iCs/>
                <w:sz w:val="24"/>
                <w:szCs w:val="24"/>
                <w:lang w:val="de-DE"/>
              </w:rPr>
            </w:pPr>
          </w:p>
          <w:p w14:paraId="5EB0CD1D" w14:textId="43477FDE" w:rsidR="007E64F2" w:rsidRPr="00A93B63" w:rsidRDefault="007E64F2" w:rsidP="00282781">
            <w:pPr>
              <w:widowControl w:val="0"/>
              <w:suppressAutoHyphens/>
              <w:jc w:val="both"/>
              <w:rPr>
                <w:rFonts w:cs="Arial"/>
                <w:i/>
                <w:lang w:val="de-DE"/>
              </w:rPr>
            </w:pPr>
            <w:r w:rsidRPr="00A93B63">
              <w:rPr>
                <w:rFonts w:cs="Arial"/>
                <w:i/>
                <w:color w:val="FF0000"/>
                <w:lang w:val="de-DE"/>
              </w:rPr>
              <w:t xml:space="preserve">Die </w:t>
            </w:r>
            <w:r w:rsidRPr="00A93B63">
              <w:rPr>
                <w:rFonts w:cs="Arial"/>
                <w:i/>
                <w:iCs/>
                <w:color w:val="FF0000"/>
                <w:lang w:val="de-DE"/>
              </w:rPr>
              <w:t>roten</w:t>
            </w:r>
            <w:r w:rsidRPr="00A93B63">
              <w:rPr>
                <w:rFonts w:cs="Arial"/>
                <w:i/>
                <w:color w:val="FF0000"/>
                <w:lang w:val="de-DE"/>
              </w:rPr>
              <w:t xml:space="preserve"> Abschnitte sind nach Bedarf zu wählen,</w:t>
            </w:r>
          </w:p>
          <w:p w14:paraId="1687C665" w14:textId="218A32CE" w:rsidR="00F10646" w:rsidRPr="00A93B63" w:rsidRDefault="007E64F2" w:rsidP="00282781">
            <w:pPr>
              <w:widowControl w:val="0"/>
              <w:suppressAutoHyphens/>
              <w:jc w:val="both"/>
              <w:rPr>
                <w:rFonts w:cs="Arial"/>
                <w:b/>
                <w:i/>
                <w:noProof w:val="0"/>
                <w:color w:val="00B050"/>
                <w:lang w:val="de-DE" w:eastAsia="ar-SA"/>
              </w:rPr>
            </w:pPr>
            <w:r w:rsidRPr="00A93B63">
              <w:rPr>
                <w:rFonts w:cs="Arial"/>
                <w:b/>
                <w:i/>
                <w:color w:val="00B050"/>
                <w:lang w:val="de-DE"/>
              </w:rPr>
              <w:t>die grünen Abschnitte sind</w:t>
            </w:r>
            <w:r w:rsidR="00F10646" w:rsidRPr="00A93B63">
              <w:rPr>
                <w:rFonts w:cs="Arial"/>
                <w:b/>
                <w:i/>
                <w:noProof w:val="0"/>
                <w:color w:val="00B050"/>
                <w:lang w:val="de-DE" w:eastAsia="ar-SA"/>
              </w:rPr>
              <w:t xml:space="preserve"> </w:t>
            </w:r>
            <w:r w:rsidRPr="00A93B63">
              <w:rPr>
                <w:rFonts w:cs="Arial"/>
                <w:b/>
                <w:i/>
                <w:noProof w:val="0"/>
                <w:color w:val="00B050"/>
                <w:lang w:val="de-DE" w:eastAsia="ar-SA"/>
              </w:rPr>
              <w:t>Anleitungen, die zu löschen sind</w:t>
            </w:r>
            <w:r w:rsidR="009F7AF1" w:rsidRPr="00A93B63">
              <w:rPr>
                <w:rFonts w:cs="Arial"/>
                <w:b/>
                <w:i/>
                <w:noProof w:val="0"/>
                <w:color w:val="00B050"/>
                <w:lang w:val="de-DE" w:eastAsia="ar-SA"/>
              </w:rPr>
              <w:t>.</w:t>
            </w:r>
          </w:p>
          <w:p w14:paraId="083FC32E" w14:textId="1DC651C2" w:rsidR="009F7AF1" w:rsidRPr="00A93B63" w:rsidRDefault="009F7AF1" w:rsidP="00282781">
            <w:pPr>
              <w:widowControl w:val="0"/>
              <w:suppressAutoHyphens/>
              <w:jc w:val="right"/>
              <w:rPr>
                <w:rFonts w:cs="Arial"/>
                <w:i/>
                <w:noProof w:val="0"/>
                <w:color w:val="00B050"/>
                <w:sz w:val="16"/>
                <w:szCs w:val="16"/>
                <w:lang w:val="de-DE" w:eastAsia="ar-SA"/>
              </w:rPr>
            </w:pPr>
            <w:r w:rsidRPr="00A93B63">
              <w:rPr>
                <w:rFonts w:cs="Arial"/>
                <w:i/>
                <w:noProof w:val="0"/>
                <w:color w:val="00B050"/>
                <w:sz w:val="16"/>
                <w:szCs w:val="16"/>
                <w:lang w:val="de-DE" w:eastAsia="ar-SA"/>
              </w:rPr>
              <w:t>Version:</w:t>
            </w:r>
            <w:r w:rsidR="005249E2">
              <w:rPr>
                <w:rFonts w:cs="Arial"/>
                <w:i/>
                <w:noProof w:val="0"/>
                <w:color w:val="00B050"/>
                <w:sz w:val="16"/>
                <w:szCs w:val="16"/>
                <w:lang w:val="de-DE" w:eastAsia="ar-SA"/>
              </w:rPr>
              <w:t>0</w:t>
            </w:r>
            <w:r w:rsidR="005364E8">
              <w:rPr>
                <w:rFonts w:cs="Arial"/>
                <w:i/>
                <w:noProof w:val="0"/>
                <w:color w:val="00B050"/>
                <w:sz w:val="16"/>
                <w:szCs w:val="16"/>
                <w:lang w:val="de-DE" w:eastAsia="ar-SA"/>
              </w:rPr>
              <w:t>4</w:t>
            </w:r>
            <w:r w:rsidR="00F06049">
              <w:rPr>
                <w:rFonts w:cs="Arial"/>
                <w:i/>
                <w:noProof w:val="0"/>
                <w:color w:val="00B050"/>
                <w:sz w:val="16"/>
                <w:szCs w:val="16"/>
                <w:lang w:val="de-DE" w:eastAsia="ar-SA"/>
              </w:rPr>
              <w:t>.0</w:t>
            </w:r>
            <w:r w:rsidR="005249E2">
              <w:rPr>
                <w:rFonts w:cs="Arial"/>
                <w:i/>
                <w:noProof w:val="0"/>
                <w:color w:val="00B050"/>
                <w:sz w:val="16"/>
                <w:szCs w:val="16"/>
                <w:lang w:val="de-DE" w:eastAsia="ar-SA"/>
              </w:rPr>
              <w:t>4</w:t>
            </w:r>
            <w:r w:rsidR="00742962">
              <w:rPr>
                <w:rFonts w:cs="Arial"/>
                <w:i/>
                <w:noProof w:val="0"/>
                <w:color w:val="00B050"/>
                <w:sz w:val="16"/>
                <w:szCs w:val="16"/>
                <w:lang w:val="de-DE" w:eastAsia="ar-SA"/>
              </w:rPr>
              <w:t>.2022</w:t>
            </w:r>
          </w:p>
          <w:p w14:paraId="27DCE92A" w14:textId="77777777" w:rsidR="00331FDD" w:rsidRPr="00A93B63" w:rsidRDefault="00331FDD" w:rsidP="00282781">
            <w:pPr>
              <w:pStyle w:val="sche22"/>
              <w:shd w:val="clear" w:color="auto" w:fill="E6E6E6"/>
              <w:jc w:val="center"/>
              <w:rPr>
                <w:rFonts w:ascii="Arial" w:hAnsi="Arial" w:cs="Arial"/>
                <w:b/>
                <w:bCs/>
                <w:iCs/>
                <w:sz w:val="24"/>
                <w:szCs w:val="24"/>
                <w:lang w:val="de-DE"/>
              </w:rPr>
            </w:pPr>
          </w:p>
        </w:tc>
        <w:tc>
          <w:tcPr>
            <w:tcW w:w="850" w:type="dxa"/>
          </w:tcPr>
          <w:p w14:paraId="60E9B737" w14:textId="77777777" w:rsidR="000C6279" w:rsidRPr="00A93B63" w:rsidRDefault="000C6279" w:rsidP="00282781">
            <w:pPr>
              <w:widowControl w:val="0"/>
              <w:suppressLineNumbers/>
              <w:spacing w:before="120" w:after="120"/>
              <w:ind w:left="57" w:right="57"/>
              <w:jc w:val="center"/>
              <w:rPr>
                <w:rFonts w:cs="Arial"/>
                <w:b/>
                <w:lang w:val="de-DE"/>
              </w:rPr>
            </w:pPr>
          </w:p>
        </w:tc>
        <w:tc>
          <w:tcPr>
            <w:tcW w:w="4394" w:type="dxa"/>
            <w:shd w:val="clear" w:color="auto" w:fill="E7E6E6" w:themeFill="background2"/>
          </w:tcPr>
          <w:p w14:paraId="01269359" w14:textId="77777777" w:rsidR="007723F7" w:rsidRPr="00A93B63" w:rsidRDefault="007723F7" w:rsidP="00282781">
            <w:pPr>
              <w:pStyle w:val="sche22"/>
              <w:shd w:val="clear" w:color="auto" w:fill="E6E6E6"/>
              <w:jc w:val="center"/>
              <w:rPr>
                <w:rFonts w:ascii="Arial" w:hAnsi="Arial" w:cs="Arial"/>
                <w:b/>
                <w:bCs/>
                <w:iCs/>
                <w:sz w:val="24"/>
                <w:szCs w:val="24"/>
                <w:lang w:val="it-IT"/>
              </w:rPr>
            </w:pPr>
          </w:p>
          <w:p w14:paraId="3FEF730E" w14:textId="77777777" w:rsidR="00917A56" w:rsidRPr="00A93B63" w:rsidRDefault="006E3931" w:rsidP="00282781">
            <w:pPr>
              <w:pStyle w:val="sche22"/>
              <w:shd w:val="clear" w:color="auto" w:fill="E6E6E6"/>
              <w:jc w:val="center"/>
              <w:rPr>
                <w:rFonts w:ascii="Arial" w:hAnsi="Arial" w:cs="Arial"/>
                <w:b/>
                <w:bCs/>
                <w:iCs/>
                <w:sz w:val="24"/>
                <w:szCs w:val="24"/>
                <w:lang w:val="it-IT"/>
              </w:rPr>
            </w:pPr>
            <w:r w:rsidRPr="00A93B63">
              <w:rPr>
                <w:rFonts w:ascii="Arial" w:hAnsi="Arial" w:cs="Arial"/>
                <w:b/>
                <w:bCs/>
                <w:iCs/>
                <w:sz w:val="24"/>
                <w:szCs w:val="24"/>
                <w:lang w:val="it-IT"/>
              </w:rPr>
              <w:t xml:space="preserve">AVVISO </w:t>
            </w:r>
          </w:p>
          <w:p w14:paraId="601DC2FE" w14:textId="77777777" w:rsidR="006E3931" w:rsidRPr="00A93B63" w:rsidRDefault="006E3931" w:rsidP="00282781">
            <w:pPr>
              <w:pStyle w:val="sche22"/>
              <w:shd w:val="clear" w:color="auto" w:fill="E6E6E6"/>
              <w:jc w:val="center"/>
              <w:rPr>
                <w:rFonts w:ascii="Arial" w:hAnsi="Arial" w:cs="Arial"/>
                <w:b/>
                <w:bCs/>
                <w:iCs/>
                <w:sz w:val="24"/>
                <w:szCs w:val="24"/>
                <w:lang w:val="it-IT"/>
              </w:rPr>
            </w:pPr>
            <w:r w:rsidRPr="00A93B63">
              <w:rPr>
                <w:rFonts w:ascii="Arial" w:hAnsi="Arial" w:cs="Arial"/>
                <w:b/>
                <w:bCs/>
                <w:iCs/>
                <w:sz w:val="24"/>
                <w:szCs w:val="24"/>
                <w:lang w:val="it-IT"/>
              </w:rPr>
              <w:t>INDAGINE DI MERCATO</w:t>
            </w:r>
          </w:p>
          <w:p w14:paraId="70CE6695" w14:textId="477AEEF8" w:rsidR="006E3931" w:rsidRPr="00A93B63" w:rsidRDefault="006E3931" w:rsidP="00282781">
            <w:pPr>
              <w:pStyle w:val="Rientrocorpodeltesto21"/>
              <w:spacing w:after="0" w:line="240" w:lineRule="auto"/>
              <w:ind w:left="0"/>
              <w:jc w:val="center"/>
              <w:rPr>
                <w:b/>
                <w:bCs/>
                <w:sz w:val="24"/>
                <w:szCs w:val="24"/>
                <w:lang w:val="it-IT"/>
              </w:rPr>
            </w:pPr>
            <w:r w:rsidRPr="00A93B63">
              <w:rPr>
                <w:b/>
                <w:bCs/>
                <w:sz w:val="24"/>
                <w:szCs w:val="24"/>
                <w:lang w:val="it-IT"/>
              </w:rPr>
              <w:t>FINALIZZATA ALL’AFFIDAMENTO DIRETT</w:t>
            </w:r>
            <w:r w:rsidR="00F10646" w:rsidRPr="00A93B63">
              <w:rPr>
                <w:b/>
                <w:bCs/>
                <w:sz w:val="24"/>
                <w:szCs w:val="24"/>
                <w:lang w:val="it-IT"/>
              </w:rPr>
              <w:t>O</w:t>
            </w:r>
            <w:r w:rsidRPr="00A93B63">
              <w:rPr>
                <w:b/>
                <w:bCs/>
                <w:sz w:val="24"/>
                <w:szCs w:val="24"/>
                <w:lang w:val="it-IT"/>
              </w:rPr>
              <w:t xml:space="preserve"> DI</w:t>
            </w:r>
          </w:p>
          <w:p w14:paraId="394259F1" w14:textId="77777777" w:rsidR="00056222" w:rsidRPr="00A93B63" w:rsidRDefault="006E3931" w:rsidP="00282781">
            <w:pPr>
              <w:pStyle w:val="sche22"/>
              <w:shd w:val="clear" w:color="auto" w:fill="E6E6E6"/>
              <w:jc w:val="center"/>
              <w:rPr>
                <w:rFonts w:ascii="Arial" w:hAnsi="Arial" w:cs="Arial"/>
                <w:b/>
                <w:bCs/>
                <w:sz w:val="24"/>
                <w:szCs w:val="24"/>
                <w:lang w:val="it-IT"/>
              </w:rPr>
            </w:pPr>
            <w:r w:rsidRPr="00A93B63">
              <w:rPr>
                <w:rFonts w:ascii="Arial" w:hAnsi="Arial" w:cs="Arial"/>
                <w:b/>
                <w:bCs/>
                <w:sz w:val="24"/>
                <w:szCs w:val="24"/>
                <w:lang w:val="it-IT"/>
              </w:rPr>
              <w:fldChar w:fldCharType="begin">
                <w:ffData>
                  <w:name w:val="Testo8"/>
                  <w:enabled/>
                  <w:calcOnExit w:val="0"/>
                  <w:textInput/>
                </w:ffData>
              </w:fldChar>
            </w:r>
            <w:r w:rsidRPr="00A93B63">
              <w:rPr>
                <w:rFonts w:ascii="Arial" w:hAnsi="Arial" w:cs="Arial"/>
                <w:b/>
                <w:bCs/>
                <w:sz w:val="24"/>
                <w:szCs w:val="24"/>
                <w:lang w:val="it-IT"/>
              </w:rPr>
              <w:instrText xml:space="preserve"> FORMTEXT </w:instrText>
            </w:r>
            <w:r w:rsidRPr="00A93B63">
              <w:rPr>
                <w:rFonts w:ascii="Arial" w:hAnsi="Arial" w:cs="Arial"/>
                <w:b/>
                <w:bCs/>
                <w:sz w:val="24"/>
                <w:szCs w:val="24"/>
                <w:lang w:val="it-IT"/>
              </w:rPr>
            </w:r>
            <w:r w:rsidRPr="00A93B63">
              <w:rPr>
                <w:rFonts w:ascii="Arial" w:hAnsi="Arial" w:cs="Arial"/>
                <w:b/>
                <w:bCs/>
                <w:sz w:val="24"/>
                <w:szCs w:val="24"/>
                <w:lang w:val="it-IT"/>
              </w:rPr>
              <w:fldChar w:fldCharType="separate"/>
            </w:r>
            <w:r w:rsidRPr="00A93B63">
              <w:rPr>
                <w:rFonts w:ascii="Arial" w:hAnsi="Arial" w:cs="Arial"/>
                <w:b/>
                <w:bCs/>
                <w:sz w:val="24"/>
                <w:szCs w:val="24"/>
                <w:lang w:val="it-IT"/>
              </w:rPr>
              <w:t> </w:t>
            </w:r>
            <w:r w:rsidRPr="00A93B63">
              <w:rPr>
                <w:rFonts w:ascii="Arial" w:hAnsi="Arial" w:cs="Arial"/>
                <w:b/>
                <w:bCs/>
                <w:sz w:val="24"/>
                <w:szCs w:val="24"/>
                <w:lang w:val="it-IT"/>
              </w:rPr>
              <w:t> </w:t>
            </w:r>
            <w:r w:rsidRPr="00A93B63">
              <w:rPr>
                <w:rFonts w:ascii="Arial" w:hAnsi="Arial" w:cs="Arial"/>
                <w:b/>
                <w:bCs/>
                <w:sz w:val="24"/>
                <w:szCs w:val="24"/>
                <w:lang w:val="it-IT"/>
              </w:rPr>
              <w:t> </w:t>
            </w:r>
            <w:r w:rsidRPr="00A93B63">
              <w:rPr>
                <w:rFonts w:ascii="Arial" w:hAnsi="Arial" w:cs="Arial"/>
                <w:b/>
                <w:bCs/>
                <w:sz w:val="24"/>
                <w:szCs w:val="24"/>
                <w:lang w:val="it-IT"/>
              </w:rPr>
              <w:t> </w:t>
            </w:r>
            <w:r w:rsidRPr="00A93B63">
              <w:rPr>
                <w:rFonts w:ascii="Arial" w:hAnsi="Arial" w:cs="Arial"/>
                <w:b/>
                <w:bCs/>
                <w:sz w:val="24"/>
                <w:szCs w:val="24"/>
                <w:lang w:val="it-IT"/>
              </w:rPr>
              <w:t> </w:t>
            </w:r>
            <w:r w:rsidRPr="00A93B63">
              <w:rPr>
                <w:rFonts w:ascii="Arial" w:hAnsi="Arial" w:cs="Arial"/>
                <w:b/>
                <w:bCs/>
                <w:sz w:val="24"/>
                <w:szCs w:val="24"/>
                <w:lang w:val="it-IT"/>
              </w:rPr>
              <w:fldChar w:fldCharType="end"/>
            </w:r>
          </w:p>
          <w:p w14:paraId="4EE1AC7E" w14:textId="77777777" w:rsidR="00035CD5" w:rsidRPr="00A93B63" w:rsidRDefault="00035CD5" w:rsidP="00282781">
            <w:pPr>
              <w:pStyle w:val="sche22"/>
              <w:shd w:val="clear" w:color="auto" w:fill="E6E6E6"/>
              <w:jc w:val="center"/>
              <w:rPr>
                <w:rFonts w:ascii="Arial" w:hAnsi="Arial" w:cs="Arial"/>
                <w:b/>
                <w:i/>
                <w:color w:val="00B050"/>
                <w:lang w:val="it-IT"/>
              </w:rPr>
            </w:pPr>
          </w:p>
          <w:p w14:paraId="104FF6EE" w14:textId="77777777" w:rsidR="00035CD5" w:rsidRPr="00A93B63" w:rsidRDefault="00035CD5" w:rsidP="00035CD5">
            <w:pPr>
              <w:pStyle w:val="sche22"/>
              <w:shd w:val="clear" w:color="auto" w:fill="E6E6E6"/>
              <w:spacing w:line="240" w:lineRule="exact"/>
              <w:jc w:val="center"/>
              <w:rPr>
                <w:rFonts w:ascii="Arial" w:hAnsi="Arial" w:cs="Arial"/>
                <w:b/>
                <w:i/>
                <w:color w:val="00B050"/>
                <w:lang w:val="it-IT"/>
              </w:rPr>
            </w:pPr>
            <w:r w:rsidRPr="00A93B63">
              <w:rPr>
                <w:rFonts w:ascii="Arial" w:hAnsi="Arial" w:cs="Arial"/>
                <w:b/>
                <w:i/>
                <w:color w:val="00B050"/>
                <w:lang w:val="it-IT"/>
              </w:rPr>
              <w:t>Il presente modello è utilizzabile sia per lo svolgimento dell’indagine di mercato telematica sul portale SICP https://www.bandi-altoadige.it che per l’indagine di mercato “off-line”</w:t>
            </w:r>
          </w:p>
          <w:p w14:paraId="1C374B49" w14:textId="77777777" w:rsidR="00035CD5" w:rsidRPr="00A93B63" w:rsidRDefault="00035CD5" w:rsidP="00282781">
            <w:pPr>
              <w:pStyle w:val="sche22"/>
              <w:shd w:val="clear" w:color="auto" w:fill="E6E6E6"/>
              <w:jc w:val="center"/>
              <w:rPr>
                <w:rFonts w:ascii="Arial" w:hAnsi="Arial" w:cs="Arial"/>
                <w:b/>
                <w:i/>
                <w:color w:val="00B050"/>
                <w:lang w:val="it-IT"/>
              </w:rPr>
            </w:pPr>
          </w:p>
          <w:p w14:paraId="7D0DFA84" w14:textId="1B4E0C37" w:rsidR="008F137E" w:rsidRPr="00A93B63" w:rsidRDefault="008F137E" w:rsidP="00282781">
            <w:pPr>
              <w:pStyle w:val="sche22"/>
              <w:shd w:val="clear" w:color="auto" w:fill="E6E6E6"/>
              <w:jc w:val="center"/>
              <w:rPr>
                <w:rFonts w:ascii="Arial" w:hAnsi="Arial" w:cs="Arial"/>
                <w:b/>
                <w:i/>
                <w:color w:val="00B050"/>
                <w:lang w:val="it-IT"/>
              </w:rPr>
            </w:pPr>
            <w:r w:rsidRPr="00A93B63">
              <w:rPr>
                <w:rFonts w:ascii="Arial" w:hAnsi="Arial" w:cs="Arial"/>
                <w:b/>
                <w:i/>
                <w:color w:val="00B050"/>
                <w:lang w:val="it-IT"/>
              </w:rPr>
              <w:t xml:space="preserve">[L’avviso in oggetto è uno dei possibili metodi per svolgere un’indagine di mercato, non è obbligatorio. </w:t>
            </w:r>
          </w:p>
          <w:p w14:paraId="4181371C" w14:textId="33F1552D" w:rsidR="00A660D5" w:rsidRPr="00A93B63" w:rsidRDefault="008F137E" w:rsidP="00282781">
            <w:pPr>
              <w:pStyle w:val="sche22"/>
              <w:shd w:val="clear" w:color="auto" w:fill="E6E6E6"/>
              <w:jc w:val="center"/>
              <w:rPr>
                <w:rFonts w:ascii="Arial" w:hAnsi="Arial" w:cs="Arial"/>
                <w:b/>
                <w:i/>
                <w:color w:val="00B050"/>
                <w:lang w:val="it-IT"/>
              </w:rPr>
            </w:pPr>
            <w:r w:rsidRPr="00A93B63">
              <w:rPr>
                <w:rFonts w:ascii="Arial" w:hAnsi="Arial" w:cs="Arial"/>
                <w:b/>
                <w:i/>
                <w:color w:val="00B050"/>
                <w:lang w:val="it-IT"/>
              </w:rPr>
              <w:t>Il formulario è stato studiato</w:t>
            </w:r>
            <w:r w:rsidR="00F10646" w:rsidRPr="00A93B63">
              <w:rPr>
                <w:rFonts w:ascii="Arial" w:hAnsi="Arial" w:cs="Arial"/>
                <w:b/>
                <w:i/>
                <w:color w:val="00B050"/>
                <w:lang w:val="it-IT"/>
              </w:rPr>
              <w:t xml:space="preserve"> per affidamenti di </w:t>
            </w:r>
            <w:r w:rsidR="00DD322F" w:rsidRPr="00A93B63">
              <w:rPr>
                <w:rFonts w:ascii="Arial" w:hAnsi="Arial" w:cs="Arial"/>
                <w:b/>
                <w:i/>
                <w:color w:val="00B050"/>
                <w:lang w:val="it-IT"/>
              </w:rPr>
              <w:t>LAVORI</w:t>
            </w:r>
            <w:r w:rsidRPr="00A93B63">
              <w:rPr>
                <w:rFonts w:ascii="Arial" w:hAnsi="Arial" w:cs="Arial"/>
                <w:b/>
                <w:i/>
                <w:color w:val="00B050"/>
                <w:lang w:val="it-IT"/>
              </w:rPr>
              <w:t>]</w:t>
            </w:r>
          </w:p>
          <w:p w14:paraId="152C0EBB" w14:textId="0255ABDC" w:rsidR="00A660D5" w:rsidRPr="00A93B63" w:rsidRDefault="00A660D5" w:rsidP="00282781">
            <w:pPr>
              <w:pStyle w:val="sche22"/>
              <w:shd w:val="clear" w:color="auto" w:fill="E6E6E6"/>
              <w:jc w:val="center"/>
              <w:rPr>
                <w:rFonts w:ascii="Arial" w:hAnsi="Arial" w:cs="Arial"/>
                <w:bCs/>
                <w:iCs/>
                <w:sz w:val="24"/>
                <w:szCs w:val="24"/>
                <w:lang w:val="it-IT"/>
              </w:rPr>
            </w:pPr>
          </w:p>
          <w:p w14:paraId="2BAEC11C" w14:textId="77777777" w:rsidR="00F64768" w:rsidRPr="00A93B63" w:rsidRDefault="00F64768" w:rsidP="00282781">
            <w:pPr>
              <w:pStyle w:val="sche22"/>
              <w:shd w:val="clear" w:color="auto" w:fill="E6E6E6"/>
              <w:jc w:val="center"/>
              <w:rPr>
                <w:rFonts w:ascii="Arial" w:hAnsi="Arial" w:cs="Arial"/>
                <w:bCs/>
                <w:iCs/>
                <w:sz w:val="24"/>
                <w:szCs w:val="24"/>
                <w:lang w:val="it-IT"/>
              </w:rPr>
            </w:pPr>
          </w:p>
          <w:p w14:paraId="13A255E4" w14:textId="7525331C" w:rsidR="00A660D5" w:rsidRPr="00A93B63" w:rsidRDefault="00A660D5" w:rsidP="00282781">
            <w:pPr>
              <w:pStyle w:val="sche22"/>
              <w:shd w:val="clear" w:color="auto" w:fill="E6E6E6"/>
              <w:jc w:val="center"/>
              <w:rPr>
                <w:rFonts w:ascii="Arial" w:hAnsi="Arial" w:cs="Arial"/>
                <w:b/>
                <w:i/>
                <w:color w:val="00B050"/>
                <w:sz w:val="24"/>
                <w:szCs w:val="24"/>
                <w:lang w:val="it-IT"/>
              </w:rPr>
            </w:pPr>
            <w:r w:rsidRPr="00A93B63">
              <w:rPr>
                <w:rFonts w:ascii="Arial" w:hAnsi="Arial" w:cs="Arial"/>
                <w:b/>
                <w:i/>
                <w:color w:val="00B050"/>
                <w:sz w:val="24"/>
                <w:szCs w:val="24"/>
                <w:lang w:val="it-IT"/>
              </w:rPr>
              <w:t xml:space="preserve">NOME </w:t>
            </w:r>
            <w:r w:rsidR="00F10646" w:rsidRPr="00A93B63">
              <w:rPr>
                <w:rFonts w:ascii="Arial" w:hAnsi="Arial" w:cs="Arial"/>
                <w:b/>
                <w:i/>
                <w:color w:val="00B050"/>
                <w:sz w:val="24"/>
                <w:szCs w:val="24"/>
                <w:lang w:val="it-IT"/>
              </w:rPr>
              <w:t xml:space="preserve">e </w:t>
            </w:r>
            <w:r w:rsidRPr="00A93B63">
              <w:rPr>
                <w:rFonts w:ascii="Arial" w:hAnsi="Arial" w:cs="Arial"/>
                <w:b/>
                <w:i/>
                <w:color w:val="00B050"/>
                <w:sz w:val="24"/>
                <w:szCs w:val="24"/>
                <w:lang w:val="it-IT"/>
              </w:rPr>
              <w:t>CODICE</w:t>
            </w:r>
            <w:r w:rsidR="00F10646" w:rsidRPr="00A93B63">
              <w:rPr>
                <w:rFonts w:ascii="Arial" w:hAnsi="Arial" w:cs="Arial"/>
                <w:b/>
                <w:i/>
                <w:color w:val="00B050"/>
                <w:sz w:val="24"/>
                <w:szCs w:val="24"/>
                <w:lang w:val="it-IT"/>
              </w:rPr>
              <w:t xml:space="preserve"> dell’affidamento</w:t>
            </w:r>
          </w:p>
          <w:p w14:paraId="1FCFD36C" w14:textId="77777777" w:rsidR="00F10646" w:rsidRPr="00A93B63" w:rsidRDefault="00F10646" w:rsidP="00282781">
            <w:pPr>
              <w:pStyle w:val="sche22"/>
              <w:shd w:val="clear" w:color="auto" w:fill="E6E6E6"/>
              <w:jc w:val="center"/>
              <w:rPr>
                <w:rFonts w:ascii="Arial" w:hAnsi="Arial" w:cs="Arial"/>
                <w:bCs/>
                <w:iCs/>
                <w:sz w:val="24"/>
                <w:szCs w:val="24"/>
                <w:lang w:val="it-IT"/>
              </w:rPr>
            </w:pPr>
          </w:p>
          <w:p w14:paraId="12CE273C" w14:textId="77777777" w:rsidR="00F10646" w:rsidRPr="00A93B63" w:rsidRDefault="00F10646" w:rsidP="00282781">
            <w:pPr>
              <w:widowControl w:val="0"/>
              <w:suppressAutoHyphens/>
              <w:jc w:val="both"/>
              <w:rPr>
                <w:rFonts w:cs="Arial"/>
                <w:i/>
                <w:noProof w:val="0"/>
                <w:color w:val="FF0000"/>
                <w:lang w:val="it-IT" w:eastAsia="ar-SA"/>
              </w:rPr>
            </w:pPr>
            <w:r w:rsidRPr="00A93B63">
              <w:rPr>
                <w:rFonts w:cs="Arial"/>
                <w:i/>
                <w:noProof w:val="0"/>
                <w:color w:val="FF0000"/>
                <w:lang w:val="it-IT" w:eastAsia="ar-SA"/>
              </w:rPr>
              <w:t xml:space="preserve">Rosso: parti da scegliere </w:t>
            </w:r>
          </w:p>
          <w:p w14:paraId="09C3F4B4" w14:textId="73E92FD7" w:rsidR="00F10646" w:rsidRPr="00A93B63" w:rsidRDefault="00F10646" w:rsidP="00282781">
            <w:pPr>
              <w:widowControl w:val="0"/>
              <w:suppressAutoHyphens/>
              <w:jc w:val="both"/>
              <w:rPr>
                <w:rFonts w:cs="Arial"/>
                <w:b/>
                <w:i/>
                <w:noProof w:val="0"/>
                <w:color w:val="00B050"/>
                <w:lang w:val="it-IT" w:eastAsia="ar-SA"/>
              </w:rPr>
            </w:pPr>
            <w:r w:rsidRPr="00A93B63">
              <w:rPr>
                <w:rFonts w:cs="Arial"/>
                <w:b/>
                <w:i/>
                <w:noProof w:val="0"/>
                <w:color w:val="00B050"/>
                <w:lang w:val="it-IT" w:eastAsia="ar-SA"/>
              </w:rPr>
              <w:t>Verde: istruzioni da toglier</w:t>
            </w:r>
            <w:r w:rsidR="002F6D7F">
              <w:rPr>
                <w:rFonts w:cs="Arial"/>
                <w:b/>
                <w:i/>
                <w:noProof w:val="0"/>
                <w:color w:val="00B050"/>
                <w:lang w:val="it-IT" w:eastAsia="ar-SA"/>
              </w:rPr>
              <w:t>e</w:t>
            </w:r>
          </w:p>
          <w:p w14:paraId="4942FA7F" w14:textId="77777777" w:rsidR="00F10646" w:rsidRPr="00A93B63" w:rsidRDefault="00F10646" w:rsidP="00282781">
            <w:pPr>
              <w:pStyle w:val="sche22"/>
              <w:shd w:val="clear" w:color="auto" w:fill="E6E6E6"/>
              <w:jc w:val="center"/>
              <w:rPr>
                <w:rFonts w:ascii="Arial" w:hAnsi="Arial" w:cs="Arial"/>
                <w:bCs/>
                <w:iCs/>
                <w:sz w:val="24"/>
                <w:szCs w:val="24"/>
                <w:lang w:val="it-IT"/>
              </w:rPr>
            </w:pPr>
          </w:p>
          <w:p w14:paraId="563DE271" w14:textId="0598E4FC" w:rsidR="00F10646" w:rsidRPr="002D4F79" w:rsidRDefault="00695691" w:rsidP="00282781">
            <w:pPr>
              <w:pStyle w:val="sche22"/>
              <w:shd w:val="clear" w:color="auto" w:fill="E6E6E6"/>
              <w:rPr>
                <w:rFonts w:ascii="Arial" w:hAnsi="Arial" w:cs="Arial"/>
                <w:bCs/>
                <w:i/>
                <w:iCs/>
                <w:strike/>
                <w:color w:val="00B050"/>
                <w:sz w:val="16"/>
                <w:szCs w:val="16"/>
                <w:lang w:val="it-IT"/>
              </w:rPr>
            </w:pPr>
            <w:r w:rsidRPr="00A93B63">
              <w:rPr>
                <w:rFonts w:ascii="Arial" w:hAnsi="Arial" w:cs="Arial"/>
                <w:bCs/>
                <w:i/>
                <w:iCs/>
                <w:color w:val="00B050"/>
                <w:sz w:val="16"/>
                <w:szCs w:val="16"/>
                <w:lang w:val="it-IT"/>
              </w:rPr>
              <w:t xml:space="preserve">Versione </w:t>
            </w:r>
            <w:r w:rsidR="005249E2">
              <w:rPr>
                <w:rFonts w:ascii="Arial" w:hAnsi="Arial" w:cs="Arial"/>
                <w:bCs/>
                <w:i/>
                <w:iCs/>
                <w:color w:val="00B050"/>
                <w:sz w:val="16"/>
                <w:szCs w:val="16"/>
                <w:lang w:val="it-IT"/>
              </w:rPr>
              <w:t>0</w:t>
            </w:r>
            <w:r w:rsidR="005364E8">
              <w:rPr>
                <w:rFonts w:ascii="Arial" w:hAnsi="Arial" w:cs="Arial"/>
                <w:bCs/>
                <w:i/>
                <w:iCs/>
                <w:color w:val="00B050"/>
                <w:sz w:val="16"/>
                <w:szCs w:val="16"/>
                <w:lang w:val="it-IT"/>
              </w:rPr>
              <w:t>4</w:t>
            </w:r>
            <w:r w:rsidR="00F06049">
              <w:rPr>
                <w:rFonts w:ascii="Arial" w:hAnsi="Arial" w:cs="Arial"/>
                <w:bCs/>
                <w:i/>
                <w:iCs/>
                <w:color w:val="00B050"/>
                <w:sz w:val="16"/>
                <w:szCs w:val="16"/>
                <w:lang w:val="it-IT"/>
              </w:rPr>
              <w:t>.0</w:t>
            </w:r>
            <w:r w:rsidR="005249E2">
              <w:rPr>
                <w:rFonts w:ascii="Arial" w:hAnsi="Arial" w:cs="Arial"/>
                <w:bCs/>
                <w:i/>
                <w:iCs/>
                <w:color w:val="00B050"/>
                <w:sz w:val="16"/>
                <w:szCs w:val="16"/>
                <w:lang w:val="it-IT"/>
              </w:rPr>
              <w:t>4.</w:t>
            </w:r>
            <w:r w:rsidR="00742962">
              <w:rPr>
                <w:rFonts w:ascii="Arial" w:hAnsi="Arial" w:cs="Arial"/>
                <w:bCs/>
                <w:i/>
                <w:iCs/>
                <w:color w:val="00B050"/>
                <w:sz w:val="16"/>
                <w:szCs w:val="16"/>
                <w:lang w:val="it-IT"/>
              </w:rPr>
              <w:t>2022</w:t>
            </w:r>
          </w:p>
        </w:tc>
      </w:tr>
      <w:tr w:rsidR="00331FDD" w:rsidRPr="00A342E4" w14:paraId="5C8820AD" w14:textId="77777777" w:rsidTr="00056222">
        <w:trPr>
          <w:cantSplit/>
          <w:tblHeader/>
        </w:trPr>
        <w:tc>
          <w:tcPr>
            <w:tcW w:w="4395" w:type="dxa"/>
            <w:shd w:val="clear" w:color="auto" w:fill="E7E6E6" w:themeFill="background2"/>
          </w:tcPr>
          <w:p w14:paraId="64B0FB8B" w14:textId="4E009ACF" w:rsidR="00331FDD" w:rsidRPr="00331FDD" w:rsidRDefault="00331FDD" w:rsidP="00282781">
            <w:pPr>
              <w:pStyle w:val="sche22"/>
              <w:shd w:val="clear" w:color="auto" w:fill="E6E6E6"/>
              <w:jc w:val="center"/>
              <w:rPr>
                <w:rFonts w:ascii="Arial" w:hAnsi="Arial" w:cs="Arial"/>
                <w:bCs/>
                <w:iCs/>
                <w:lang w:val="de-DE"/>
              </w:rPr>
            </w:pPr>
            <w:r w:rsidRPr="00331FDD">
              <w:rPr>
                <w:rFonts w:ascii="Arial" w:hAnsi="Arial" w:cs="Arial"/>
                <w:bCs/>
                <w:iCs/>
                <w:lang w:val="de-DE"/>
              </w:rPr>
              <w:t>FRIST ZUR ABGABE DER INTERESSENS</w:t>
            </w:r>
            <w:r w:rsidR="009F7AF1">
              <w:rPr>
                <w:rFonts w:ascii="Arial" w:hAnsi="Arial" w:cs="Arial"/>
                <w:bCs/>
                <w:iCs/>
                <w:lang w:val="de-DE"/>
              </w:rPr>
              <w:t>BEKUNDUNG</w:t>
            </w:r>
            <w:r w:rsidRPr="00331FDD">
              <w:rPr>
                <w:rFonts w:ascii="Arial" w:hAnsi="Arial" w:cs="Arial"/>
                <w:bCs/>
                <w:iCs/>
                <w:lang w:val="de-DE"/>
              </w:rPr>
              <w:t xml:space="preserve">: </w:t>
            </w:r>
            <w:r w:rsidRPr="00331FDD">
              <w:rPr>
                <w:rFonts w:ascii="Arial" w:hAnsi="Arial" w:cs="Arial"/>
                <w:bCs/>
                <w:iCs/>
                <w:lang w:val="de-DE"/>
              </w:rPr>
              <w:fldChar w:fldCharType="begin">
                <w:ffData>
                  <w:name w:val="Text11"/>
                  <w:enabled/>
                  <w:calcOnExit w:val="0"/>
                  <w:textInput/>
                </w:ffData>
              </w:fldChar>
            </w:r>
            <w:bookmarkStart w:id="1" w:name="Text11"/>
            <w:r w:rsidRPr="00331FDD">
              <w:rPr>
                <w:rFonts w:ascii="Arial" w:hAnsi="Arial" w:cs="Arial"/>
                <w:bCs/>
                <w:iCs/>
                <w:lang w:val="de-DE"/>
              </w:rPr>
              <w:instrText xml:space="preserve"> FORMTEXT </w:instrText>
            </w:r>
            <w:r w:rsidRPr="00331FDD">
              <w:rPr>
                <w:rFonts w:ascii="Arial" w:hAnsi="Arial" w:cs="Arial"/>
                <w:bCs/>
                <w:iCs/>
                <w:lang w:val="de-DE"/>
              </w:rPr>
            </w:r>
            <w:r w:rsidRPr="00331FDD">
              <w:rPr>
                <w:rFonts w:ascii="Arial" w:hAnsi="Arial" w:cs="Arial"/>
                <w:bCs/>
                <w:iCs/>
                <w:lang w:val="de-DE"/>
              </w:rPr>
              <w:fldChar w:fldCharType="separate"/>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lang w:val="de-DE"/>
              </w:rPr>
              <w:fldChar w:fldCharType="end"/>
            </w:r>
            <w:bookmarkEnd w:id="1"/>
          </w:p>
        </w:tc>
        <w:tc>
          <w:tcPr>
            <w:tcW w:w="850" w:type="dxa"/>
          </w:tcPr>
          <w:p w14:paraId="74AEE427" w14:textId="77777777" w:rsidR="00331FDD" w:rsidRPr="003226DB" w:rsidRDefault="00331FDD" w:rsidP="00282781">
            <w:pPr>
              <w:widowControl w:val="0"/>
              <w:suppressLineNumbers/>
              <w:spacing w:before="120" w:after="120"/>
              <w:ind w:left="57" w:right="57"/>
              <w:jc w:val="center"/>
              <w:rPr>
                <w:rFonts w:cs="Arial"/>
                <w:b/>
                <w:lang w:val="de-DE"/>
              </w:rPr>
            </w:pPr>
          </w:p>
        </w:tc>
        <w:tc>
          <w:tcPr>
            <w:tcW w:w="4394" w:type="dxa"/>
            <w:shd w:val="clear" w:color="auto" w:fill="E7E6E6" w:themeFill="background2"/>
          </w:tcPr>
          <w:p w14:paraId="74739224" w14:textId="77777777" w:rsidR="006E3931" w:rsidRPr="00A52288" w:rsidRDefault="006E3931" w:rsidP="00282781">
            <w:pPr>
              <w:pStyle w:val="sche22"/>
              <w:shd w:val="clear" w:color="auto" w:fill="E6E6E6"/>
              <w:jc w:val="center"/>
              <w:rPr>
                <w:rFonts w:ascii="Arial" w:hAnsi="Arial" w:cs="Arial"/>
                <w:bCs/>
                <w:iCs/>
                <w:lang w:val="it-IT"/>
              </w:rPr>
            </w:pPr>
            <w:r w:rsidRPr="00A52288">
              <w:rPr>
                <w:rFonts w:ascii="Arial" w:hAnsi="Arial" w:cs="Arial"/>
                <w:bCs/>
                <w:iCs/>
                <w:lang w:val="it-IT"/>
              </w:rPr>
              <w:t xml:space="preserve">TERMINE ENTRO CUI PRESENTARE LA MANIFESTAZIONE DI INTERESSE: </w:t>
            </w:r>
            <w:r w:rsidRPr="006E3931">
              <w:rPr>
                <w:rFonts w:ascii="Arial" w:hAnsi="Arial" w:cs="Arial"/>
                <w:bCs/>
                <w:iCs/>
                <w:lang w:val="de-DE"/>
              </w:rPr>
              <w:fldChar w:fldCharType="begin">
                <w:ffData>
                  <w:name w:val="Testo8"/>
                  <w:enabled/>
                  <w:calcOnExit w:val="0"/>
                  <w:textInput/>
                </w:ffData>
              </w:fldChar>
            </w:r>
            <w:r w:rsidRPr="00A52288">
              <w:rPr>
                <w:rFonts w:ascii="Arial" w:hAnsi="Arial" w:cs="Arial"/>
                <w:bCs/>
                <w:iCs/>
                <w:lang w:val="it-IT"/>
              </w:rPr>
              <w:instrText xml:space="preserve"> FORMTEXT </w:instrText>
            </w:r>
            <w:r w:rsidRPr="006E3931">
              <w:rPr>
                <w:rFonts w:ascii="Arial" w:hAnsi="Arial" w:cs="Arial"/>
                <w:bCs/>
                <w:iCs/>
                <w:lang w:val="de-DE"/>
              </w:rPr>
            </w:r>
            <w:r w:rsidRPr="006E3931">
              <w:rPr>
                <w:rFonts w:ascii="Arial" w:hAnsi="Arial" w:cs="Arial"/>
                <w:bCs/>
                <w:iCs/>
                <w:lang w:val="de-DE"/>
              </w:rPr>
              <w:fldChar w:fldCharType="separate"/>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fldChar w:fldCharType="end"/>
            </w:r>
          </w:p>
          <w:p w14:paraId="10BA7787" w14:textId="77777777" w:rsidR="00331FDD" w:rsidRPr="006E3931" w:rsidRDefault="00331FDD" w:rsidP="00282781">
            <w:pPr>
              <w:pStyle w:val="sche22"/>
              <w:shd w:val="clear" w:color="auto" w:fill="E6E6E6"/>
              <w:jc w:val="center"/>
              <w:rPr>
                <w:rFonts w:ascii="Arial" w:hAnsi="Arial" w:cs="Arial"/>
                <w:b/>
                <w:bCs/>
                <w:iCs/>
                <w:sz w:val="24"/>
                <w:szCs w:val="24"/>
                <w:lang w:val="it-IT"/>
              </w:rPr>
            </w:pPr>
          </w:p>
        </w:tc>
      </w:tr>
    </w:tbl>
    <w:p w14:paraId="6D5A743F" w14:textId="77777777" w:rsidR="007F4DA6" w:rsidRPr="006E3931" w:rsidRDefault="007F4DA6" w:rsidP="00282781">
      <w:pPr>
        <w:spacing w:before="120" w:after="120"/>
        <w:ind w:left="57" w:right="57"/>
        <w:rPr>
          <w:rFonts w:cs="Arial"/>
          <w:lang w:val="it-IT"/>
        </w:rPr>
        <w:sectPr w:rsidR="007F4DA6" w:rsidRPr="006E3931" w:rsidSect="00282781">
          <w:headerReference w:type="even" r:id="rId8"/>
          <w:headerReference w:type="default" r:id="rId9"/>
          <w:footerReference w:type="even" r:id="rId10"/>
          <w:footerReference w:type="default" r:id="rId11"/>
          <w:headerReference w:type="first" r:id="rId12"/>
          <w:footerReference w:type="first" r:id="rId13"/>
          <w:pgSz w:w="11906" w:h="16838" w:code="9"/>
          <w:pgMar w:top="1928" w:right="1134" w:bottom="1418" w:left="1134" w:header="993" w:footer="454" w:gutter="0"/>
          <w:pgNumType w:start="1"/>
          <w:cols w:space="720"/>
          <w:titlePg/>
        </w:sectPr>
      </w:pPr>
    </w:p>
    <w:p w14:paraId="422A8834" w14:textId="77777777" w:rsidR="003512B1" w:rsidRPr="006E3931" w:rsidRDefault="003512B1" w:rsidP="00282781">
      <w:pPr>
        <w:spacing w:before="120" w:after="120"/>
        <w:ind w:right="57"/>
        <w:rPr>
          <w:rFonts w:cs="Arial"/>
          <w:lang w:val="it-IT"/>
        </w:rPr>
      </w:pPr>
    </w:p>
    <w:tbl>
      <w:tblPr>
        <w:tblW w:w="9660" w:type="dxa"/>
        <w:tblLayout w:type="fixed"/>
        <w:tblCellMar>
          <w:left w:w="0" w:type="dxa"/>
          <w:right w:w="0" w:type="dxa"/>
        </w:tblCellMar>
        <w:tblLook w:val="0000" w:firstRow="0" w:lastRow="0" w:firstColumn="0" w:lastColumn="0" w:noHBand="0" w:noVBand="0"/>
      </w:tblPr>
      <w:tblGrid>
        <w:gridCol w:w="4339"/>
        <w:gridCol w:w="961"/>
        <w:gridCol w:w="4339"/>
        <w:gridCol w:w="21"/>
      </w:tblGrid>
      <w:tr w:rsidR="00983415" w:rsidRPr="00A342E4" w14:paraId="012CC2BA" w14:textId="77777777" w:rsidTr="005A43F4">
        <w:trPr>
          <w:gridAfter w:val="1"/>
          <w:wAfter w:w="21" w:type="dxa"/>
        </w:trPr>
        <w:tc>
          <w:tcPr>
            <w:tcW w:w="4339" w:type="dxa"/>
          </w:tcPr>
          <w:p w14:paraId="5132519C" w14:textId="09D168BB" w:rsidR="00331FDD" w:rsidRDefault="00851733" w:rsidP="00282781">
            <w:pPr>
              <w:pStyle w:val="Stile1"/>
              <w:rPr>
                <w:rFonts w:ascii="Arial" w:hAnsi="Arial" w:cs="Arial"/>
                <w:sz w:val="20"/>
                <w:szCs w:val="20"/>
                <w:lang w:val="de-DE"/>
              </w:rPr>
            </w:pPr>
            <w:r w:rsidRPr="00856CDC">
              <w:rPr>
                <w:rFonts w:ascii="Arial" w:hAnsi="Arial" w:cs="Arial"/>
                <w:sz w:val="20"/>
                <w:szCs w:val="20"/>
                <w:lang w:val="de-DE"/>
              </w:rPr>
              <w:t>Die vorliegende Markterhebung</w:t>
            </w:r>
            <w:r w:rsidR="00331FDD" w:rsidRPr="00856CDC">
              <w:rPr>
                <w:rFonts w:ascii="Arial" w:hAnsi="Arial" w:cs="Arial"/>
                <w:sz w:val="20"/>
                <w:szCs w:val="20"/>
                <w:lang w:val="de-DE"/>
              </w:rPr>
              <w:t xml:space="preserve"> wird vom einzigen Verfahrensverantwortlichen</w:t>
            </w:r>
            <w:r w:rsidR="00BC0988" w:rsidRPr="00856CDC">
              <w:rPr>
                <w:rFonts w:ascii="Arial" w:hAnsi="Arial" w:cs="Arial"/>
                <w:sz w:val="20"/>
                <w:szCs w:val="20"/>
                <w:lang w:val="de-DE"/>
              </w:rPr>
              <w:t xml:space="preserve"> (EVV)</w:t>
            </w:r>
            <w:r w:rsidR="00331FDD" w:rsidRPr="00856CDC">
              <w:rPr>
                <w:rFonts w:ascii="Arial" w:hAnsi="Arial" w:cs="Arial"/>
                <w:sz w:val="20"/>
                <w:szCs w:val="20"/>
                <w:lang w:val="de-DE"/>
              </w:rPr>
              <w:t xml:space="preserve"> </w:t>
            </w:r>
            <w:r w:rsidR="00331FDD" w:rsidRPr="00856CDC">
              <w:rPr>
                <w:rFonts w:ascii="Arial" w:hAnsi="Arial" w:cs="Arial"/>
                <w:color w:val="FF0000"/>
                <w:sz w:val="20"/>
                <w:szCs w:val="20"/>
                <w:lang w:val="de-DE"/>
              </w:rPr>
              <w:t xml:space="preserve">Herrn/Dr. </w:t>
            </w:r>
            <w:r w:rsidR="00331FDD" w:rsidRPr="00856CDC">
              <w:rPr>
                <w:rFonts w:ascii="Arial" w:hAnsi="Arial" w:cs="Arial"/>
                <w:b/>
                <w:bCs/>
                <w:sz w:val="20"/>
                <w:szCs w:val="20"/>
              </w:rPr>
              <w:fldChar w:fldCharType="begin">
                <w:ffData>
                  <w:name w:val="Testo8"/>
                  <w:enabled/>
                  <w:calcOnExit w:val="0"/>
                  <w:textInput/>
                </w:ffData>
              </w:fldChar>
            </w:r>
            <w:r w:rsidR="00331FDD" w:rsidRPr="00856CDC">
              <w:rPr>
                <w:rFonts w:ascii="Arial" w:hAnsi="Arial" w:cs="Arial"/>
                <w:b/>
                <w:bCs/>
                <w:sz w:val="20"/>
                <w:szCs w:val="20"/>
                <w:lang w:val="de-DE"/>
              </w:rPr>
              <w:instrText xml:space="preserve"> FORMTEXT </w:instrText>
            </w:r>
            <w:r w:rsidR="00331FDD" w:rsidRPr="00856CDC">
              <w:rPr>
                <w:rFonts w:ascii="Arial" w:hAnsi="Arial" w:cs="Arial"/>
                <w:b/>
                <w:bCs/>
                <w:sz w:val="20"/>
                <w:szCs w:val="20"/>
              </w:rPr>
            </w:r>
            <w:r w:rsidR="00331FDD" w:rsidRPr="00856CDC">
              <w:rPr>
                <w:rFonts w:ascii="Arial" w:hAnsi="Arial" w:cs="Arial"/>
                <w:b/>
                <w:bCs/>
                <w:sz w:val="20"/>
                <w:szCs w:val="20"/>
              </w:rPr>
              <w:fldChar w:fldCharType="separate"/>
            </w:r>
            <w:r w:rsidR="00331FDD" w:rsidRPr="00856CDC">
              <w:rPr>
                <w:rFonts w:ascii="Arial" w:hAnsi="Arial" w:cs="Arial"/>
                <w:b/>
                <w:bCs/>
                <w:sz w:val="20"/>
                <w:szCs w:val="20"/>
              </w:rPr>
              <w:t> </w:t>
            </w:r>
            <w:r w:rsidR="00331FDD" w:rsidRPr="00856CDC">
              <w:rPr>
                <w:rFonts w:ascii="Arial" w:hAnsi="Arial" w:cs="Arial"/>
                <w:b/>
                <w:bCs/>
                <w:sz w:val="20"/>
                <w:szCs w:val="20"/>
              </w:rPr>
              <w:t> </w:t>
            </w:r>
            <w:r w:rsidR="00331FDD" w:rsidRPr="00856CDC">
              <w:rPr>
                <w:rFonts w:ascii="Arial" w:hAnsi="Arial" w:cs="Arial"/>
                <w:b/>
                <w:bCs/>
                <w:sz w:val="20"/>
                <w:szCs w:val="20"/>
              </w:rPr>
              <w:t> </w:t>
            </w:r>
            <w:r w:rsidR="00331FDD" w:rsidRPr="00856CDC">
              <w:rPr>
                <w:rFonts w:ascii="Arial" w:hAnsi="Arial" w:cs="Arial"/>
                <w:b/>
                <w:bCs/>
                <w:sz w:val="20"/>
                <w:szCs w:val="20"/>
              </w:rPr>
              <w:t> </w:t>
            </w:r>
            <w:r w:rsidR="00331FDD" w:rsidRPr="00856CDC">
              <w:rPr>
                <w:rFonts w:ascii="Arial" w:hAnsi="Arial" w:cs="Arial"/>
                <w:b/>
                <w:bCs/>
                <w:sz w:val="20"/>
                <w:szCs w:val="20"/>
              </w:rPr>
              <w:t> </w:t>
            </w:r>
            <w:r w:rsidR="00331FDD" w:rsidRPr="00856CDC">
              <w:rPr>
                <w:rFonts w:ascii="Arial" w:hAnsi="Arial" w:cs="Arial"/>
                <w:b/>
                <w:bCs/>
                <w:sz w:val="20"/>
                <w:szCs w:val="20"/>
              </w:rPr>
              <w:fldChar w:fldCharType="end"/>
            </w:r>
            <w:r w:rsidR="00331FDD" w:rsidRPr="00856CDC">
              <w:rPr>
                <w:rFonts w:ascii="Arial" w:hAnsi="Arial" w:cs="Arial"/>
                <w:sz w:val="20"/>
                <w:szCs w:val="20"/>
                <w:lang w:val="de-DE"/>
              </w:rPr>
              <w:t xml:space="preserve">, </w:t>
            </w:r>
            <w:r w:rsidR="00BB7153" w:rsidRPr="00856CDC">
              <w:rPr>
                <w:rFonts w:ascii="Arial" w:hAnsi="Arial" w:cs="Arial"/>
                <w:color w:val="FF0000"/>
                <w:sz w:val="20"/>
                <w:szCs w:val="20"/>
                <w:lang w:val="de-DE"/>
              </w:rPr>
              <w:t>ernannt</w:t>
            </w:r>
            <w:r w:rsidR="00331FDD" w:rsidRPr="00856CDC">
              <w:rPr>
                <w:rFonts w:ascii="Arial" w:hAnsi="Arial" w:cs="Arial"/>
                <w:color w:val="FF0000"/>
                <w:sz w:val="20"/>
                <w:szCs w:val="20"/>
                <w:lang w:val="de-DE"/>
              </w:rPr>
              <w:t xml:space="preserve"> mit </w:t>
            </w:r>
            <w:r w:rsidR="00BB7153" w:rsidRPr="00856CDC">
              <w:rPr>
                <w:rFonts w:ascii="Arial" w:hAnsi="Arial" w:cs="Arial"/>
                <w:color w:val="FF0000"/>
                <w:sz w:val="20"/>
                <w:szCs w:val="20"/>
                <w:lang w:val="de-DE"/>
              </w:rPr>
              <w:t xml:space="preserve">Schreiben </w:t>
            </w:r>
            <w:r w:rsidR="00331FDD" w:rsidRPr="00856CDC">
              <w:rPr>
                <w:rFonts w:ascii="Arial" w:hAnsi="Arial" w:cs="Arial"/>
                <w:color w:val="FF0000"/>
                <w:sz w:val="20"/>
                <w:szCs w:val="20"/>
                <w:lang w:val="de-DE"/>
              </w:rPr>
              <w:t xml:space="preserve">Prot. Nr. </w:t>
            </w:r>
            <w:r w:rsidR="00331FDD" w:rsidRPr="00856CDC">
              <w:rPr>
                <w:rFonts w:ascii="Arial" w:hAnsi="Arial" w:cs="Arial"/>
                <w:b/>
                <w:bCs/>
                <w:color w:val="FF0000"/>
                <w:sz w:val="20"/>
                <w:szCs w:val="20"/>
              </w:rPr>
              <w:fldChar w:fldCharType="begin">
                <w:ffData>
                  <w:name w:val="Testo8"/>
                  <w:enabled/>
                  <w:calcOnExit w:val="0"/>
                  <w:textInput/>
                </w:ffData>
              </w:fldChar>
            </w:r>
            <w:r w:rsidR="00331FDD" w:rsidRPr="00856CDC">
              <w:rPr>
                <w:rFonts w:ascii="Arial" w:hAnsi="Arial" w:cs="Arial"/>
                <w:b/>
                <w:bCs/>
                <w:color w:val="FF0000"/>
                <w:sz w:val="20"/>
                <w:szCs w:val="20"/>
                <w:lang w:val="de-DE"/>
              </w:rPr>
              <w:instrText xml:space="preserve"> FORMTEXT </w:instrText>
            </w:r>
            <w:r w:rsidR="00331FDD" w:rsidRPr="00856CDC">
              <w:rPr>
                <w:rFonts w:ascii="Arial" w:hAnsi="Arial" w:cs="Arial"/>
                <w:b/>
                <w:bCs/>
                <w:color w:val="FF0000"/>
                <w:sz w:val="20"/>
                <w:szCs w:val="20"/>
              </w:rPr>
            </w:r>
            <w:r w:rsidR="00331FDD" w:rsidRPr="00856CDC">
              <w:rPr>
                <w:rFonts w:ascii="Arial" w:hAnsi="Arial" w:cs="Arial"/>
                <w:b/>
                <w:bCs/>
                <w:color w:val="FF0000"/>
                <w:sz w:val="20"/>
                <w:szCs w:val="20"/>
              </w:rPr>
              <w:fldChar w:fldCharType="separate"/>
            </w:r>
            <w:r w:rsidR="00331FDD" w:rsidRPr="00856CDC">
              <w:rPr>
                <w:rFonts w:ascii="Arial" w:hAnsi="Arial" w:cs="Arial"/>
                <w:b/>
                <w:bCs/>
                <w:color w:val="FF0000"/>
                <w:sz w:val="20"/>
                <w:szCs w:val="20"/>
              </w:rPr>
              <w:t> </w:t>
            </w:r>
            <w:r w:rsidR="00331FDD" w:rsidRPr="00856CDC">
              <w:rPr>
                <w:rFonts w:ascii="Arial" w:hAnsi="Arial" w:cs="Arial"/>
                <w:b/>
                <w:bCs/>
                <w:color w:val="FF0000"/>
                <w:sz w:val="20"/>
                <w:szCs w:val="20"/>
              </w:rPr>
              <w:t> </w:t>
            </w:r>
            <w:r w:rsidR="00331FDD" w:rsidRPr="00856CDC">
              <w:rPr>
                <w:rFonts w:ascii="Arial" w:hAnsi="Arial" w:cs="Arial"/>
                <w:b/>
                <w:bCs/>
                <w:color w:val="FF0000"/>
                <w:sz w:val="20"/>
                <w:szCs w:val="20"/>
              </w:rPr>
              <w:t> </w:t>
            </w:r>
            <w:r w:rsidR="00331FDD" w:rsidRPr="00856CDC">
              <w:rPr>
                <w:rFonts w:ascii="Arial" w:hAnsi="Arial" w:cs="Arial"/>
                <w:b/>
                <w:bCs/>
                <w:color w:val="FF0000"/>
                <w:sz w:val="20"/>
                <w:szCs w:val="20"/>
              </w:rPr>
              <w:t> </w:t>
            </w:r>
            <w:r w:rsidR="00331FDD" w:rsidRPr="00856CDC">
              <w:rPr>
                <w:rFonts w:ascii="Arial" w:hAnsi="Arial" w:cs="Arial"/>
                <w:b/>
                <w:bCs/>
                <w:color w:val="FF0000"/>
                <w:sz w:val="20"/>
                <w:szCs w:val="20"/>
              </w:rPr>
              <w:t> </w:t>
            </w:r>
            <w:r w:rsidR="00331FDD" w:rsidRPr="00856CDC">
              <w:rPr>
                <w:rFonts w:ascii="Arial" w:hAnsi="Arial" w:cs="Arial"/>
                <w:b/>
                <w:bCs/>
                <w:color w:val="FF0000"/>
                <w:sz w:val="20"/>
                <w:szCs w:val="20"/>
              </w:rPr>
              <w:fldChar w:fldCharType="end"/>
            </w:r>
            <w:r w:rsidR="00BB7153" w:rsidRPr="00856CDC">
              <w:rPr>
                <w:rFonts w:ascii="Arial" w:hAnsi="Arial" w:cs="Arial"/>
                <w:b/>
                <w:bCs/>
                <w:color w:val="FF0000"/>
                <w:sz w:val="20"/>
                <w:szCs w:val="20"/>
                <w:lang w:val="de-DE"/>
              </w:rPr>
              <w:t xml:space="preserve"> </w:t>
            </w:r>
            <w:r w:rsidR="00BB7153" w:rsidRPr="00856CDC">
              <w:rPr>
                <w:rFonts w:ascii="Arial" w:hAnsi="Arial" w:cs="Arial"/>
                <w:bCs/>
                <w:color w:val="FF0000"/>
                <w:sz w:val="20"/>
                <w:szCs w:val="20"/>
                <w:lang w:val="de-DE"/>
              </w:rPr>
              <w:t>vom</w:t>
            </w:r>
            <w:r w:rsidRPr="00856CDC">
              <w:rPr>
                <w:rFonts w:ascii="Arial" w:hAnsi="Arial" w:cs="Arial"/>
                <w:bCs/>
                <w:color w:val="FF0000"/>
                <w:sz w:val="20"/>
                <w:szCs w:val="20"/>
                <w:lang w:val="de-DE"/>
              </w:rPr>
              <w:t xml:space="preserve"> </w:t>
            </w:r>
            <w:r w:rsidR="00BB7153" w:rsidRPr="00856CDC">
              <w:rPr>
                <w:rFonts w:ascii="Arial" w:hAnsi="Arial" w:cs="Arial"/>
                <w:b/>
                <w:bCs/>
                <w:color w:val="FF0000"/>
                <w:sz w:val="20"/>
                <w:szCs w:val="20"/>
              </w:rPr>
              <w:fldChar w:fldCharType="begin">
                <w:ffData>
                  <w:name w:val="Testo8"/>
                  <w:enabled/>
                  <w:calcOnExit w:val="0"/>
                  <w:textInput/>
                </w:ffData>
              </w:fldChar>
            </w:r>
            <w:r w:rsidR="00BB7153" w:rsidRPr="00856CDC">
              <w:rPr>
                <w:rFonts w:ascii="Arial" w:hAnsi="Arial" w:cs="Arial"/>
                <w:b/>
                <w:bCs/>
                <w:color w:val="FF0000"/>
                <w:sz w:val="20"/>
                <w:szCs w:val="20"/>
                <w:lang w:val="de-DE"/>
              </w:rPr>
              <w:instrText xml:space="preserve"> FORMTEXT </w:instrText>
            </w:r>
            <w:r w:rsidR="00BB7153" w:rsidRPr="00856CDC">
              <w:rPr>
                <w:rFonts w:ascii="Arial" w:hAnsi="Arial" w:cs="Arial"/>
                <w:b/>
                <w:bCs/>
                <w:color w:val="FF0000"/>
                <w:sz w:val="20"/>
                <w:szCs w:val="20"/>
              </w:rPr>
            </w:r>
            <w:r w:rsidR="00BB7153" w:rsidRPr="00856CDC">
              <w:rPr>
                <w:rFonts w:ascii="Arial" w:hAnsi="Arial" w:cs="Arial"/>
                <w:b/>
                <w:bCs/>
                <w:color w:val="FF0000"/>
                <w:sz w:val="20"/>
                <w:szCs w:val="20"/>
              </w:rPr>
              <w:fldChar w:fldCharType="separate"/>
            </w:r>
            <w:r w:rsidR="00BB7153" w:rsidRPr="00856CDC">
              <w:rPr>
                <w:rFonts w:ascii="Arial" w:hAnsi="Arial" w:cs="Arial"/>
                <w:b/>
                <w:bCs/>
                <w:color w:val="FF0000"/>
                <w:sz w:val="20"/>
                <w:szCs w:val="20"/>
              </w:rPr>
              <w:t> </w:t>
            </w:r>
            <w:r w:rsidR="00BB7153" w:rsidRPr="00856CDC">
              <w:rPr>
                <w:rFonts w:ascii="Arial" w:hAnsi="Arial" w:cs="Arial"/>
                <w:b/>
                <w:bCs/>
                <w:color w:val="FF0000"/>
                <w:sz w:val="20"/>
                <w:szCs w:val="20"/>
              </w:rPr>
              <w:t> </w:t>
            </w:r>
            <w:r w:rsidR="00BB7153" w:rsidRPr="00856CDC">
              <w:rPr>
                <w:rFonts w:ascii="Arial" w:hAnsi="Arial" w:cs="Arial"/>
                <w:b/>
                <w:bCs/>
                <w:color w:val="FF0000"/>
                <w:sz w:val="20"/>
                <w:szCs w:val="20"/>
              </w:rPr>
              <w:t> </w:t>
            </w:r>
            <w:r w:rsidR="00BB7153" w:rsidRPr="00856CDC">
              <w:rPr>
                <w:rFonts w:ascii="Arial" w:hAnsi="Arial" w:cs="Arial"/>
                <w:b/>
                <w:bCs/>
                <w:color w:val="FF0000"/>
                <w:sz w:val="20"/>
                <w:szCs w:val="20"/>
              </w:rPr>
              <w:t> </w:t>
            </w:r>
            <w:r w:rsidR="00BB7153" w:rsidRPr="00856CDC">
              <w:rPr>
                <w:rFonts w:ascii="Arial" w:hAnsi="Arial" w:cs="Arial"/>
                <w:b/>
                <w:bCs/>
                <w:color w:val="FF0000"/>
                <w:sz w:val="20"/>
                <w:szCs w:val="20"/>
              </w:rPr>
              <w:t> </w:t>
            </w:r>
            <w:r w:rsidR="00BB7153" w:rsidRPr="00856CDC">
              <w:rPr>
                <w:rFonts w:ascii="Arial" w:hAnsi="Arial" w:cs="Arial"/>
                <w:b/>
                <w:bCs/>
                <w:color w:val="FF0000"/>
                <w:sz w:val="20"/>
                <w:szCs w:val="20"/>
              </w:rPr>
              <w:fldChar w:fldCharType="end"/>
            </w:r>
            <w:r w:rsidR="00331FDD" w:rsidRPr="00856CDC">
              <w:rPr>
                <w:rFonts w:ascii="Arial" w:hAnsi="Arial" w:cs="Arial"/>
                <w:sz w:val="20"/>
                <w:szCs w:val="20"/>
                <w:lang w:val="de-DE"/>
              </w:rPr>
              <w:t xml:space="preserve"> </w:t>
            </w:r>
            <w:r w:rsidR="00BB7153" w:rsidRPr="00856CDC">
              <w:rPr>
                <w:rFonts w:ascii="Arial" w:hAnsi="Arial" w:cs="Arial"/>
                <w:sz w:val="20"/>
                <w:szCs w:val="20"/>
                <w:lang w:val="de-DE"/>
              </w:rPr>
              <w:t xml:space="preserve">für </w:t>
            </w:r>
            <w:r w:rsidR="00BB7153" w:rsidRPr="00856CDC">
              <w:rPr>
                <w:rFonts w:ascii="Arial" w:hAnsi="Arial" w:cs="Arial"/>
                <w:b/>
                <w:bCs/>
                <w:color w:val="FF0000"/>
                <w:sz w:val="20"/>
                <w:szCs w:val="20"/>
              </w:rPr>
              <w:fldChar w:fldCharType="begin">
                <w:ffData>
                  <w:name w:val="Testo8"/>
                  <w:enabled/>
                  <w:calcOnExit w:val="0"/>
                  <w:textInput/>
                </w:ffData>
              </w:fldChar>
            </w:r>
            <w:r w:rsidR="00BB7153" w:rsidRPr="00856CDC">
              <w:rPr>
                <w:rFonts w:ascii="Arial" w:hAnsi="Arial" w:cs="Arial"/>
                <w:b/>
                <w:bCs/>
                <w:color w:val="FF0000"/>
                <w:sz w:val="20"/>
                <w:szCs w:val="20"/>
                <w:lang w:val="de-DE"/>
              </w:rPr>
              <w:instrText xml:space="preserve"> FORMTEXT </w:instrText>
            </w:r>
            <w:r w:rsidR="00BB7153" w:rsidRPr="00856CDC">
              <w:rPr>
                <w:rFonts w:ascii="Arial" w:hAnsi="Arial" w:cs="Arial"/>
                <w:b/>
                <w:bCs/>
                <w:color w:val="FF0000"/>
                <w:sz w:val="20"/>
                <w:szCs w:val="20"/>
              </w:rPr>
            </w:r>
            <w:r w:rsidR="00BB7153" w:rsidRPr="00856CDC">
              <w:rPr>
                <w:rFonts w:ascii="Arial" w:hAnsi="Arial" w:cs="Arial"/>
                <w:b/>
                <w:bCs/>
                <w:color w:val="FF0000"/>
                <w:sz w:val="20"/>
                <w:szCs w:val="20"/>
              </w:rPr>
              <w:fldChar w:fldCharType="separate"/>
            </w:r>
            <w:r w:rsidR="00BB7153" w:rsidRPr="00856CDC">
              <w:rPr>
                <w:rFonts w:ascii="Arial" w:hAnsi="Arial" w:cs="Arial"/>
                <w:b/>
                <w:bCs/>
                <w:color w:val="FF0000"/>
                <w:sz w:val="20"/>
                <w:szCs w:val="20"/>
              </w:rPr>
              <w:t> </w:t>
            </w:r>
            <w:r w:rsidR="00BB7153" w:rsidRPr="00856CDC">
              <w:rPr>
                <w:rFonts w:ascii="Arial" w:hAnsi="Arial" w:cs="Arial"/>
                <w:b/>
                <w:bCs/>
                <w:color w:val="FF0000"/>
                <w:sz w:val="20"/>
                <w:szCs w:val="20"/>
              </w:rPr>
              <w:t> </w:t>
            </w:r>
            <w:r w:rsidR="00BB7153" w:rsidRPr="00856CDC">
              <w:rPr>
                <w:rFonts w:ascii="Arial" w:hAnsi="Arial" w:cs="Arial"/>
                <w:b/>
                <w:bCs/>
                <w:color w:val="FF0000"/>
                <w:sz w:val="20"/>
                <w:szCs w:val="20"/>
              </w:rPr>
              <w:t> </w:t>
            </w:r>
            <w:r w:rsidR="00BB7153" w:rsidRPr="00856CDC">
              <w:rPr>
                <w:rFonts w:ascii="Arial" w:hAnsi="Arial" w:cs="Arial"/>
                <w:b/>
                <w:bCs/>
                <w:color w:val="FF0000"/>
                <w:sz w:val="20"/>
                <w:szCs w:val="20"/>
              </w:rPr>
              <w:t> </w:t>
            </w:r>
            <w:r w:rsidR="00BB7153" w:rsidRPr="00856CDC">
              <w:rPr>
                <w:rFonts w:ascii="Arial" w:hAnsi="Arial" w:cs="Arial"/>
                <w:b/>
                <w:bCs/>
                <w:color w:val="FF0000"/>
                <w:sz w:val="20"/>
                <w:szCs w:val="20"/>
              </w:rPr>
              <w:t> </w:t>
            </w:r>
            <w:r w:rsidR="00BB7153" w:rsidRPr="00856CDC">
              <w:rPr>
                <w:rFonts w:ascii="Arial" w:hAnsi="Arial" w:cs="Arial"/>
                <w:b/>
                <w:bCs/>
                <w:color w:val="FF0000"/>
                <w:sz w:val="20"/>
                <w:szCs w:val="20"/>
              </w:rPr>
              <w:fldChar w:fldCharType="end"/>
            </w:r>
            <w:r w:rsidR="00BB7153" w:rsidRPr="00856CDC">
              <w:rPr>
                <w:rFonts w:ascii="Arial" w:hAnsi="Arial" w:cs="Arial"/>
                <w:sz w:val="20"/>
                <w:szCs w:val="20"/>
                <w:lang w:val="de-DE"/>
              </w:rPr>
              <w:t xml:space="preserve"> </w:t>
            </w:r>
            <w:r w:rsidR="00BB7153" w:rsidRPr="00856CDC">
              <w:rPr>
                <w:rFonts w:ascii="Arial" w:hAnsi="Arial" w:cs="Arial"/>
                <w:b/>
                <w:i/>
                <w:color w:val="00B050"/>
                <w:sz w:val="20"/>
                <w:szCs w:val="20"/>
                <w:lang w:val="de-DE" w:eastAsia="ar-SA"/>
              </w:rPr>
              <w:t xml:space="preserve">[Name der </w:t>
            </w:r>
            <w:r w:rsidR="00E52C7F" w:rsidRPr="00856CDC">
              <w:rPr>
                <w:rFonts w:ascii="Arial" w:hAnsi="Arial" w:cs="Arial"/>
                <w:b/>
                <w:i/>
                <w:color w:val="00B050"/>
                <w:sz w:val="20"/>
                <w:szCs w:val="20"/>
                <w:lang w:val="de-DE" w:eastAsia="ar-SA"/>
              </w:rPr>
              <w:t>Vergabestelle</w:t>
            </w:r>
            <w:r w:rsidR="007D0C98" w:rsidRPr="00856CDC">
              <w:rPr>
                <w:rFonts w:ascii="Arial" w:hAnsi="Arial" w:cs="Arial"/>
                <w:b/>
                <w:i/>
                <w:color w:val="00B050"/>
                <w:sz w:val="20"/>
                <w:szCs w:val="20"/>
                <w:lang w:val="de-DE" w:eastAsia="ar-SA"/>
              </w:rPr>
              <w:t>]</w:t>
            </w:r>
            <w:r w:rsidR="007D0C98" w:rsidRPr="00856CDC">
              <w:rPr>
                <w:rFonts w:ascii="Arial" w:hAnsi="Arial" w:cs="Arial"/>
                <w:bCs/>
                <w:sz w:val="20"/>
                <w:szCs w:val="20"/>
                <w:lang w:val="de-DE"/>
              </w:rPr>
              <w:t xml:space="preserve"> durch</w:t>
            </w:r>
            <w:r w:rsidR="007D0C98" w:rsidRPr="00856CDC">
              <w:rPr>
                <w:rFonts w:ascii="Arial" w:hAnsi="Arial" w:cs="Arial"/>
                <w:sz w:val="20"/>
                <w:szCs w:val="20"/>
                <w:lang w:val="de-DE"/>
              </w:rPr>
              <w:t>geführt</w:t>
            </w:r>
            <w:r w:rsidR="00052705" w:rsidRPr="00856CDC">
              <w:rPr>
                <w:rFonts w:ascii="Arial" w:hAnsi="Arial" w:cs="Arial"/>
                <w:b/>
                <w:i/>
                <w:sz w:val="20"/>
                <w:szCs w:val="20"/>
                <w:lang w:val="de-DE" w:eastAsia="ar-SA"/>
              </w:rPr>
              <w:t>,</w:t>
            </w:r>
            <w:r w:rsidRPr="00856CDC">
              <w:rPr>
                <w:rFonts w:ascii="Arial" w:hAnsi="Arial" w:cs="Arial"/>
                <w:sz w:val="20"/>
                <w:szCs w:val="20"/>
                <w:lang w:val="de-DE"/>
              </w:rPr>
              <w:t xml:space="preserve"> und dient</w:t>
            </w:r>
            <w:r w:rsidR="00052705" w:rsidRPr="00856CDC">
              <w:rPr>
                <w:rFonts w:ascii="Arial" w:hAnsi="Arial" w:cs="Arial"/>
                <w:sz w:val="20"/>
                <w:szCs w:val="20"/>
                <w:lang w:val="de-DE"/>
              </w:rPr>
              <w:t xml:space="preserve"> </w:t>
            </w:r>
            <w:r w:rsidR="005C5C5C" w:rsidRPr="00856CDC">
              <w:rPr>
                <w:rFonts w:ascii="Arial" w:hAnsi="Arial" w:cs="Arial"/>
                <w:sz w:val="20"/>
                <w:szCs w:val="20"/>
                <w:lang w:val="de-DE"/>
              </w:rPr>
              <w:t xml:space="preserve">der Ermittlung der Marktstruktur und der </w:t>
            </w:r>
            <w:r w:rsidRPr="00856CDC">
              <w:rPr>
                <w:rFonts w:ascii="Arial" w:hAnsi="Arial" w:cs="Arial"/>
                <w:sz w:val="20"/>
                <w:szCs w:val="20"/>
                <w:lang w:val="de-DE"/>
              </w:rPr>
              <w:t>potentiell interessierten Wirtschaftsteilnehmer.</w:t>
            </w:r>
          </w:p>
          <w:p w14:paraId="41AB95B7" w14:textId="6E9B67C4" w:rsidR="00AD260D" w:rsidRDefault="00AD260D" w:rsidP="00282781">
            <w:pPr>
              <w:pStyle w:val="Stile1"/>
              <w:rPr>
                <w:rFonts w:ascii="Arial" w:hAnsi="Arial" w:cs="Arial"/>
                <w:sz w:val="20"/>
                <w:szCs w:val="20"/>
                <w:lang w:val="de-DE"/>
              </w:rPr>
            </w:pPr>
          </w:p>
          <w:p w14:paraId="5DA86D29" w14:textId="77777777" w:rsidR="00AD260D" w:rsidRPr="00621B1A" w:rsidRDefault="00AD260D" w:rsidP="00AD260D">
            <w:pPr>
              <w:pStyle w:val="Stile1"/>
              <w:spacing w:line="240" w:lineRule="exact"/>
              <w:rPr>
                <w:rFonts w:ascii="Arial" w:hAnsi="Arial" w:cs="Arial"/>
                <w:b/>
                <w:i/>
                <w:color w:val="00B050"/>
                <w:sz w:val="20"/>
                <w:szCs w:val="20"/>
                <w:highlight w:val="yellow"/>
                <w:lang w:val="de-DE" w:eastAsia="ar-SA"/>
              </w:rPr>
            </w:pPr>
            <w:r w:rsidRPr="00621B1A">
              <w:rPr>
                <w:rFonts w:ascii="Arial" w:hAnsi="Arial" w:cs="Arial"/>
                <w:b/>
                <w:i/>
                <w:color w:val="00B050"/>
                <w:sz w:val="20"/>
                <w:szCs w:val="20"/>
                <w:highlight w:val="yellow"/>
                <w:lang w:val="de-DE" w:eastAsia="ar-SA"/>
              </w:rPr>
              <w:t>Nur für Ausschreibungen, die ganz oder teilweise mit Mitteln aus dem PNRR und dem PNC sowie aus den von den Strukturfonds der Europäischen Union kofinanzierten Programmen finanziert werden (Artikel 47 Absatz 1 des Gesetzes 108/2021):</w:t>
            </w:r>
          </w:p>
          <w:p w14:paraId="2170A5F9" w14:textId="77777777" w:rsidR="00AD260D" w:rsidRPr="00621B1A" w:rsidRDefault="00AD260D" w:rsidP="00AD260D">
            <w:pPr>
              <w:pStyle w:val="Stile1"/>
              <w:spacing w:line="240" w:lineRule="exact"/>
              <w:rPr>
                <w:rFonts w:ascii="Arial" w:hAnsi="Arial" w:cs="Arial"/>
                <w:noProof/>
                <w:color w:val="FF0000"/>
                <w:sz w:val="20"/>
                <w:szCs w:val="20"/>
                <w:lang w:val="de-DE" w:eastAsia="en-US"/>
              </w:rPr>
            </w:pPr>
            <w:r w:rsidRPr="00621B1A">
              <w:rPr>
                <w:rFonts w:ascii="Arial" w:hAnsi="Arial" w:cs="Arial"/>
                <w:noProof/>
                <w:color w:val="FF0000"/>
                <w:sz w:val="20"/>
                <w:szCs w:val="20"/>
                <w:highlight w:val="yellow"/>
                <w:lang w:val="de-DE" w:eastAsia="en-US"/>
              </w:rPr>
              <w:t>Es wird festgehalten, dass das Vergabeverfahren, für das diese Markterhebung bestimmt ist, ganz oder teilweise mit Mitteln aus dem PNRR und dem PNC sowie aus den von den Strukturfonds der Europäischen Union kofinanzierten Programmen finanziert wird.</w:t>
            </w:r>
          </w:p>
          <w:p w14:paraId="5AE8C5AF" w14:textId="2EF4B19A" w:rsidR="00AD260D" w:rsidRDefault="00AD260D" w:rsidP="00282781">
            <w:pPr>
              <w:pStyle w:val="Stile1"/>
              <w:rPr>
                <w:rFonts w:ascii="Arial" w:hAnsi="Arial" w:cs="Arial"/>
                <w:sz w:val="20"/>
                <w:szCs w:val="20"/>
                <w:lang w:val="de-DE"/>
              </w:rPr>
            </w:pPr>
          </w:p>
          <w:p w14:paraId="7C4E316A" w14:textId="5ECAB2DB" w:rsidR="00AD260D" w:rsidRDefault="00AD260D" w:rsidP="00282781">
            <w:pPr>
              <w:pStyle w:val="Stile1"/>
              <w:rPr>
                <w:rFonts w:ascii="Arial" w:hAnsi="Arial" w:cs="Arial"/>
                <w:sz w:val="20"/>
                <w:szCs w:val="20"/>
                <w:lang w:val="de-DE"/>
              </w:rPr>
            </w:pPr>
          </w:p>
          <w:p w14:paraId="213C656F" w14:textId="250C200E" w:rsidR="00AD260D" w:rsidRDefault="00AD260D" w:rsidP="00282781">
            <w:pPr>
              <w:pStyle w:val="Stile1"/>
              <w:rPr>
                <w:rFonts w:ascii="Arial" w:hAnsi="Arial" w:cs="Arial"/>
                <w:sz w:val="20"/>
                <w:szCs w:val="20"/>
                <w:lang w:val="de-DE"/>
              </w:rPr>
            </w:pPr>
          </w:p>
          <w:p w14:paraId="5D366C8F" w14:textId="0BEFA1FD" w:rsidR="00AD260D" w:rsidRDefault="00AD260D" w:rsidP="00282781">
            <w:pPr>
              <w:pStyle w:val="Stile1"/>
              <w:rPr>
                <w:rFonts w:ascii="Arial" w:hAnsi="Arial" w:cs="Arial"/>
                <w:sz w:val="20"/>
                <w:szCs w:val="20"/>
                <w:lang w:val="de-DE"/>
              </w:rPr>
            </w:pPr>
          </w:p>
          <w:p w14:paraId="032619F1" w14:textId="77777777" w:rsidR="00AD260D" w:rsidRPr="00856CDC" w:rsidRDefault="00AD260D" w:rsidP="00282781">
            <w:pPr>
              <w:pStyle w:val="Stile1"/>
              <w:rPr>
                <w:rFonts w:ascii="Arial" w:hAnsi="Arial" w:cs="Arial"/>
                <w:i/>
                <w:sz w:val="20"/>
                <w:szCs w:val="20"/>
                <w:lang w:val="de-DE" w:eastAsia="ar-SA"/>
              </w:rPr>
            </w:pPr>
          </w:p>
          <w:p w14:paraId="7C399D88" w14:textId="77777777" w:rsidR="00851733" w:rsidRPr="00856CDC" w:rsidRDefault="00851733" w:rsidP="00282781">
            <w:pPr>
              <w:pStyle w:val="Stile1"/>
              <w:rPr>
                <w:rFonts w:ascii="Arial" w:hAnsi="Arial" w:cs="Arial"/>
                <w:sz w:val="20"/>
                <w:szCs w:val="20"/>
                <w:lang w:val="de-DE"/>
              </w:rPr>
            </w:pPr>
          </w:p>
          <w:p w14:paraId="08F6DE49" w14:textId="77777777" w:rsidR="00983415" w:rsidRPr="00856CDC" w:rsidRDefault="00331FDD" w:rsidP="008E4BE3">
            <w:pPr>
              <w:pStyle w:val="Stile1"/>
              <w:rPr>
                <w:rFonts w:ascii="Arial" w:hAnsi="Arial" w:cs="Arial"/>
                <w:sz w:val="20"/>
                <w:szCs w:val="20"/>
                <w:lang w:val="de-DE"/>
              </w:rPr>
            </w:pPr>
            <w:r w:rsidRPr="00856CDC">
              <w:rPr>
                <w:rFonts w:ascii="Arial" w:hAnsi="Arial" w:cs="Arial"/>
                <w:sz w:val="20"/>
                <w:szCs w:val="20"/>
                <w:lang w:val="de-DE"/>
              </w:rPr>
              <w:t xml:space="preserve">DIE VORLIEGENDE BEKANNTMACHUNG DIENT SOMIT AUSSCHLIESSLICH </w:t>
            </w:r>
            <w:r w:rsidR="00052705" w:rsidRPr="00856CDC">
              <w:rPr>
                <w:rFonts w:ascii="Arial" w:hAnsi="Arial" w:cs="Arial"/>
                <w:sz w:val="20"/>
                <w:szCs w:val="20"/>
                <w:lang w:val="de-DE"/>
              </w:rPr>
              <w:t>DER MARKTSONDIERUNG</w:t>
            </w:r>
            <w:r w:rsidRPr="00856CDC">
              <w:rPr>
                <w:rFonts w:ascii="Arial" w:hAnsi="Arial" w:cs="Arial"/>
                <w:sz w:val="20"/>
                <w:szCs w:val="20"/>
                <w:lang w:val="de-DE"/>
              </w:rPr>
              <w:t xml:space="preserve"> UND </w:t>
            </w:r>
            <w:r w:rsidR="00052705" w:rsidRPr="00856CDC">
              <w:rPr>
                <w:rFonts w:ascii="Arial" w:hAnsi="Arial" w:cs="Arial"/>
                <w:sz w:val="20"/>
                <w:szCs w:val="20"/>
                <w:lang w:val="de-DE"/>
              </w:rPr>
              <w:t>LEITET</w:t>
            </w:r>
            <w:r w:rsidRPr="00856CDC">
              <w:rPr>
                <w:rFonts w:ascii="Arial" w:hAnsi="Arial" w:cs="Arial"/>
                <w:sz w:val="20"/>
                <w:szCs w:val="20"/>
                <w:lang w:val="de-DE"/>
              </w:rPr>
              <w:t xml:space="preserve"> KEIN </w:t>
            </w:r>
            <w:r w:rsidR="00052705" w:rsidRPr="00856CDC">
              <w:rPr>
                <w:rFonts w:ascii="Arial" w:hAnsi="Arial" w:cs="Arial"/>
                <w:sz w:val="20"/>
                <w:szCs w:val="20"/>
                <w:lang w:val="de-DE"/>
              </w:rPr>
              <w:t>AUSSCHREIBUNGSVERFAHREN</w:t>
            </w:r>
            <w:r w:rsidRPr="00856CDC">
              <w:rPr>
                <w:rFonts w:ascii="Arial" w:hAnsi="Arial" w:cs="Arial"/>
                <w:sz w:val="20"/>
                <w:szCs w:val="20"/>
                <w:lang w:val="de-DE"/>
              </w:rPr>
              <w:t xml:space="preserve"> </w:t>
            </w:r>
            <w:r w:rsidR="00052705" w:rsidRPr="00856CDC">
              <w:rPr>
                <w:rFonts w:ascii="Arial" w:hAnsi="Arial" w:cs="Arial"/>
                <w:sz w:val="20"/>
                <w:szCs w:val="20"/>
                <w:lang w:val="de-DE"/>
              </w:rPr>
              <w:t>EIN</w:t>
            </w:r>
            <w:r w:rsidRPr="00856CDC">
              <w:rPr>
                <w:rFonts w:ascii="Arial" w:hAnsi="Arial" w:cs="Arial"/>
                <w:sz w:val="20"/>
                <w:szCs w:val="20"/>
                <w:lang w:val="de-DE"/>
              </w:rPr>
              <w:t>. DIE MARKT</w:t>
            </w:r>
            <w:r w:rsidR="00052705" w:rsidRPr="00856CDC">
              <w:rPr>
                <w:rFonts w:ascii="Arial" w:hAnsi="Arial" w:cs="Arial"/>
                <w:sz w:val="20"/>
                <w:szCs w:val="20"/>
                <w:lang w:val="de-DE"/>
              </w:rPr>
              <w:t>ERHEBUNG</w:t>
            </w:r>
            <w:r w:rsidRPr="00856CDC">
              <w:rPr>
                <w:rFonts w:ascii="Arial" w:hAnsi="Arial" w:cs="Arial"/>
                <w:sz w:val="20"/>
                <w:szCs w:val="20"/>
                <w:lang w:val="de-DE"/>
              </w:rPr>
              <w:t xml:space="preserve">, </w:t>
            </w:r>
            <w:r w:rsidR="00BA59C2" w:rsidRPr="00856CDC">
              <w:rPr>
                <w:rFonts w:ascii="Arial" w:hAnsi="Arial" w:cs="Arial"/>
                <w:sz w:val="20"/>
                <w:szCs w:val="20"/>
                <w:lang w:val="de-DE"/>
              </w:rPr>
              <w:t>EINGELEITET</w:t>
            </w:r>
            <w:r w:rsidRPr="00856CDC">
              <w:rPr>
                <w:rFonts w:ascii="Arial" w:hAnsi="Arial" w:cs="Arial"/>
                <w:sz w:val="20"/>
                <w:szCs w:val="20"/>
                <w:lang w:val="de-DE"/>
              </w:rPr>
              <w:t xml:space="preserve"> </w:t>
            </w:r>
            <w:r w:rsidR="00BA59C2" w:rsidRPr="00856CDC">
              <w:rPr>
                <w:rFonts w:ascii="Arial" w:hAnsi="Arial" w:cs="Arial"/>
                <w:sz w:val="20"/>
                <w:szCs w:val="20"/>
                <w:lang w:val="de-DE"/>
              </w:rPr>
              <w:t>DURCH VERÖFFENTLICHUNG DER</w:t>
            </w:r>
            <w:r w:rsidRPr="00856CDC">
              <w:rPr>
                <w:rFonts w:ascii="Arial" w:hAnsi="Arial" w:cs="Arial"/>
                <w:sz w:val="20"/>
                <w:szCs w:val="20"/>
                <w:lang w:val="de-DE"/>
              </w:rPr>
              <w:t xml:space="preserve"> BEKANNTMACHUNG AUF DER INSTITUTIONELLEN WEBSITE DER </w:t>
            </w:r>
            <w:r w:rsidR="00BA59C2" w:rsidRPr="00856CDC">
              <w:rPr>
                <w:rFonts w:ascii="Arial" w:hAnsi="Arial" w:cs="Arial"/>
                <w:sz w:val="20"/>
                <w:szCs w:val="20"/>
                <w:lang w:val="de-DE"/>
              </w:rPr>
              <w:t>VERGABESTELLE</w:t>
            </w:r>
            <w:r w:rsidR="00626587" w:rsidRPr="00856CDC">
              <w:rPr>
                <w:rFonts w:ascii="Arial" w:hAnsi="Arial" w:cs="Arial"/>
                <w:sz w:val="20"/>
                <w:szCs w:val="20"/>
                <w:lang w:val="de-DE"/>
              </w:rPr>
              <w:t xml:space="preserve"> </w:t>
            </w:r>
            <w:r w:rsidR="00626587" w:rsidRPr="00856CDC">
              <w:rPr>
                <w:rFonts w:ascii="Arial" w:hAnsi="Arial" w:cs="Arial"/>
                <w:color w:val="FF0000"/>
                <w:sz w:val="20"/>
                <w:szCs w:val="20"/>
                <w:lang w:val="de-DE"/>
              </w:rPr>
              <w:t xml:space="preserve">UND DES INFORMATIONSSYSTEMS ÖFFENTLICHE VERTRÄGE DER AUTONOMEN PROVINZ BOZEN </w:t>
            </w:r>
            <w:r w:rsidR="00BA59C2" w:rsidRPr="00856CDC">
              <w:rPr>
                <w:rFonts w:ascii="Arial" w:hAnsi="Arial" w:cs="Arial"/>
                <w:sz w:val="20"/>
                <w:szCs w:val="20"/>
                <w:lang w:val="de-DE"/>
              </w:rPr>
              <w:t>ENDET</w:t>
            </w:r>
            <w:r w:rsidRPr="00856CDC">
              <w:rPr>
                <w:rFonts w:ascii="Arial" w:hAnsi="Arial" w:cs="Arial"/>
                <w:sz w:val="20"/>
                <w:szCs w:val="20"/>
                <w:lang w:val="de-DE"/>
              </w:rPr>
              <w:t xml:space="preserve"> </w:t>
            </w:r>
            <w:r w:rsidR="00BA59C2" w:rsidRPr="00856CDC">
              <w:rPr>
                <w:rFonts w:ascii="Arial" w:hAnsi="Arial" w:cs="Arial"/>
                <w:sz w:val="20"/>
                <w:szCs w:val="20"/>
                <w:lang w:val="de-DE"/>
              </w:rPr>
              <w:t>SOMIT MIT DEM EINGANG</w:t>
            </w:r>
            <w:r w:rsidRPr="00856CDC">
              <w:rPr>
                <w:rFonts w:ascii="Arial" w:hAnsi="Arial" w:cs="Arial"/>
                <w:sz w:val="20"/>
                <w:szCs w:val="20"/>
                <w:lang w:val="de-DE"/>
              </w:rPr>
              <w:t xml:space="preserve"> </w:t>
            </w:r>
            <w:r w:rsidR="00BA59C2" w:rsidRPr="00856CDC">
              <w:rPr>
                <w:rFonts w:ascii="Arial" w:hAnsi="Arial" w:cs="Arial"/>
                <w:sz w:val="20"/>
                <w:szCs w:val="20"/>
                <w:lang w:val="de-DE"/>
              </w:rPr>
              <w:t xml:space="preserve">DER INTERESSENSBEKUNDUNGEN </w:t>
            </w:r>
            <w:r w:rsidRPr="00856CDC">
              <w:rPr>
                <w:rFonts w:ascii="Arial" w:hAnsi="Arial" w:cs="Arial"/>
                <w:sz w:val="20"/>
                <w:szCs w:val="20"/>
                <w:lang w:val="de-DE"/>
              </w:rPr>
              <w:t xml:space="preserve">UND </w:t>
            </w:r>
            <w:r w:rsidR="00BA59C2" w:rsidRPr="00856CDC">
              <w:rPr>
                <w:rFonts w:ascii="Arial" w:hAnsi="Arial" w:cs="Arial"/>
                <w:sz w:val="20"/>
                <w:szCs w:val="20"/>
                <w:lang w:val="de-DE"/>
              </w:rPr>
              <w:t>DEREN AUFNAHME</w:t>
            </w:r>
            <w:r w:rsidRPr="00856CDC">
              <w:rPr>
                <w:rFonts w:ascii="Arial" w:hAnsi="Arial" w:cs="Arial"/>
                <w:sz w:val="20"/>
                <w:szCs w:val="20"/>
                <w:lang w:val="de-DE"/>
              </w:rPr>
              <w:t xml:space="preserve"> IN </w:t>
            </w:r>
            <w:r w:rsidR="00BA59C2" w:rsidRPr="00856CDC">
              <w:rPr>
                <w:rFonts w:ascii="Arial" w:hAnsi="Arial" w:cs="Arial"/>
                <w:sz w:val="20"/>
                <w:szCs w:val="20"/>
                <w:lang w:val="de-DE"/>
              </w:rPr>
              <w:t>DIE</w:t>
            </w:r>
            <w:r w:rsidRPr="00856CDC">
              <w:rPr>
                <w:rFonts w:ascii="Arial" w:hAnsi="Arial" w:cs="Arial"/>
                <w:sz w:val="20"/>
                <w:szCs w:val="20"/>
                <w:lang w:val="de-DE"/>
              </w:rPr>
              <w:t xml:space="preserve"> AKTEN</w:t>
            </w:r>
            <w:r w:rsidR="00BA59C2" w:rsidRPr="00856CDC">
              <w:rPr>
                <w:rFonts w:ascii="Arial" w:hAnsi="Arial" w:cs="Arial"/>
                <w:sz w:val="20"/>
                <w:szCs w:val="20"/>
                <w:lang w:val="de-DE"/>
              </w:rPr>
              <w:t>.</w:t>
            </w:r>
          </w:p>
          <w:p w14:paraId="1271A438" w14:textId="584FD9F0" w:rsidR="00A16EBA" w:rsidRPr="00856CDC" w:rsidRDefault="00A16EBA" w:rsidP="008E4BE3">
            <w:pPr>
              <w:pStyle w:val="Stile1"/>
              <w:rPr>
                <w:rFonts w:ascii="Arial" w:hAnsi="Arial" w:cs="Arial"/>
                <w:sz w:val="20"/>
                <w:szCs w:val="20"/>
                <w:lang w:val="de-DE"/>
              </w:rPr>
            </w:pPr>
            <w:r w:rsidRPr="00856CDC">
              <w:rPr>
                <w:rFonts w:ascii="Arial" w:hAnsi="Arial" w:cs="Arial"/>
                <w:b/>
                <w:i/>
                <w:color w:val="00B050"/>
                <w:sz w:val="20"/>
                <w:szCs w:val="20"/>
                <w:lang w:val="de-DE" w:eastAsia="ar-SA"/>
              </w:rPr>
              <w:t>Bei Direktvergaben ist es aufgrund der Bedeutung der Auftragsvergabe notwendig, einen angemessenen Zeitraum für die Veröffentlichung vorzusehen.</w:t>
            </w:r>
          </w:p>
        </w:tc>
        <w:tc>
          <w:tcPr>
            <w:tcW w:w="961" w:type="dxa"/>
          </w:tcPr>
          <w:p w14:paraId="2CB5A3F4" w14:textId="77777777" w:rsidR="00983415" w:rsidRPr="00856CDC" w:rsidRDefault="00983415" w:rsidP="00282781">
            <w:pPr>
              <w:ind w:left="57" w:right="57"/>
              <w:jc w:val="center"/>
              <w:rPr>
                <w:rFonts w:cs="Arial"/>
                <w:b/>
                <w:lang w:val="de-DE"/>
              </w:rPr>
            </w:pPr>
          </w:p>
        </w:tc>
        <w:tc>
          <w:tcPr>
            <w:tcW w:w="4339" w:type="dxa"/>
          </w:tcPr>
          <w:p w14:paraId="211F103D" w14:textId="16E7D694" w:rsidR="00917A56" w:rsidRDefault="00917A56" w:rsidP="00282781">
            <w:pPr>
              <w:pStyle w:val="Stile1"/>
              <w:rPr>
                <w:rFonts w:ascii="Arial" w:hAnsi="Arial" w:cs="Arial"/>
                <w:color w:val="FF0000"/>
                <w:sz w:val="20"/>
                <w:szCs w:val="20"/>
              </w:rPr>
            </w:pPr>
            <w:r w:rsidRPr="00856CDC">
              <w:rPr>
                <w:rFonts w:ascii="Arial" w:hAnsi="Arial" w:cs="Arial"/>
                <w:sz w:val="20"/>
                <w:szCs w:val="20"/>
              </w:rPr>
              <w:t xml:space="preserve">La presente indagine di mercato viene promossa dal responsabile unico del procedimento </w:t>
            </w:r>
            <w:r w:rsidRPr="00856CDC">
              <w:rPr>
                <w:rFonts w:ascii="Arial" w:hAnsi="Arial" w:cs="Arial"/>
                <w:color w:val="FF0000"/>
                <w:sz w:val="20"/>
                <w:szCs w:val="20"/>
              </w:rPr>
              <w:t>Sig./Dott.</w:t>
            </w:r>
            <w:r w:rsidRPr="00856CDC">
              <w:rPr>
                <w:rFonts w:ascii="Arial" w:hAnsi="Arial" w:cs="Arial"/>
                <w:sz w:val="20"/>
                <w:szCs w:val="20"/>
              </w:rPr>
              <w:t xml:space="preserve"> </w:t>
            </w:r>
            <w:r w:rsidRPr="00856CDC">
              <w:rPr>
                <w:rFonts w:ascii="Arial" w:hAnsi="Arial" w:cs="Arial"/>
                <w:b/>
                <w:bCs/>
                <w:sz w:val="20"/>
                <w:szCs w:val="20"/>
              </w:rPr>
              <w:fldChar w:fldCharType="begin">
                <w:ffData>
                  <w:name w:val="Testo8"/>
                  <w:enabled/>
                  <w:calcOnExit w:val="0"/>
                  <w:textInput/>
                </w:ffData>
              </w:fldChar>
            </w:r>
            <w:r w:rsidRPr="00856CDC">
              <w:rPr>
                <w:rFonts w:ascii="Arial" w:hAnsi="Arial" w:cs="Arial"/>
                <w:b/>
                <w:bCs/>
                <w:sz w:val="20"/>
                <w:szCs w:val="20"/>
              </w:rPr>
              <w:instrText xml:space="preserve"> FORMTEXT </w:instrText>
            </w:r>
            <w:r w:rsidRPr="00856CDC">
              <w:rPr>
                <w:rFonts w:ascii="Arial" w:hAnsi="Arial" w:cs="Arial"/>
                <w:b/>
                <w:bCs/>
                <w:sz w:val="20"/>
                <w:szCs w:val="20"/>
              </w:rPr>
            </w:r>
            <w:r w:rsidRPr="00856CDC">
              <w:rPr>
                <w:rFonts w:ascii="Arial" w:hAnsi="Arial" w:cs="Arial"/>
                <w:b/>
                <w:bCs/>
                <w:sz w:val="20"/>
                <w:szCs w:val="20"/>
              </w:rPr>
              <w:fldChar w:fldCharType="separate"/>
            </w:r>
            <w:r w:rsidRPr="00856CDC">
              <w:rPr>
                <w:rFonts w:ascii="Arial" w:hAnsi="Arial" w:cs="Arial"/>
                <w:b/>
                <w:bCs/>
                <w:sz w:val="20"/>
                <w:szCs w:val="20"/>
              </w:rPr>
              <w:t> </w:t>
            </w:r>
            <w:r w:rsidRPr="00856CDC">
              <w:rPr>
                <w:rFonts w:ascii="Arial" w:hAnsi="Arial" w:cs="Arial"/>
                <w:b/>
                <w:bCs/>
                <w:sz w:val="20"/>
                <w:szCs w:val="20"/>
              </w:rPr>
              <w:t> </w:t>
            </w:r>
            <w:r w:rsidRPr="00856CDC">
              <w:rPr>
                <w:rFonts w:ascii="Arial" w:hAnsi="Arial" w:cs="Arial"/>
                <w:b/>
                <w:bCs/>
                <w:sz w:val="20"/>
                <w:szCs w:val="20"/>
              </w:rPr>
              <w:t> </w:t>
            </w:r>
            <w:r w:rsidRPr="00856CDC">
              <w:rPr>
                <w:rFonts w:ascii="Arial" w:hAnsi="Arial" w:cs="Arial"/>
                <w:b/>
                <w:bCs/>
                <w:sz w:val="20"/>
                <w:szCs w:val="20"/>
              </w:rPr>
              <w:t> </w:t>
            </w:r>
            <w:r w:rsidRPr="00856CDC">
              <w:rPr>
                <w:rFonts w:ascii="Arial" w:hAnsi="Arial" w:cs="Arial"/>
                <w:b/>
                <w:bCs/>
                <w:sz w:val="20"/>
                <w:szCs w:val="20"/>
              </w:rPr>
              <w:t> </w:t>
            </w:r>
            <w:r w:rsidRPr="00856CDC">
              <w:rPr>
                <w:rFonts w:ascii="Arial" w:hAnsi="Arial" w:cs="Arial"/>
                <w:b/>
                <w:bCs/>
                <w:sz w:val="20"/>
                <w:szCs w:val="20"/>
              </w:rPr>
              <w:fldChar w:fldCharType="end"/>
            </w:r>
            <w:r w:rsidRPr="00856CDC">
              <w:rPr>
                <w:rFonts w:ascii="Arial" w:hAnsi="Arial" w:cs="Arial"/>
                <w:sz w:val="20"/>
                <w:szCs w:val="20"/>
              </w:rPr>
              <w:t xml:space="preserve">, </w:t>
            </w:r>
            <w:r w:rsidR="00BB7153" w:rsidRPr="00856CDC">
              <w:rPr>
                <w:rFonts w:ascii="Arial" w:hAnsi="Arial" w:cs="Arial"/>
                <w:color w:val="FF0000"/>
                <w:sz w:val="20"/>
                <w:szCs w:val="20"/>
              </w:rPr>
              <w:t>nominato</w:t>
            </w:r>
            <w:r w:rsidRPr="00856CDC">
              <w:rPr>
                <w:rFonts w:ascii="Arial" w:hAnsi="Arial" w:cs="Arial"/>
                <w:sz w:val="20"/>
                <w:szCs w:val="20"/>
              </w:rPr>
              <w:t xml:space="preserve"> </w:t>
            </w:r>
            <w:r w:rsidRPr="00856CDC">
              <w:rPr>
                <w:rFonts w:ascii="Arial" w:hAnsi="Arial" w:cs="Arial"/>
                <w:color w:val="FF0000"/>
                <w:sz w:val="20"/>
                <w:szCs w:val="20"/>
              </w:rPr>
              <w:t>con nota prot. n.</w:t>
            </w:r>
            <w:r w:rsidRPr="00856CDC">
              <w:rPr>
                <w:rFonts w:ascii="Arial" w:hAnsi="Arial" w:cs="Arial"/>
                <w:sz w:val="20"/>
                <w:szCs w:val="20"/>
              </w:rPr>
              <w:t xml:space="preserve"> </w:t>
            </w:r>
            <w:r w:rsidRPr="00856CDC">
              <w:rPr>
                <w:rFonts w:ascii="Arial" w:hAnsi="Arial" w:cs="Arial"/>
                <w:b/>
                <w:bCs/>
                <w:sz w:val="20"/>
                <w:szCs w:val="20"/>
              </w:rPr>
              <w:fldChar w:fldCharType="begin">
                <w:ffData>
                  <w:name w:val="Testo8"/>
                  <w:enabled/>
                  <w:calcOnExit w:val="0"/>
                  <w:textInput/>
                </w:ffData>
              </w:fldChar>
            </w:r>
            <w:r w:rsidRPr="00856CDC">
              <w:rPr>
                <w:rFonts w:ascii="Arial" w:hAnsi="Arial" w:cs="Arial"/>
                <w:b/>
                <w:bCs/>
                <w:sz w:val="20"/>
                <w:szCs w:val="20"/>
              </w:rPr>
              <w:instrText xml:space="preserve"> FORMTEXT </w:instrText>
            </w:r>
            <w:r w:rsidRPr="00856CDC">
              <w:rPr>
                <w:rFonts w:ascii="Arial" w:hAnsi="Arial" w:cs="Arial"/>
                <w:b/>
                <w:bCs/>
                <w:sz w:val="20"/>
                <w:szCs w:val="20"/>
              </w:rPr>
            </w:r>
            <w:r w:rsidRPr="00856CDC">
              <w:rPr>
                <w:rFonts w:ascii="Arial" w:hAnsi="Arial" w:cs="Arial"/>
                <w:b/>
                <w:bCs/>
                <w:sz w:val="20"/>
                <w:szCs w:val="20"/>
              </w:rPr>
              <w:fldChar w:fldCharType="separate"/>
            </w:r>
            <w:r w:rsidRPr="00856CDC">
              <w:rPr>
                <w:rFonts w:ascii="Arial" w:hAnsi="Arial" w:cs="Arial"/>
                <w:b/>
                <w:bCs/>
                <w:sz w:val="20"/>
                <w:szCs w:val="20"/>
              </w:rPr>
              <w:t> </w:t>
            </w:r>
            <w:r w:rsidRPr="00856CDC">
              <w:rPr>
                <w:rFonts w:ascii="Arial" w:hAnsi="Arial" w:cs="Arial"/>
                <w:b/>
                <w:bCs/>
                <w:sz w:val="20"/>
                <w:szCs w:val="20"/>
              </w:rPr>
              <w:t> </w:t>
            </w:r>
            <w:r w:rsidRPr="00856CDC">
              <w:rPr>
                <w:rFonts w:ascii="Arial" w:hAnsi="Arial" w:cs="Arial"/>
                <w:b/>
                <w:bCs/>
                <w:sz w:val="20"/>
                <w:szCs w:val="20"/>
              </w:rPr>
              <w:t> </w:t>
            </w:r>
            <w:r w:rsidRPr="00856CDC">
              <w:rPr>
                <w:rFonts w:ascii="Arial" w:hAnsi="Arial" w:cs="Arial"/>
                <w:b/>
                <w:bCs/>
                <w:sz w:val="20"/>
                <w:szCs w:val="20"/>
              </w:rPr>
              <w:t> </w:t>
            </w:r>
            <w:r w:rsidRPr="00856CDC">
              <w:rPr>
                <w:rFonts w:ascii="Arial" w:hAnsi="Arial" w:cs="Arial"/>
                <w:b/>
                <w:bCs/>
                <w:sz w:val="20"/>
                <w:szCs w:val="20"/>
              </w:rPr>
              <w:t> </w:t>
            </w:r>
            <w:r w:rsidRPr="00856CDC">
              <w:rPr>
                <w:rFonts w:ascii="Arial" w:hAnsi="Arial" w:cs="Arial"/>
                <w:b/>
                <w:bCs/>
                <w:sz w:val="20"/>
                <w:szCs w:val="20"/>
              </w:rPr>
              <w:fldChar w:fldCharType="end"/>
            </w:r>
            <w:r w:rsidR="00BB7153" w:rsidRPr="00856CDC">
              <w:rPr>
                <w:rFonts w:ascii="Arial" w:hAnsi="Arial" w:cs="Arial"/>
                <w:b/>
                <w:bCs/>
                <w:sz w:val="20"/>
                <w:szCs w:val="20"/>
              </w:rPr>
              <w:t xml:space="preserve"> </w:t>
            </w:r>
            <w:r w:rsidR="00BB7153" w:rsidRPr="00856CDC">
              <w:rPr>
                <w:rFonts w:ascii="Arial" w:hAnsi="Arial" w:cs="Arial"/>
                <w:bCs/>
                <w:color w:val="FF0000"/>
                <w:sz w:val="20"/>
                <w:szCs w:val="20"/>
              </w:rPr>
              <w:t>di data</w:t>
            </w:r>
            <w:r w:rsidR="00BB7153" w:rsidRPr="00856CDC">
              <w:rPr>
                <w:rFonts w:ascii="Arial" w:hAnsi="Arial" w:cs="Arial"/>
                <w:b/>
                <w:bCs/>
                <w:color w:val="FF0000"/>
                <w:sz w:val="20"/>
                <w:szCs w:val="20"/>
              </w:rPr>
              <w:t xml:space="preserve"> </w:t>
            </w:r>
            <w:r w:rsidR="00BB7153" w:rsidRPr="00856CDC">
              <w:rPr>
                <w:rFonts w:ascii="Arial" w:hAnsi="Arial" w:cs="Arial"/>
                <w:b/>
                <w:bCs/>
                <w:color w:val="FF0000"/>
                <w:sz w:val="20"/>
                <w:szCs w:val="20"/>
              </w:rPr>
              <w:fldChar w:fldCharType="begin">
                <w:ffData>
                  <w:name w:val="Testo8"/>
                  <w:enabled/>
                  <w:calcOnExit w:val="0"/>
                  <w:textInput/>
                </w:ffData>
              </w:fldChar>
            </w:r>
            <w:r w:rsidR="00BB7153" w:rsidRPr="00856CDC">
              <w:rPr>
                <w:rFonts w:ascii="Arial" w:hAnsi="Arial" w:cs="Arial"/>
                <w:b/>
                <w:bCs/>
                <w:color w:val="FF0000"/>
                <w:sz w:val="20"/>
                <w:szCs w:val="20"/>
              </w:rPr>
              <w:instrText xml:space="preserve"> FORMTEXT </w:instrText>
            </w:r>
            <w:r w:rsidR="00BB7153" w:rsidRPr="00856CDC">
              <w:rPr>
                <w:rFonts w:ascii="Arial" w:hAnsi="Arial" w:cs="Arial"/>
                <w:b/>
                <w:bCs/>
                <w:color w:val="FF0000"/>
                <w:sz w:val="20"/>
                <w:szCs w:val="20"/>
              </w:rPr>
            </w:r>
            <w:r w:rsidR="00BB7153" w:rsidRPr="00856CDC">
              <w:rPr>
                <w:rFonts w:ascii="Arial" w:hAnsi="Arial" w:cs="Arial"/>
                <w:b/>
                <w:bCs/>
                <w:color w:val="FF0000"/>
                <w:sz w:val="20"/>
                <w:szCs w:val="20"/>
              </w:rPr>
              <w:fldChar w:fldCharType="separate"/>
            </w:r>
            <w:r w:rsidR="00BB7153" w:rsidRPr="00856CDC">
              <w:rPr>
                <w:rFonts w:ascii="Arial" w:hAnsi="Arial" w:cs="Arial"/>
                <w:b/>
                <w:bCs/>
                <w:color w:val="FF0000"/>
                <w:sz w:val="20"/>
                <w:szCs w:val="20"/>
              </w:rPr>
              <w:t> </w:t>
            </w:r>
            <w:r w:rsidR="00BB7153" w:rsidRPr="00856CDC">
              <w:rPr>
                <w:rFonts w:ascii="Arial" w:hAnsi="Arial" w:cs="Arial"/>
                <w:b/>
                <w:bCs/>
                <w:color w:val="FF0000"/>
                <w:sz w:val="20"/>
                <w:szCs w:val="20"/>
              </w:rPr>
              <w:t> </w:t>
            </w:r>
            <w:r w:rsidR="00BB7153" w:rsidRPr="00856CDC">
              <w:rPr>
                <w:rFonts w:ascii="Arial" w:hAnsi="Arial" w:cs="Arial"/>
                <w:b/>
                <w:bCs/>
                <w:color w:val="FF0000"/>
                <w:sz w:val="20"/>
                <w:szCs w:val="20"/>
              </w:rPr>
              <w:t> </w:t>
            </w:r>
            <w:r w:rsidR="00BB7153" w:rsidRPr="00856CDC">
              <w:rPr>
                <w:rFonts w:ascii="Arial" w:hAnsi="Arial" w:cs="Arial"/>
                <w:b/>
                <w:bCs/>
                <w:color w:val="FF0000"/>
                <w:sz w:val="20"/>
                <w:szCs w:val="20"/>
              </w:rPr>
              <w:t> </w:t>
            </w:r>
            <w:r w:rsidR="00BB7153" w:rsidRPr="00856CDC">
              <w:rPr>
                <w:rFonts w:ascii="Arial" w:hAnsi="Arial" w:cs="Arial"/>
                <w:b/>
                <w:bCs/>
                <w:color w:val="FF0000"/>
                <w:sz w:val="20"/>
                <w:szCs w:val="20"/>
              </w:rPr>
              <w:t> </w:t>
            </w:r>
            <w:r w:rsidR="00BB7153" w:rsidRPr="00856CDC">
              <w:rPr>
                <w:rFonts w:ascii="Arial" w:hAnsi="Arial" w:cs="Arial"/>
                <w:b/>
                <w:bCs/>
                <w:color w:val="FF0000"/>
                <w:sz w:val="20"/>
                <w:szCs w:val="20"/>
              </w:rPr>
              <w:fldChar w:fldCharType="end"/>
            </w:r>
            <w:r w:rsidRPr="00856CDC">
              <w:rPr>
                <w:rFonts w:ascii="Arial" w:hAnsi="Arial" w:cs="Arial"/>
                <w:b/>
                <w:bCs/>
                <w:sz w:val="20"/>
                <w:szCs w:val="20"/>
              </w:rPr>
              <w:t>,</w:t>
            </w:r>
            <w:r w:rsidR="00BB7153" w:rsidRPr="00856CDC">
              <w:rPr>
                <w:rFonts w:ascii="Arial" w:hAnsi="Arial" w:cs="Arial"/>
                <w:b/>
                <w:bCs/>
                <w:sz w:val="20"/>
                <w:szCs w:val="20"/>
              </w:rPr>
              <w:t xml:space="preserve"> </w:t>
            </w:r>
            <w:r w:rsidR="00BB7153" w:rsidRPr="00856CDC">
              <w:rPr>
                <w:rFonts w:ascii="Arial" w:hAnsi="Arial" w:cs="Arial"/>
                <w:sz w:val="20"/>
                <w:szCs w:val="20"/>
              </w:rPr>
              <w:t>per conto di</w:t>
            </w:r>
            <w:r w:rsidR="00BB7153" w:rsidRPr="00856CDC">
              <w:rPr>
                <w:rFonts w:ascii="Arial" w:hAnsi="Arial" w:cs="Arial"/>
                <w:b/>
                <w:bCs/>
                <w:sz w:val="20"/>
                <w:szCs w:val="20"/>
              </w:rPr>
              <w:t xml:space="preserve"> </w:t>
            </w:r>
            <w:r w:rsidR="00BB7153" w:rsidRPr="00856CDC">
              <w:rPr>
                <w:rFonts w:ascii="Arial" w:hAnsi="Arial" w:cs="Arial"/>
                <w:b/>
                <w:bCs/>
                <w:sz w:val="20"/>
                <w:szCs w:val="20"/>
              </w:rPr>
              <w:fldChar w:fldCharType="begin">
                <w:ffData>
                  <w:name w:val="Testo8"/>
                  <w:enabled/>
                  <w:calcOnExit w:val="0"/>
                  <w:textInput/>
                </w:ffData>
              </w:fldChar>
            </w:r>
            <w:r w:rsidR="00BB7153" w:rsidRPr="00856CDC">
              <w:rPr>
                <w:rFonts w:ascii="Arial" w:hAnsi="Arial" w:cs="Arial"/>
                <w:b/>
                <w:bCs/>
                <w:sz w:val="20"/>
                <w:szCs w:val="20"/>
              </w:rPr>
              <w:instrText xml:space="preserve"> FORMTEXT </w:instrText>
            </w:r>
            <w:r w:rsidR="00BB7153" w:rsidRPr="00856CDC">
              <w:rPr>
                <w:rFonts w:ascii="Arial" w:hAnsi="Arial" w:cs="Arial"/>
                <w:b/>
                <w:bCs/>
                <w:sz w:val="20"/>
                <w:szCs w:val="20"/>
              </w:rPr>
            </w:r>
            <w:r w:rsidR="00BB7153" w:rsidRPr="00856CDC">
              <w:rPr>
                <w:rFonts w:ascii="Arial" w:hAnsi="Arial" w:cs="Arial"/>
                <w:b/>
                <w:bCs/>
                <w:sz w:val="20"/>
                <w:szCs w:val="20"/>
              </w:rPr>
              <w:fldChar w:fldCharType="separate"/>
            </w:r>
            <w:r w:rsidR="00BB7153" w:rsidRPr="00856CDC">
              <w:rPr>
                <w:rFonts w:ascii="Arial" w:hAnsi="Arial" w:cs="Arial"/>
                <w:b/>
                <w:bCs/>
                <w:sz w:val="20"/>
                <w:szCs w:val="20"/>
              </w:rPr>
              <w:t> </w:t>
            </w:r>
            <w:r w:rsidR="00BB7153" w:rsidRPr="00856CDC">
              <w:rPr>
                <w:rFonts w:ascii="Arial" w:hAnsi="Arial" w:cs="Arial"/>
                <w:b/>
                <w:bCs/>
                <w:sz w:val="20"/>
                <w:szCs w:val="20"/>
              </w:rPr>
              <w:t> </w:t>
            </w:r>
            <w:r w:rsidR="00BB7153" w:rsidRPr="00856CDC">
              <w:rPr>
                <w:rFonts w:ascii="Arial" w:hAnsi="Arial" w:cs="Arial"/>
                <w:b/>
                <w:bCs/>
                <w:sz w:val="20"/>
                <w:szCs w:val="20"/>
              </w:rPr>
              <w:t> </w:t>
            </w:r>
            <w:r w:rsidR="00BB7153" w:rsidRPr="00856CDC">
              <w:rPr>
                <w:rFonts w:ascii="Arial" w:hAnsi="Arial" w:cs="Arial"/>
                <w:b/>
                <w:bCs/>
                <w:sz w:val="20"/>
                <w:szCs w:val="20"/>
              </w:rPr>
              <w:t> </w:t>
            </w:r>
            <w:r w:rsidR="00BB7153" w:rsidRPr="00856CDC">
              <w:rPr>
                <w:rFonts w:ascii="Arial" w:hAnsi="Arial" w:cs="Arial"/>
                <w:b/>
                <w:bCs/>
                <w:sz w:val="20"/>
                <w:szCs w:val="20"/>
              </w:rPr>
              <w:t> </w:t>
            </w:r>
            <w:r w:rsidR="00BB7153" w:rsidRPr="00856CDC">
              <w:rPr>
                <w:rFonts w:ascii="Arial" w:hAnsi="Arial" w:cs="Arial"/>
                <w:b/>
                <w:bCs/>
                <w:sz w:val="20"/>
                <w:szCs w:val="20"/>
              </w:rPr>
              <w:fldChar w:fldCharType="end"/>
            </w:r>
            <w:r w:rsidR="00BB7153" w:rsidRPr="00856CDC">
              <w:rPr>
                <w:rFonts w:ascii="Arial" w:hAnsi="Arial" w:cs="Arial"/>
                <w:b/>
                <w:bCs/>
                <w:sz w:val="20"/>
                <w:szCs w:val="20"/>
              </w:rPr>
              <w:t xml:space="preserve"> </w:t>
            </w:r>
            <w:r w:rsidR="00BB7153" w:rsidRPr="00856CDC">
              <w:rPr>
                <w:rFonts w:ascii="Arial" w:hAnsi="Arial" w:cs="Arial"/>
                <w:b/>
                <w:i/>
                <w:color w:val="00B050"/>
                <w:sz w:val="20"/>
                <w:szCs w:val="20"/>
                <w:lang w:eastAsia="ar-SA"/>
              </w:rPr>
              <w:t>[Nome dell</w:t>
            </w:r>
            <w:r w:rsidR="00CA5337" w:rsidRPr="00856CDC">
              <w:rPr>
                <w:rFonts w:ascii="Arial" w:hAnsi="Arial" w:cs="Arial"/>
                <w:b/>
                <w:i/>
                <w:color w:val="00B050"/>
                <w:sz w:val="20"/>
                <w:szCs w:val="20"/>
                <w:lang w:eastAsia="ar-SA"/>
              </w:rPr>
              <w:t>a stazione appaltante</w:t>
            </w:r>
            <w:r w:rsidR="00BB7153" w:rsidRPr="00856CDC">
              <w:rPr>
                <w:rFonts w:ascii="Arial" w:hAnsi="Arial" w:cs="Arial"/>
                <w:b/>
                <w:i/>
                <w:color w:val="00B050"/>
                <w:sz w:val="20"/>
                <w:szCs w:val="20"/>
                <w:lang w:eastAsia="ar-SA"/>
              </w:rPr>
              <w:t>]</w:t>
            </w:r>
            <w:r w:rsidRPr="00856CDC">
              <w:rPr>
                <w:rFonts w:ascii="Arial" w:hAnsi="Arial" w:cs="Arial"/>
                <w:sz w:val="20"/>
                <w:szCs w:val="20"/>
              </w:rPr>
              <w:t xml:space="preserve"> ed è preordinata a conoscere l’assetto del mercato di riferiment</w:t>
            </w:r>
            <w:r w:rsidR="009B370C" w:rsidRPr="00856CDC">
              <w:rPr>
                <w:rFonts w:ascii="Arial" w:hAnsi="Arial" w:cs="Arial"/>
                <w:sz w:val="20"/>
                <w:szCs w:val="20"/>
              </w:rPr>
              <w:t>o e i</w:t>
            </w:r>
            <w:r w:rsidRPr="00856CDC">
              <w:rPr>
                <w:rFonts w:ascii="Arial" w:hAnsi="Arial" w:cs="Arial"/>
                <w:sz w:val="20"/>
                <w:szCs w:val="20"/>
              </w:rPr>
              <w:t xml:space="preserve"> potenziali</w:t>
            </w:r>
            <w:r w:rsidR="00626587" w:rsidRPr="00856CDC">
              <w:rPr>
                <w:rFonts w:ascii="Arial" w:hAnsi="Arial" w:cs="Arial"/>
                <w:sz w:val="20"/>
                <w:szCs w:val="20"/>
              </w:rPr>
              <w:t xml:space="preserve"> </w:t>
            </w:r>
            <w:r w:rsidRPr="00856CDC">
              <w:rPr>
                <w:rFonts w:ascii="Arial" w:hAnsi="Arial" w:cs="Arial"/>
                <w:sz w:val="20"/>
                <w:szCs w:val="20"/>
              </w:rPr>
              <w:t>operatori</w:t>
            </w:r>
            <w:r w:rsidR="00FC1693" w:rsidRPr="00856CDC">
              <w:rPr>
                <w:rFonts w:ascii="Arial" w:hAnsi="Arial" w:cs="Arial"/>
                <w:sz w:val="20"/>
                <w:szCs w:val="20"/>
              </w:rPr>
              <w:t xml:space="preserve"> economici</w:t>
            </w:r>
            <w:r w:rsidRPr="00856CDC">
              <w:rPr>
                <w:rFonts w:ascii="Arial" w:hAnsi="Arial" w:cs="Arial"/>
                <w:sz w:val="20"/>
                <w:szCs w:val="20"/>
              </w:rPr>
              <w:t xml:space="preserve"> interessati</w:t>
            </w:r>
            <w:r w:rsidR="009B370C" w:rsidRPr="00856CDC">
              <w:rPr>
                <w:rFonts w:ascii="Arial" w:hAnsi="Arial" w:cs="Arial"/>
                <w:color w:val="FF0000"/>
                <w:sz w:val="20"/>
                <w:szCs w:val="20"/>
              </w:rPr>
              <w:t>.</w:t>
            </w:r>
          </w:p>
          <w:p w14:paraId="571FB08C" w14:textId="75C4E151" w:rsidR="00AD260D" w:rsidRDefault="00AD260D" w:rsidP="00282781">
            <w:pPr>
              <w:pStyle w:val="Stile1"/>
              <w:rPr>
                <w:rFonts w:ascii="Arial" w:hAnsi="Arial" w:cs="Arial"/>
                <w:color w:val="FF0000"/>
                <w:sz w:val="20"/>
                <w:szCs w:val="20"/>
              </w:rPr>
            </w:pPr>
          </w:p>
          <w:p w14:paraId="1E2B62DD" w14:textId="77777777" w:rsidR="00AD260D" w:rsidRDefault="00AD260D" w:rsidP="00AD260D">
            <w:pPr>
              <w:jc w:val="both"/>
              <w:rPr>
                <w:rFonts w:cs="Arial"/>
                <w:b/>
                <w:i/>
                <w:noProof w:val="0"/>
                <w:color w:val="00B050"/>
                <w:highlight w:val="yellow"/>
                <w:lang w:val="it-IT" w:eastAsia="ar-SA"/>
              </w:rPr>
            </w:pPr>
            <w:r w:rsidRPr="00621B1A">
              <w:rPr>
                <w:rFonts w:cs="Arial"/>
                <w:b/>
                <w:i/>
                <w:noProof w:val="0"/>
                <w:color w:val="00B050"/>
                <w:highlight w:val="yellow"/>
                <w:lang w:val="it-IT" w:eastAsia="ar-SA"/>
              </w:rPr>
              <w:t>Solo per appalti finanziati, in tutto o in parte, con le risorse previste dal PNRR e dal PNC e dai programmi cofinanziati dai fondi strutturali dell’Unione europea (art. 47 comma 1 della legge 108/2021):</w:t>
            </w:r>
          </w:p>
          <w:p w14:paraId="017C7CC6" w14:textId="77777777" w:rsidR="00AD260D" w:rsidRPr="00621B1A" w:rsidRDefault="00AD260D" w:rsidP="00AD260D">
            <w:pPr>
              <w:jc w:val="both"/>
              <w:rPr>
                <w:rFonts w:cs="Arial"/>
                <w:b/>
                <w:i/>
                <w:noProof w:val="0"/>
                <w:color w:val="00B050"/>
                <w:highlight w:val="yellow"/>
                <w:lang w:val="it-IT" w:eastAsia="ar-SA"/>
              </w:rPr>
            </w:pPr>
          </w:p>
          <w:p w14:paraId="1FCB6C28" w14:textId="77777777" w:rsidR="00AD260D" w:rsidRPr="00621B1A" w:rsidRDefault="00AD260D" w:rsidP="00AD260D">
            <w:pPr>
              <w:jc w:val="both"/>
              <w:rPr>
                <w:rFonts w:cs="Arial"/>
                <w:color w:val="FF0000"/>
                <w:lang w:val="it-IT"/>
              </w:rPr>
            </w:pPr>
            <w:r w:rsidRPr="00621B1A">
              <w:rPr>
                <w:rFonts w:cs="Arial"/>
                <w:color w:val="FF0000"/>
                <w:highlight w:val="yellow"/>
                <w:lang w:val="it-IT"/>
              </w:rPr>
              <w:t>Si dà atto che la procedura di affidamento cui è finalizzata la presente indagine di mercato, è finanziata, in tutto o in parte, con le risorse previste dal PNRR e dal PNC e dai programmi cofinanziati dai fondi strutturali dell'Unione europea.</w:t>
            </w:r>
          </w:p>
          <w:p w14:paraId="1D04E74D" w14:textId="602A26A6" w:rsidR="00AD260D" w:rsidRDefault="00AD260D" w:rsidP="00282781">
            <w:pPr>
              <w:pStyle w:val="Stile1"/>
              <w:rPr>
                <w:rFonts w:ascii="Arial" w:hAnsi="Arial" w:cs="Arial"/>
                <w:color w:val="FF0000"/>
                <w:sz w:val="20"/>
                <w:szCs w:val="20"/>
              </w:rPr>
            </w:pPr>
          </w:p>
          <w:p w14:paraId="4C19988D" w14:textId="67BDDA69" w:rsidR="00AD260D" w:rsidRDefault="00AD260D" w:rsidP="00282781">
            <w:pPr>
              <w:pStyle w:val="Stile1"/>
              <w:rPr>
                <w:rFonts w:ascii="Arial" w:hAnsi="Arial" w:cs="Arial"/>
                <w:color w:val="FF0000"/>
                <w:sz w:val="20"/>
                <w:szCs w:val="20"/>
              </w:rPr>
            </w:pPr>
          </w:p>
          <w:p w14:paraId="7970E042" w14:textId="7A584D51" w:rsidR="00AD260D" w:rsidRDefault="00AD260D" w:rsidP="00282781">
            <w:pPr>
              <w:pStyle w:val="Stile1"/>
              <w:rPr>
                <w:rFonts w:ascii="Arial" w:hAnsi="Arial" w:cs="Arial"/>
                <w:color w:val="FF0000"/>
                <w:sz w:val="20"/>
                <w:szCs w:val="20"/>
              </w:rPr>
            </w:pPr>
          </w:p>
          <w:p w14:paraId="289B1AAF" w14:textId="615B6199" w:rsidR="00AD260D" w:rsidRDefault="00AD260D" w:rsidP="00282781">
            <w:pPr>
              <w:pStyle w:val="Stile1"/>
              <w:rPr>
                <w:rFonts w:ascii="Arial" w:hAnsi="Arial" w:cs="Arial"/>
                <w:color w:val="FF0000"/>
                <w:sz w:val="20"/>
                <w:szCs w:val="20"/>
              </w:rPr>
            </w:pPr>
          </w:p>
          <w:p w14:paraId="09BC0300" w14:textId="77777777" w:rsidR="00AD260D" w:rsidRDefault="00AD260D" w:rsidP="00282781">
            <w:pPr>
              <w:pStyle w:val="Stile1"/>
              <w:rPr>
                <w:rFonts w:ascii="Arial" w:hAnsi="Arial" w:cs="Arial"/>
                <w:color w:val="FF0000"/>
                <w:sz w:val="20"/>
                <w:szCs w:val="20"/>
              </w:rPr>
            </w:pPr>
          </w:p>
          <w:p w14:paraId="123B58FC" w14:textId="77777777" w:rsidR="00AD260D" w:rsidRPr="00856CDC" w:rsidRDefault="00AD260D" w:rsidP="00282781">
            <w:pPr>
              <w:pStyle w:val="Stile1"/>
              <w:rPr>
                <w:rFonts w:ascii="Arial" w:hAnsi="Arial" w:cs="Arial"/>
                <w:sz w:val="20"/>
                <w:szCs w:val="20"/>
              </w:rPr>
            </w:pPr>
          </w:p>
          <w:p w14:paraId="1484CD3F" w14:textId="77777777" w:rsidR="00917A56" w:rsidRPr="00856CDC" w:rsidRDefault="00917A56" w:rsidP="00282781">
            <w:pPr>
              <w:pStyle w:val="Stile1"/>
              <w:rPr>
                <w:rFonts w:ascii="Arial" w:hAnsi="Arial" w:cs="Arial"/>
                <w:sz w:val="20"/>
                <w:szCs w:val="20"/>
              </w:rPr>
            </w:pPr>
          </w:p>
          <w:p w14:paraId="43DE7068" w14:textId="77777777" w:rsidR="00983415" w:rsidRPr="00856CDC" w:rsidRDefault="00917A56" w:rsidP="008E4BE3">
            <w:pPr>
              <w:pStyle w:val="Stile1"/>
              <w:rPr>
                <w:rFonts w:ascii="Arial" w:hAnsi="Arial" w:cs="Arial"/>
                <w:sz w:val="20"/>
                <w:szCs w:val="20"/>
              </w:rPr>
            </w:pPr>
            <w:r w:rsidRPr="00856CDC">
              <w:rPr>
                <w:rFonts w:ascii="Arial" w:hAnsi="Arial" w:cs="Arial"/>
                <w:sz w:val="20"/>
                <w:szCs w:val="20"/>
              </w:rPr>
              <w:t>IL PRESENTE AVVISO QUINDI HA QUALE FINALITÀ ESCLUSIVA IL SONDAGGIO DEL MERCATO E NON COSTITUISCE AVVIO DI UNA PROCEDURA DI GARA. L’INDAGINE DI MERCATO, AVVIATA ATTRAVERSO PUBBLICAZIONE DEL PRESENTE AVVISO SUL SITO ISTITUZIONALE DELL</w:t>
            </w:r>
            <w:r w:rsidR="00CA5337" w:rsidRPr="00856CDC">
              <w:rPr>
                <w:rFonts w:ascii="Arial" w:hAnsi="Arial" w:cs="Arial"/>
                <w:sz w:val="20"/>
                <w:szCs w:val="20"/>
              </w:rPr>
              <w:t xml:space="preserve">A STAZIONE APPALTANTE </w:t>
            </w:r>
            <w:r w:rsidR="00FC1693" w:rsidRPr="00856CDC">
              <w:rPr>
                <w:rFonts w:ascii="Arial" w:hAnsi="Arial" w:cs="Arial"/>
                <w:color w:val="FF0000"/>
                <w:sz w:val="20"/>
                <w:szCs w:val="20"/>
              </w:rPr>
              <w:t xml:space="preserve">E </w:t>
            </w:r>
            <w:r w:rsidR="00626587" w:rsidRPr="00856CDC">
              <w:rPr>
                <w:rFonts w:ascii="Arial" w:hAnsi="Arial" w:cs="Arial"/>
                <w:color w:val="FF0000"/>
                <w:sz w:val="20"/>
                <w:szCs w:val="20"/>
              </w:rPr>
              <w:t xml:space="preserve">SUL </w:t>
            </w:r>
            <w:r w:rsidR="00FC1693" w:rsidRPr="00856CDC">
              <w:rPr>
                <w:rFonts w:ascii="Arial" w:hAnsi="Arial" w:cs="Arial"/>
                <w:color w:val="FF0000"/>
                <w:sz w:val="20"/>
                <w:szCs w:val="20"/>
              </w:rPr>
              <w:t xml:space="preserve">SITO </w:t>
            </w:r>
            <w:r w:rsidR="00626587" w:rsidRPr="00856CDC">
              <w:rPr>
                <w:rFonts w:ascii="Arial" w:hAnsi="Arial" w:cs="Arial"/>
                <w:color w:val="FF0000"/>
                <w:sz w:val="20"/>
                <w:szCs w:val="20"/>
              </w:rPr>
              <w:t>DEL SISTEMA INFORMATIVO CONTRATTI PUBBLICI DELLA PROVINCIA DI BOLZANO ALTO ADIGE</w:t>
            </w:r>
            <w:r w:rsidRPr="00856CDC">
              <w:rPr>
                <w:rFonts w:ascii="Arial" w:hAnsi="Arial" w:cs="Arial"/>
                <w:color w:val="FF0000"/>
                <w:sz w:val="20"/>
                <w:szCs w:val="20"/>
              </w:rPr>
              <w:t>,</w:t>
            </w:r>
            <w:r w:rsidRPr="00856CDC">
              <w:rPr>
                <w:rFonts w:ascii="Arial" w:hAnsi="Arial" w:cs="Arial"/>
                <w:sz w:val="20"/>
                <w:szCs w:val="20"/>
              </w:rPr>
              <w:t xml:space="preserve"> SI CONCLUDE PERTANTO CON LA RICEZIONE E LA CONSERVAZIONE AGLI ATTI DELLE </w:t>
            </w:r>
            <w:r w:rsidR="00FC1693" w:rsidRPr="00856CDC">
              <w:rPr>
                <w:rFonts w:ascii="Arial" w:hAnsi="Arial" w:cs="Arial"/>
                <w:sz w:val="20"/>
                <w:szCs w:val="20"/>
              </w:rPr>
              <w:t>MANIFESTAZIONI DI INTERESSE</w:t>
            </w:r>
            <w:r w:rsidRPr="00856CDC">
              <w:rPr>
                <w:rFonts w:ascii="Arial" w:hAnsi="Arial" w:cs="Arial"/>
                <w:sz w:val="20"/>
                <w:szCs w:val="20"/>
              </w:rPr>
              <w:t xml:space="preserve"> PERVENUTE.</w:t>
            </w:r>
          </w:p>
          <w:p w14:paraId="566F26B5" w14:textId="15F96315" w:rsidR="00A16EBA" w:rsidRPr="00856CDC" w:rsidRDefault="00A16EBA" w:rsidP="008E4BE3">
            <w:pPr>
              <w:pStyle w:val="Stile1"/>
              <w:rPr>
                <w:rFonts w:cs="Arial"/>
                <w:sz w:val="20"/>
                <w:szCs w:val="20"/>
              </w:rPr>
            </w:pPr>
            <w:r w:rsidRPr="00856CDC">
              <w:rPr>
                <w:rFonts w:ascii="Arial" w:hAnsi="Arial" w:cs="Arial"/>
                <w:b/>
                <w:i/>
                <w:color w:val="00B050"/>
                <w:sz w:val="20"/>
                <w:szCs w:val="20"/>
                <w:lang w:eastAsia="ar-SA"/>
              </w:rPr>
              <w:t>Per affidamenti diretti è necessario prevedere un tempo di pubblicità congruo e proporzionato</w:t>
            </w:r>
            <w:r w:rsidRPr="00856CDC">
              <w:t xml:space="preserve"> </w:t>
            </w:r>
            <w:r w:rsidRPr="00856CDC">
              <w:rPr>
                <w:rFonts w:ascii="Arial" w:hAnsi="Arial" w:cs="Arial"/>
                <w:b/>
                <w:i/>
                <w:color w:val="00B050"/>
                <w:sz w:val="20"/>
                <w:szCs w:val="20"/>
                <w:lang w:eastAsia="ar-SA"/>
              </w:rPr>
              <w:t>in ragione della rilevanza dell’affidamento.</w:t>
            </w:r>
          </w:p>
        </w:tc>
      </w:tr>
      <w:tr w:rsidR="00713814" w:rsidRPr="00A342E4" w14:paraId="6C13F6F4" w14:textId="77777777" w:rsidTr="005A43F4">
        <w:trPr>
          <w:gridAfter w:val="1"/>
          <w:wAfter w:w="21" w:type="dxa"/>
        </w:trPr>
        <w:tc>
          <w:tcPr>
            <w:tcW w:w="4339" w:type="dxa"/>
          </w:tcPr>
          <w:p w14:paraId="2D370C4C" w14:textId="77777777" w:rsidR="00713814" w:rsidRPr="00917A56" w:rsidRDefault="00713814" w:rsidP="00282781">
            <w:pPr>
              <w:autoSpaceDE w:val="0"/>
              <w:ind w:left="426" w:hanging="426"/>
              <w:jc w:val="both"/>
              <w:rPr>
                <w:lang w:val="it-IT"/>
              </w:rPr>
            </w:pPr>
          </w:p>
        </w:tc>
        <w:tc>
          <w:tcPr>
            <w:tcW w:w="961" w:type="dxa"/>
          </w:tcPr>
          <w:p w14:paraId="33DF9854" w14:textId="77777777" w:rsidR="00713814" w:rsidRPr="00917A56" w:rsidRDefault="00713814" w:rsidP="00282781">
            <w:pPr>
              <w:ind w:left="57" w:right="57"/>
              <w:jc w:val="center"/>
              <w:rPr>
                <w:rFonts w:cs="Arial"/>
                <w:b/>
                <w:lang w:val="it-IT"/>
              </w:rPr>
            </w:pPr>
          </w:p>
        </w:tc>
        <w:tc>
          <w:tcPr>
            <w:tcW w:w="4339" w:type="dxa"/>
          </w:tcPr>
          <w:p w14:paraId="23E38FE5" w14:textId="77777777" w:rsidR="00713814" w:rsidRPr="00917A56" w:rsidRDefault="00713814" w:rsidP="00282781">
            <w:pPr>
              <w:autoSpaceDE w:val="0"/>
              <w:ind w:left="426" w:hanging="426"/>
              <w:jc w:val="both"/>
              <w:rPr>
                <w:lang w:val="it-IT"/>
              </w:rPr>
            </w:pPr>
          </w:p>
        </w:tc>
      </w:tr>
      <w:tr w:rsidR="00713814" w:rsidRPr="00A342E4" w14:paraId="36032B33" w14:textId="77777777" w:rsidTr="005A43F4">
        <w:tc>
          <w:tcPr>
            <w:tcW w:w="4339" w:type="dxa"/>
          </w:tcPr>
          <w:p w14:paraId="54F5DE05" w14:textId="0BC943CB" w:rsidR="00331FDD" w:rsidRPr="00856CDC" w:rsidRDefault="002A1363" w:rsidP="00282781">
            <w:pPr>
              <w:pStyle w:val="Stile1"/>
              <w:widowControl w:val="0"/>
              <w:contextualSpacing/>
              <w:rPr>
                <w:rFonts w:ascii="Arial" w:hAnsi="Arial" w:cs="Arial"/>
                <w:b/>
                <w:sz w:val="20"/>
                <w:szCs w:val="20"/>
                <w:lang w:val="de-DE"/>
              </w:rPr>
            </w:pPr>
            <w:r w:rsidRPr="00856CDC">
              <w:rPr>
                <w:rFonts w:ascii="Arial" w:hAnsi="Arial" w:cs="Arial"/>
                <w:b/>
                <w:sz w:val="20"/>
                <w:szCs w:val="20"/>
                <w:lang w:val="de-DE"/>
              </w:rPr>
              <w:t>Art. 1 Vergabe</w:t>
            </w:r>
            <w:r w:rsidR="00312674" w:rsidRPr="00856CDC">
              <w:rPr>
                <w:rFonts w:ascii="Arial" w:hAnsi="Arial" w:cs="Arial"/>
                <w:b/>
                <w:sz w:val="20"/>
                <w:szCs w:val="20"/>
                <w:lang w:val="de-DE"/>
              </w:rPr>
              <w:t>gegenstand</w:t>
            </w:r>
          </w:p>
          <w:p w14:paraId="6C1ACF01" w14:textId="3E792B19" w:rsidR="00331FDD" w:rsidRPr="00856CDC" w:rsidRDefault="00331FDD" w:rsidP="00282781">
            <w:pPr>
              <w:pStyle w:val="Stile1"/>
              <w:widowControl w:val="0"/>
              <w:contextualSpacing/>
              <w:rPr>
                <w:rFonts w:ascii="Arial" w:hAnsi="Arial" w:cs="Arial"/>
                <w:color w:val="FF0000"/>
                <w:sz w:val="20"/>
                <w:szCs w:val="20"/>
                <w:lang w:val="de-DE"/>
              </w:rPr>
            </w:pPr>
            <w:r w:rsidRPr="00856CDC">
              <w:rPr>
                <w:rFonts w:ascii="Arial" w:hAnsi="Arial" w:cs="Arial"/>
                <w:sz w:val="20"/>
                <w:szCs w:val="20"/>
                <w:lang w:val="de-DE"/>
              </w:rPr>
              <w:t xml:space="preserve">Die </w:t>
            </w:r>
            <w:r w:rsidRPr="00856CDC">
              <w:rPr>
                <w:rFonts w:ascii="Arial" w:hAnsi="Arial" w:cs="Arial"/>
                <w:color w:val="FF0000"/>
                <w:sz w:val="20"/>
                <w:szCs w:val="20"/>
                <w:lang w:val="de-DE"/>
              </w:rPr>
              <w:t>Verwaltung</w:t>
            </w:r>
            <w:r w:rsidR="00626587" w:rsidRPr="00856CDC">
              <w:rPr>
                <w:rFonts w:ascii="Arial" w:hAnsi="Arial" w:cs="Arial"/>
                <w:color w:val="FF0000"/>
                <w:sz w:val="20"/>
                <w:szCs w:val="20"/>
                <w:lang w:val="de-DE"/>
              </w:rPr>
              <w:t>/</w:t>
            </w:r>
            <w:r w:rsidR="002A1363" w:rsidRPr="00856CDC">
              <w:rPr>
                <w:rFonts w:ascii="Arial" w:hAnsi="Arial" w:cs="Arial"/>
                <w:color w:val="FF0000"/>
                <w:sz w:val="20"/>
                <w:szCs w:val="20"/>
                <w:lang w:val="de-DE"/>
              </w:rPr>
              <w:t>Vergabestelle</w:t>
            </w:r>
            <w:r w:rsidRPr="00856CDC">
              <w:rPr>
                <w:rFonts w:ascii="Arial" w:hAnsi="Arial" w:cs="Arial"/>
                <w:sz w:val="20"/>
                <w:szCs w:val="20"/>
                <w:lang w:val="de-DE"/>
              </w:rPr>
              <w:t xml:space="preserve"> </w:t>
            </w:r>
            <w:r w:rsidR="002A1363" w:rsidRPr="00856CDC">
              <w:rPr>
                <w:rFonts w:ascii="Arial" w:hAnsi="Arial" w:cs="Arial"/>
                <w:sz w:val="20"/>
                <w:szCs w:val="20"/>
                <w:lang w:val="de-DE"/>
              </w:rPr>
              <w:t>plant eine Markterhebung</w:t>
            </w:r>
            <w:r w:rsidR="00317389" w:rsidRPr="00856CDC">
              <w:rPr>
                <w:rFonts w:ascii="Arial" w:hAnsi="Arial" w:cs="Arial"/>
                <w:sz w:val="20"/>
                <w:szCs w:val="20"/>
                <w:lang w:val="de-DE"/>
              </w:rPr>
              <w:t xml:space="preserve"> über </w:t>
            </w:r>
            <w:r w:rsidRPr="00856CDC">
              <w:rPr>
                <w:rFonts w:ascii="Arial" w:hAnsi="Arial" w:cs="Arial"/>
                <w:sz w:val="20"/>
                <w:szCs w:val="20"/>
                <w:lang w:val="de-DE"/>
              </w:rPr>
              <w:t xml:space="preserve">die </w:t>
            </w:r>
            <w:r w:rsidR="002A1363" w:rsidRPr="00856CDC">
              <w:rPr>
                <w:rFonts w:ascii="Arial" w:hAnsi="Arial" w:cs="Arial"/>
                <w:sz w:val="20"/>
                <w:szCs w:val="20"/>
                <w:lang w:val="de-DE"/>
              </w:rPr>
              <w:t>Ausführung</w:t>
            </w:r>
            <w:r w:rsidR="00336F6A" w:rsidRPr="00856CDC">
              <w:rPr>
                <w:rFonts w:ascii="Arial" w:hAnsi="Arial" w:cs="Arial"/>
                <w:sz w:val="20"/>
                <w:szCs w:val="20"/>
                <w:lang w:val="de-DE"/>
              </w:rPr>
              <w:t xml:space="preserve"> der Arbeiten </w:t>
            </w:r>
            <w:r w:rsidR="00317389" w:rsidRPr="00856CDC">
              <w:rPr>
                <w:rFonts w:ascii="Arial" w:hAnsi="Arial" w:cs="Arial"/>
                <w:sz w:val="20"/>
                <w:szCs w:val="20"/>
                <w:lang w:val="de-DE"/>
              </w:rPr>
              <w:t>von</w:t>
            </w:r>
            <w:r w:rsidR="00336F6A" w:rsidRPr="00856CDC">
              <w:rPr>
                <w:rFonts w:ascii="Arial" w:hAnsi="Arial" w:cs="Arial"/>
                <w:sz w:val="20"/>
                <w:szCs w:val="20"/>
                <w:lang w:val="de-DE"/>
              </w:rPr>
              <w:t xml:space="preserve"> </w:t>
            </w:r>
            <w:r w:rsidRPr="00856CDC">
              <w:rPr>
                <w:rFonts w:ascii="Arial" w:hAnsi="Arial" w:cs="Arial"/>
                <w:sz w:val="20"/>
                <w:szCs w:val="20"/>
              </w:rPr>
              <w:fldChar w:fldCharType="begin">
                <w:ffData>
                  <w:name w:val="Testo8"/>
                  <w:enabled/>
                  <w:calcOnExit w:val="0"/>
                  <w:textInput/>
                </w:ffData>
              </w:fldChar>
            </w:r>
            <w:r w:rsidRPr="00856CDC">
              <w:rPr>
                <w:rFonts w:ascii="Arial" w:hAnsi="Arial" w:cs="Arial"/>
                <w:sz w:val="20"/>
                <w:szCs w:val="20"/>
                <w:lang w:val="de-DE"/>
              </w:rPr>
              <w:instrText xml:space="preserve"> FORMTEXT </w:instrText>
            </w:r>
            <w:r w:rsidRPr="00856CDC">
              <w:rPr>
                <w:rFonts w:ascii="Arial" w:hAnsi="Arial" w:cs="Arial"/>
                <w:sz w:val="20"/>
                <w:szCs w:val="20"/>
              </w:rPr>
            </w:r>
            <w:r w:rsidRPr="00856CDC">
              <w:rPr>
                <w:rFonts w:ascii="Arial" w:hAnsi="Arial" w:cs="Arial"/>
                <w:sz w:val="20"/>
                <w:szCs w:val="20"/>
              </w:rPr>
              <w:fldChar w:fldCharType="separate"/>
            </w:r>
            <w:r w:rsidRPr="00856CDC">
              <w:rPr>
                <w:rFonts w:ascii="Arial" w:hAnsi="Arial" w:cs="Arial"/>
                <w:sz w:val="20"/>
                <w:szCs w:val="20"/>
              </w:rPr>
              <w:t> </w:t>
            </w:r>
            <w:r w:rsidRPr="00856CDC">
              <w:rPr>
                <w:rFonts w:ascii="Arial" w:hAnsi="Arial" w:cs="Arial"/>
                <w:sz w:val="20"/>
                <w:szCs w:val="20"/>
              </w:rPr>
              <w:t> </w:t>
            </w:r>
            <w:r w:rsidRPr="00856CDC">
              <w:rPr>
                <w:rFonts w:ascii="Arial" w:hAnsi="Arial" w:cs="Arial"/>
                <w:sz w:val="20"/>
                <w:szCs w:val="20"/>
              </w:rPr>
              <w:t> </w:t>
            </w:r>
            <w:r w:rsidRPr="00856CDC">
              <w:rPr>
                <w:rFonts w:ascii="Arial" w:hAnsi="Arial" w:cs="Arial"/>
                <w:sz w:val="20"/>
                <w:szCs w:val="20"/>
              </w:rPr>
              <w:t> </w:t>
            </w:r>
            <w:r w:rsidRPr="00856CDC">
              <w:rPr>
                <w:rFonts w:ascii="Arial" w:hAnsi="Arial" w:cs="Arial"/>
                <w:sz w:val="20"/>
                <w:szCs w:val="20"/>
              </w:rPr>
              <w:t> </w:t>
            </w:r>
            <w:r w:rsidRPr="00856CDC">
              <w:rPr>
                <w:rFonts w:ascii="Arial" w:hAnsi="Arial" w:cs="Arial"/>
                <w:sz w:val="20"/>
                <w:szCs w:val="20"/>
              </w:rPr>
              <w:fldChar w:fldCharType="end"/>
            </w:r>
            <w:r w:rsidRPr="00856CDC">
              <w:rPr>
                <w:rFonts w:ascii="Arial" w:hAnsi="Arial" w:cs="Arial"/>
                <w:sz w:val="20"/>
                <w:szCs w:val="20"/>
                <w:lang w:val="de-DE"/>
              </w:rPr>
              <w:t xml:space="preserve">, </w:t>
            </w:r>
            <w:r w:rsidRPr="00681BE8">
              <w:rPr>
                <w:rFonts w:ascii="Arial" w:hAnsi="Arial" w:cs="Arial"/>
                <w:color w:val="FF0000"/>
                <w:sz w:val="20"/>
                <w:szCs w:val="20"/>
                <w:lang w:val="de-DE"/>
              </w:rPr>
              <w:t>um</w:t>
            </w:r>
            <w:r w:rsidR="00C0463D" w:rsidRPr="00856CDC">
              <w:rPr>
                <w:rFonts w:ascii="Arial" w:hAnsi="Arial" w:cs="Arial"/>
                <w:color w:val="FF0000"/>
                <w:sz w:val="20"/>
                <w:szCs w:val="20"/>
                <w:lang w:val="de-DE"/>
              </w:rPr>
              <w:t xml:space="preserve"> </w:t>
            </w:r>
            <w:r w:rsidR="007D0C98" w:rsidRPr="00856CDC">
              <w:rPr>
                <w:rFonts w:ascii="Arial" w:hAnsi="Arial" w:cs="Arial"/>
                <w:color w:val="FF0000"/>
                <w:sz w:val="20"/>
                <w:szCs w:val="20"/>
                <w:lang w:val="de-DE"/>
              </w:rPr>
              <w:t xml:space="preserve">unter </w:t>
            </w:r>
            <w:r w:rsidR="00583CC3" w:rsidRPr="00856CDC">
              <w:rPr>
                <w:rFonts w:ascii="Arial" w:hAnsi="Arial" w:cs="Arial"/>
                <w:color w:val="FF0000"/>
                <w:sz w:val="20"/>
                <w:szCs w:val="20"/>
                <w:lang w:val="de-DE"/>
              </w:rPr>
              <w:t xml:space="preserve">Beachtung </w:t>
            </w:r>
            <w:r w:rsidR="00C0463D" w:rsidRPr="00856CDC">
              <w:rPr>
                <w:rFonts w:ascii="Arial" w:hAnsi="Arial" w:cs="Arial"/>
                <w:color w:val="FF0000"/>
                <w:sz w:val="20"/>
                <w:szCs w:val="20"/>
                <w:lang w:val="de-DE"/>
              </w:rPr>
              <w:t xml:space="preserve">der </w:t>
            </w:r>
            <w:r w:rsidR="00317389" w:rsidRPr="00856CDC">
              <w:rPr>
                <w:rFonts w:ascii="Arial" w:hAnsi="Arial" w:cs="Arial"/>
                <w:color w:val="FF0000"/>
                <w:sz w:val="20"/>
                <w:szCs w:val="20"/>
                <w:lang w:val="de-DE"/>
              </w:rPr>
              <w:t>Grundsätze der Nichtdiskriminierung, Gleichbehandlung</w:t>
            </w:r>
            <w:r w:rsidR="00C0463D" w:rsidRPr="00856CDC">
              <w:rPr>
                <w:rFonts w:ascii="Arial" w:hAnsi="Arial" w:cs="Arial"/>
                <w:color w:val="FF0000"/>
                <w:sz w:val="20"/>
                <w:szCs w:val="20"/>
                <w:lang w:val="de-DE"/>
              </w:rPr>
              <w:t xml:space="preserve">, </w:t>
            </w:r>
            <w:r w:rsidR="00317389" w:rsidRPr="00856CDC">
              <w:rPr>
                <w:rFonts w:ascii="Arial" w:hAnsi="Arial" w:cs="Arial"/>
                <w:color w:val="FF0000"/>
                <w:sz w:val="20"/>
                <w:szCs w:val="20"/>
                <w:lang w:val="de-DE"/>
              </w:rPr>
              <w:t>Verhältnismäßigkeit</w:t>
            </w:r>
            <w:r w:rsidR="00C0463D" w:rsidRPr="00856CDC">
              <w:rPr>
                <w:rFonts w:ascii="Arial" w:hAnsi="Arial" w:cs="Arial"/>
                <w:color w:val="FF0000"/>
                <w:sz w:val="20"/>
                <w:szCs w:val="20"/>
                <w:lang w:val="de-DE"/>
              </w:rPr>
              <w:t xml:space="preserve"> und Transparenz,</w:t>
            </w:r>
            <w:r w:rsidRPr="00856CDC">
              <w:rPr>
                <w:rFonts w:ascii="Arial" w:hAnsi="Arial" w:cs="Arial"/>
                <w:color w:val="FF0000"/>
                <w:sz w:val="20"/>
                <w:szCs w:val="20"/>
                <w:lang w:val="de-DE"/>
              </w:rPr>
              <w:t xml:space="preserve"> die </w:t>
            </w:r>
            <w:r w:rsidR="008E4BE3" w:rsidRPr="00856CDC">
              <w:rPr>
                <w:rFonts w:ascii="Arial" w:hAnsi="Arial" w:cs="Arial"/>
                <w:color w:val="FF0000"/>
                <w:sz w:val="20"/>
                <w:szCs w:val="20"/>
                <w:lang w:val="de-DE"/>
              </w:rPr>
              <w:t>evtl.</w:t>
            </w:r>
            <w:r w:rsidR="005961EB" w:rsidRPr="00856CDC">
              <w:rPr>
                <w:rFonts w:ascii="Arial" w:hAnsi="Arial" w:cs="Arial"/>
                <w:color w:val="FF0000"/>
                <w:sz w:val="20"/>
                <w:szCs w:val="20"/>
                <w:lang w:val="de-DE"/>
              </w:rPr>
              <w:t xml:space="preserve"> </w:t>
            </w:r>
            <w:r w:rsidR="008E4BE3" w:rsidRPr="00856CDC">
              <w:rPr>
                <w:rFonts w:ascii="Arial" w:hAnsi="Arial" w:cs="Arial"/>
                <w:color w:val="FF0000"/>
                <w:sz w:val="20"/>
                <w:szCs w:val="20"/>
                <w:lang w:val="de-DE"/>
              </w:rPr>
              <w:t>Interessierten/</w:t>
            </w:r>
            <w:r w:rsidR="00BC46EA" w:rsidRPr="00856CDC">
              <w:rPr>
                <w:rFonts w:ascii="Arial" w:hAnsi="Arial" w:cs="Arial"/>
                <w:color w:val="FF0000"/>
                <w:sz w:val="20"/>
                <w:szCs w:val="20"/>
                <w:lang w:val="de-DE"/>
              </w:rPr>
              <w:t xml:space="preserve">die </w:t>
            </w:r>
            <w:r w:rsidRPr="00856CDC">
              <w:rPr>
                <w:rFonts w:ascii="Arial" w:hAnsi="Arial" w:cs="Arial"/>
                <w:color w:val="FF0000"/>
                <w:sz w:val="20"/>
                <w:szCs w:val="20"/>
                <w:lang w:val="de-DE"/>
              </w:rPr>
              <w:t xml:space="preserve">Kartierung des Marktes zu </w:t>
            </w:r>
            <w:r w:rsidR="008E4BE3" w:rsidRPr="00856CDC">
              <w:rPr>
                <w:rFonts w:ascii="Arial" w:hAnsi="Arial" w:cs="Arial"/>
                <w:color w:val="FF0000"/>
                <w:sz w:val="20"/>
                <w:szCs w:val="20"/>
                <w:lang w:val="de-DE"/>
              </w:rPr>
              <w:t>erheben</w:t>
            </w:r>
            <w:r w:rsidRPr="00856CDC">
              <w:rPr>
                <w:rFonts w:ascii="Arial" w:hAnsi="Arial" w:cs="Arial"/>
                <w:color w:val="FF0000"/>
                <w:sz w:val="20"/>
                <w:szCs w:val="20"/>
                <w:lang w:val="de-DE"/>
              </w:rPr>
              <w:t>.</w:t>
            </w:r>
          </w:p>
          <w:p w14:paraId="5B844988" w14:textId="77777777" w:rsidR="007E6E50" w:rsidRPr="00856CDC" w:rsidRDefault="007E6E50" w:rsidP="00282781">
            <w:pPr>
              <w:pStyle w:val="Stile1"/>
              <w:widowControl w:val="0"/>
              <w:contextualSpacing/>
              <w:rPr>
                <w:rFonts w:ascii="Arial" w:hAnsi="Arial" w:cs="Arial"/>
                <w:i/>
                <w:color w:val="FF0000"/>
                <w:sz w:val="20"/>
                <w:szCs w:val="20"/>
                <w:lang w:val="de-DE"/>
              </w:rPr>
            </w:pPr>
          </w:p>
          <w:p w14:paraId="79A7BC1D" w14:textId="77777777" w:rsidR="00BC46EA" w:rsidRPr="00856CDC" w:rsidRDefault="00BC46EA" w:rsidP="00282781">
            <w:pPr>
              <w:pStyle w:val="Stile1"/>
              <w:widowControl w:val="0"/>
              <w:contextualSpacing/>
              <w:rPr>
                <w:rFonts w:ascii="Arial" w:hAnsi="Arial" w:cs="Arial"/>
                <w:i/>
                <w:color w:val="FF0000"/>
                <w:sz w:val="20"/>
                <w:szCs w:val="20"/>
                <w:lang w:val="de-DE"/>
              </w:rPr>
            </w:pPr>
          </w:p>
          <w:p w14:paraId="06C8C1E7" w14:textId="77777777" w:rsidR="00713814" w:rsidRPr="00856CDC" w:rsidRDefault="00FE4834" w:rsidP="00282781">
            <w:pPr>
              <w:pStyle w:val="Stile1"/>
              <w:widowControl w:val="0"/>
              <w:contextualSpacing/>
              <w:rPr>
                <w:rFonts w:ascii="Arial" w:hAnsi="Arial" w:cs="Arial"/>
                <w:color w:val="FF0000"/>
                <w:sz w:val="20"/>
                <w:szCs w:val="20"/>
                <w:lang w:val="de-DE"/>
              </w:rPr>
            </w:pPr>
            <w:r w:rsidRPr="00856CDC">
              <w:rPr>
                <w:rFonts w:ascii="Arial" w:hAnsi="Arial" w:cs="Arial"/>
                <w:sz w:val="20"/>
                <w:szCs w:val="20"/>
                <w:lang w:val="de-DE"/>
              </w:rPr>
              <w:t>Beschreibung der Arbeiten</w:t>
            </w:r>
            <w:r w:rsidR="00331FDD" w:rsidRPr="00856CDC">
              <w:rPr>
                <w:rFonts w:ascii="Arial" w:hAnsi="Arial" w:cs="Arial"/>
                <w:sz w:val="20"/>
                <w:szCs w:val="20"/>
                <w:lang w:val="de-DE"/>
              </w:rPr>
              <w:t xml:space="preserve">: </w:t>
            </w:r>
            <w:r w:rsidR="00331FDD" w:rsidRPr="00856CDC">
              <w:rPr>
                <w:rFonts w:ascii="Arial" w:hAnsi="Arial" w:cs="Arial"/>
                <w:b/>
                <w:bCs/>
                <w:sz w:val="20"/>
                <w:szCs w:val="20"/>
              </w:rPr>
              <w:fldChar w:fldCharType="begin">
                <w:ffData>
                  <w:name w:val="Testo8"/>
                  <w:enabled/>
                  <w:calcOnExit w:val="0"/>
                  <w:textInput/>
                </w:ffData>
              </w:fldChar>
            </w:r>
            <w:r w:rsidR="00331FDD" w:rsidRPr="00856CDC">
              <w:rPr>
                <w:rFonts w:ascii="Arial" w:hAnsi="Arial" w:cs="Arial"/>
                <w:b/>
                <w:bCs/>
                <w:sz w:val="20"/>
                <w:szCs w:val="20"/>
                <w:lang w:val="de-DE"/>
              </w:rPr>
              <w:instrText xml:space="preserve"> FORMTEXT </w:instrText>
            </w:r>
            <w:r w:rsidR="00331FDD" w:rsidRPr="00856CDC">
              <w:rPr>
                <w:rFonts w:ascii="Arial" w:hAnsi="Arial" w:cs="Arial"/>
                <w:b/>
                <w:bCs/>
                <w:sz w:val="20"/>
                <w:szCs w:val="20"/>
              </w:rPr>
            </w:r>
            <w:r w:rsidR="00331FDD" w:rsidRPr="00856CDC">
              <w:rPr>
                <w:rFonts w:ascii="Arial" w:hAnsi="Arial" w:cs="Arial"/>
                <w:b/>
                <w:bCs/>
                <w:sz w:val="20"/>
                <w:szCs w:val="20"/>
              </w:rPr>
              <w:fldChar w:fldCharType="separate"/>
            </w:r>
            <w:r w:rsidR="00331FDD" w:rsidRPr="00856CDC">
              <w:rPr>
                <w:rFonts w:ascii="Arial" w:hAnsi="Arial" w:cs="Arial"/>
                <w:b/>
                <w:bCs/>
                <w:sz w:val="20"/>
                <w:szCs w:val="20"/>
              </w:rPr>
              <w:t> </w:t>
            </w:r>
            <w:r w:rsidR="00331FDD" w:rsidRPr="00856CDC">
              <w:rPr>
                <w:rFonts w:ascii="Arial" w:hAnsi="Arial" w:cs="Arial"/>
                <w:b/>
                <w:bCs/>
                <w:sz w:val="20"/>
                <w:szCs w:val="20"/>
              </w:rPr>
              <w:t> </w:t>
            </w:r>
            <w:r w:rsidR="00331FDD" w:rsidRPr="00856CDC">
              <w:rPr>
                <w:rFonts w:ascii="Arial" w:hAnsi="Arial" w:cs="Arial"/>
                <w:b/>
                <w:bCs/>
                <w:sz w:val="20"/>
                <w:szCs w:val="20"/>
              </w:rPr>
              <w:t> </w:t>
            </w:r>
            <w:r w:rsidR="00331FDD" w:rsidRPr="00856CDC">
              <w:rPr>
                <w:rFonts w:ascii="Arial" w:hAnsi="Arial" w:cs="Arial"/>
                <w:b/>
                <w:bCs/>
                <w:sz w:val="20"/>
                <w:szCs w:val="20"/>
              </w:rPr>
              <w:t> </w:t>
            </w:r>
            <w:r w:rsidR="00331FDD" w:rsidRPr="00856CDC">
              <w:rPr>
                <w:rFonts w:ascii="Arial" w:hAnsi="Arial" w:cs="Arial"/>
                <w:b/>
                <w:bCs/>
                <w:sz w:val="20"/>
                <w:szCs w:val="20"/>
              </w:rPr>
              <w:t> </w:t>
            </w:r>
            <w:r w:rsidR="00331FDD" w:rsidRPr="00856CDC">
              <w:rPr>
                <w:rFonts w:ascii="Arial" w:hAnsi="Arial" w:cs="Arial"/>
                <w:b/>
                <w:bCs/>
                <w:sz w:val="20"/>
                <w:szCs w:val="20"/>
              </w:rPr>
              <w:fldChar w:fldCharType="end"/>
            </w:r>
            <w:r w:rsidR="00331FDD" w:rsidRPr="00856CDC">
              <w:rPr>
                <w:rFonts w:ascii="Arial" w:hAnsi="Arial" w:cs="Arial"/>
                <w:color w:val="FF0000"/>
                <w:sz w:val="20"/>
                <w:szCs w:val="20"/>
                <w:lang w:val="de-DE"/>
              </w:rPr>
              <w:t xml:space="preserve"> </w:t>
            </w:r>
          </w:p>
          <w:p w14:paraId="0AB3E743" w14:textId="77777777" w:rsidR="00DB5E85" w:rsidRPr="00856CDC" w:rsidRDefault="00DB5E85" w:rsidP="00282781">
            <w:pPr>
              <w:pStyle w:val="Stile1"/>
              <w:widowControl w:val="0"/>
              <w:contextualSpacing/>
              <w:rPr>
                <w:rFonts w:ascii="Arial" w:hAnsi="Arial" w:cs="Arial"/>
                <w:color w:val="FF0000"/>
                <w:sz w:val="20"/>
                <w:szCs w:val="20"/>
                <w:lang w:val="de-DE"/>
              </w:rPr>
            </w:pPr>
          </w:p>
          <w:p w14:paraId="60C95F66" w14:textId="77777777" w:rsidR="00DB5E85" w:rsidRPr="00856CDC" w:rsidRDefault="00DB5E85" w:rsidP="00282781">
            <w:pPr>
              <w:pStyle w:val="Stile1"/>
              <w:widowControl w:val="0"/>
              <w:contextualSpacing/>
              <w:rPr>
                <w:rFonts w:ascii="Arial" w:hAnsi="Arial" w:cs="Arial"/>
                <w:b/>
                <w:bCs/>
                <w:noProof/>
                <w:sz w:val="20"/>
                <w:szCs w:val="20"/>
                <w:lang w:val="de-DE" w:eastAsia="en-US"/>
              </w:rPr>
            </w:pPr>
            <w:r w:rsidRPr="00856CDC">
              <w:rPr>
                <w:rFonts w:ascii="Arial" w:hAnsi="Arial" w:cs="Arial"/>
                <w:b/>
                <w:bCs/>
                <w:noProof/>
                <w:sz w:val="20"/>
                <w:szCs w:val="20"/>
                <w:lang w:val="de-DE" w:eastAsia="en-US"/>
              </w:rPr>
              <w:t xml:space="preserve">CPV </w:t>
            </w:r>
            <w:r w:rsidRPr="00856CDC">
              <w:rPr>
                <w:rFonts w:ascii="Arial" w:hAnsi="Arial" w:cs="Arial"/>
                <w:b/>
                <w:bCs/>
                <w:noProof/>
                <w:sz w:val="20"/>
                <w:szCs w:val="20"/>
                <w:lang w:val="de-DE" w:eastAsia="en-US"/>
              </w:rPr>
              <w:fldChar w:fldCharType="begin">
                <w:ffData>
                  <w:name w:val="Dropdown64"/>
                  <w:enabled/>
                  <w:calcOnExit w:val="0"/>
                  <w:ddList/>
                </w:ffData>
              </w:fldChar>
            </w:r>
            <w:r w:rsidRPr="00856CDC">
              <w:rPr>
                <w:rFonts w:ascii="Arial" w:hAnsi="Arial" w:cs="Arial"/>
                <w:b/>
                <w:bCs/>
                <w:noProof/>
                <w:sz w:val="20"/>
                <w:szCs w:val="20"/>
                <w:lang w:val="de-DE" w:eastAsia="en-US"/>
              </w:rPr>
              <w:instrText xml:space="preserve"> FORMDROPDOWN </w:instrText>
            </w:r>
            <w:r w:rsidR="00A342E4">
              <w:rPr>
                <w:rFonts w:ascii="Arial" w:hAnsi="Arial" w:cs="Arial"/>
                <w:b/>
                <w:bCs/>
                <w:noProof/>
                <w:sz w:val="20"/>
                <w:szCs w:val="20"/>
                <w:lang w:val="de-DE" w:eastAsia="en-US"/>
              </w:rPr>
            </w:r>
            <w:r w:rsidR="00A342E4">
              <w:rPr>
                <w:rFonts w:ascii="Arial" w:hAnsi="Arial" w:cs="Arial"/>
                <w:b/>
                <w:bCs/>
                <w:noProof/>
                <w:sz w:val="20"/>
                <w:szCs w:val="20"/>
                <w:lang w:val="de-DE" w:eastAsia="en-US"/>
              </w:rPr>
              <w:fldChar w:fldCharType="separate"/>
            </w:r>
            <w:r w:rsidRPr="00856CDC">
              <w:rPr>
                <w:rFonts w:ascii="Arial" w:hAnsi="Arial" w:cs="Arial"/>
                <w:b/>
                <w:bCs/>
                <w:noProof/>
                <w:sz w:val="20"/>
                <w:szCs w:val="20"/>
                <w:lang w:val="de-DE" w:eastAsia="en-US"/>
              </w:rPr>
              <w:fldChar w:fldCharType="end"/>
            </w:r>
          </w:p>
          <w:p w14:paraId="276D1FAB" w14:textId="77777777" w:rsidR="00DB5E85" w:rsidRPr="00856CDC" w:rsidRDefault="00DB5E85" w:rsidP="00282781">
            <w:pPr>
              <w:pStyle w:val="Stile1"/>
              <w:widowControl w:val="0"/>
              <w:contextualSpacing/>
              <w:rPr>
                <w:rFonts w:ascii="Arial" w:hAnsi="Arial" w:cs="Arial"/>
                <w:sz w:val="20"/>
                <w:szCs w:val="20"/>
                <w:lang w:val="de-DE"/>
              </w:rPr>
            </w:pPr>
          </w:p>
          <w:p w14:paraId="7ECAC736" w14:textId="5F6EC2E4" w:rsidR="009E7E2C" w:rsidRPr="00856CDC" w:rsidRDefault="009E7E2C" w:rsidP="008E4BE3">
            <w:pPr>
              <w:pStyle w:val="Pidipagina"/>
              <w:widowControl w:val="0"/>
              <w:contextualSpacing/>
              <w:jc w:val="both"/>
              <w:rPr>
                <w:rFonts w:cs="Arial"/>
                <w:b/>
                <w:bCs/>
                <w:lang w:val="de-DE"/>
              </w:rPr>
            </w:pPr>
            <w:r w:rsidRPr="00856CDC">
              <w:rPr>
                <w:rFonts w:cs="Arial"/>
                <w:b/>
                <w:bCs/>
                <w:lang w:val="de-DE"/>
              </w:rPr>
              <w:t>SOA-Kategorie</w:t>
            </w:r>
            <w:r w:rsidR="008E4BE3" w:rsidRPr="00856CDC">
              <w:rPr>
                <w:rFonts w:cs="Arial"/>
                <w:b/>
                <w:bCs/>
                <w:lang w:val="de-DE"/>
              </w:rPr>
              <w:t>n</w:t>
            </w:r>
            <w:r w:rsidRPr="00856CDC">
              <w:rPr>
                <w:rFonts w:cs="Arial"/>
                <w:b/>
                <w:bCs/>
                <w:lang w:val="de-DE"/>
              </w:rPr>
              <w:t xml:space="preserve"> der Arbeiten</w:t>
            </w:r>
            <w:r w:rsidR="00BC46EA" w:rsidRPr="00856CDC">
              <w:rPr>
                <w:rFonts w:cs="Arial"/>
                <w:b/>
                <w:bCs/>
                <w:lang w:val="de-DE"/>
              </w:rPr>
              <w:t xml:space="preserve"> gemäß Anlage B</w:t>
            </w:r>
          </w:p>
          <w:p w14:paraId="1A7F30F0" w14:textId="54304124" w:rsidR="00DB5E85" w:rsidRDefault="00DB5E85" w:rsidP="00282781">
            <w:pPr>
              <w:pStyle w:val="Stile1"/>
              <w:widowControl w:val="0"/>
              <w:contextualSpacing/>
              <w:rPr>
                <w:rFonts w:ascii="Arial" w:hAnsi="Arial" w:cs="Arial"/>
                <w:sz w:val="20"/>
                <w:szCs w:val="20"/>
                <w:lang w:val="de-DE"/>
              </w:rPr>
            </w:pPr>
          </w:p>
          <w:p w14:paraId="5A3FF371" w14:textId="4F877EDC" w:rsidR="00AD260D" w:rsidRDefault="00AD260D" w:rsidP="00282781">
            <w:pPr>
              <w:pStyle w:val="Stile1"/>
              <w:widowControl w:val="0"/>
              <w:contextualSpacing/>
              <w:rPr>
                <w:rFonts w:ascii="Arial" w:hAnsi="Arial" w:cs="Arial"/>
                <w:sz w:val="20"/>
                <w:szCs w:val="20"/>
                <w:lang w:val="de-DE"/>
              </w:rPr>
            </w:pPr>
          </w:p>
          <w:p w14:paraId="4165D16E" w14:textId="77777777" w:rsidR="00AD260D" w:rsidRPr="00EE2CF1" w:rsidRDefault="00AD260D" w:rsidP="00AD260D">
            <w:pPr>
              <w:pStyle w:val="Stile1"/>
              <w:spacing w:line="240" w:lineRule="exact"/>
              <w:rPr>
                <w:rFonts w:ascii="Arial" w:hAnsi="Arial" w:cs="Arial"/>
                <w:b/>
                <w:i/>
                <w:color w:val="00B050"/>
                <w:sz w:val="20"/>
                <w:szCs w:val="20"/>
                <w:highlight w:val="yellow"/>
                <w:lang w:val="de-DE" w:eastAsia="ar-SA"/>
              </w:rPr>
            </w:pPr>
            <w:r w:rsidRPr="00EE2CF1">
              <w:rPr>
                <w:rFonts w:ascii="Arial" w:hAnsi="Arial" w:cs="Arial"/>
                <w:b/>
                <w:i/>
                <w:color w:val="00B050"/>
                <w:sz w:val="20"/>
                <w:szCs w:val="20"/>
                <w:highlight w:val="yellow"/>
                <w:lang w:val="de-DE" w:eastAsia="ar-SA"/>
              </w:rPr>
              <w:t>Nur für Ausschreibungen, die ganz oder teilweise mit Mitteln aus dem PNRR und dem PNC finanziert werden (Artikel 47 Absatz 1 des Gesetzes 108/2021):</w:t>
            </w:r>
          </w:p>
          <w:p w14:paraId="7A2049B1" w14:textId="77777777" w:rsidR="00AD260D" w:rsidRPr="00EE2CF1" w:rsidRDefault="00AD260D" w:rsidP="00AD260D">
            <w:pPr>
              <w:jc w:val="both"/>
              <w:rPr>
                <w:rFonts w:cs="Arial"/>
                <w:bCs/>
                <w:i/>
                <w:noProof w:val="0"/>
                <w:color w:val="00B050"/>
                <w:highlight w:val="yellow"/>
                <w:lang w:val="de-DE" w:eastAsia="ar-SA"/>
              </w:rPr>
            </w:pPr>
            <w:r w:rsidRPr="00EE2CF1">
              <w:rPr>
                <w:rFonts w:cs="Arial"/>
                <w:bCs/>
                <w:i/>
                <w:noProof w:val="0"/>
                <w:color w:val="00B050"/>
                <w:highlight w:val="yellow"/>
                <w:lang w:val="de-DE" w:eastAsia="ar-SA"/>
              </w:rPr>
              <w:t xml:space="preserve">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w:t>
            </w:r>
            <w:r w:rsidRPr="00EE2CF1">
              <w:rPr>
                <w:rFonts w:cs="Arial"/>
                <w:bCs/>
                <w:i/>
                <w:noProof w:val="0"/>
                <w:color w:val="00B050"/>
                <w:highlight w:val="yellow"/>
                <w:lang w:val="de-DE" w:eastAsia="ar-SA"/>
              </w:rPr>
              <w:lastRenderedPageBreak/>
              <w:t xml:space="preserve">der Dienstleistung sowie der optimalen Verwendung der öffentlichen Mittel zuwiderlaufen". </w:t>
            </w:r>
            <w:r w:rsidRPr="00EE2CF1">
              <w:rPr>
                <w:rFonts w:cs="Arial"/>
                <w:b/>
                <w:i/>
                <w:noProof w:val="0"/>
                <w:color w:val="00B050"/>
                <w:highlight w:val="yellow"/>
                <w:lang w:val="de-DE" w:eastAsia="ar-SA"/>
              </w:rPr>
              <w:t>Die Begründung ist im Beschluss zum Vertragsabschluss anzuführen</w:t>
            </w:r>
            <w:r w:rsidRPr="00EE2CF1">
              <w:rPr>
                <w:rFonts w:cs="Arial"/>
                <w:bCs/>
                <w:i/>
                <w:noProof w:val="0"/>
                <w:color w:val="00B050"/>
                <w:highlight w:val="yellow"/>
                <w:lang w:val="de-DE" w:eastAsia="ar-SA"/>
              </w:rPr>
              <w:t>.</w:t>
            </w:r>
          </w:p>
          <w:p w14:paraId="43B7F83F" w14:textId="77777777" w:rsidR="00AD260D" w:rsidRPr="00EE2CF1" w:rsidRDefault="00AD260D" w:rsidP="00AD260D">
            <w:pPr>
              <w:pStyle w:val="Stile1"/>
              <w:spacing w:line="240" w:lineRule="exact"/>
              <w:rPr>
                <w:rFonts w:ascii="Arial" w:hAnsi="Arial" w:cs="Arial"/>
                <w:i/>
                <w:color w:val="FF0000"/>
                <w:sz w:val="20"/>
                <w:szCs w:val="20"/>
                <w:highlight w:val="yellow"/>
                <w:lang w:val="de-DE"/>
              </w:rPr>
            </w:pPr>
          </w:p>
          <w:p w14:paraId="03BB66ED" w14:textId="77777777" w:rsidR="00AD260D" w:rsidRPr="00EE2CF1" w:rsidRDefault="00AD260D" w:rsidP="00AD260D">
            <w:pPr>
              <w:pStyle w:val="Paragrafoelenco"/>
              <w:numPr>
                <w:ilvl w:val="0"/>
                <w:numId w:val="35"/>
              </w:numPr>
              <w:ind w:left="360"/>
              <w:jc w:val="both"/>
              <w:rPr>
                <w:rFonts w:cs="Arial"/>
                <w:i/>
                <w:noProof w:val="0"/>
                <w:color w:val="FF0000"/>
                <w:highlight w:val="yellow"/>
                <w:lang w:val="de-DE" w:eastAsia="it-IT"/>
              </w:rPr>
            </w:pPr>
            <w:r w:rsidRPr="00EE2CF1">
              <w:rPr>
                <w:rFonts w:cs="Arial"/>
                <w:b/>
                <w:bCs/>
                <w:i/>
                <w:noProof w:val="0"/>
                <w:color w:val="FF0000"/>
                <w:highlight w:val="yellow"/>
                <w:lang w:val="de-DE" w:eastAsia="it-IT"/>
              </w:rPr>
              <w:t>Die Aufnahme der</w:t>
            </w:r>
            <w:r w:rsidRPr="00EE2CF1">
              <w:rPr>
                <w:rFonts w:cs="Arial"/>
                <w:i/>
                <w:noProof w:val="0"/>
                <w:color w:val="FF0000"/>
                <w:highlight w:val="yellow"/>
                <w:lang w:val="de-DE" w:eastAsia="it-IT"/>
              </w:rPr>
              <w:t xml:space="preserve"> in Artikel 47 Absatz 4 des Gesetzes Nr. 108/2021 genannten </w:t>
            </w:r>
            <w:r w:rsidRPr="00EE2CF1">
              <w:rPr>
                <w:rFonts w:cs="Arial"/>
                <w:b/>
                <w:bCs/>
                <w:i/>
                <w:noProof w:val="0"/>
                <w:color w:val="FF0000"/>
                <w:highlight w:val="yellow"/>
                <w:lang w:val="de-DE" w:eastAsia="it-IT"/>
              </w:rPr>
              <w:t>Teilnahmeanforderungen</w:t>
            </w:r>
            <w:r w:rsidRPr="00EE2CF1">
              <w:rPr>
                <w:rFonts w:cs="Arial"/>
                <w:i/>
                <w:noProof w:val="0"/>
                <w:color w:val="FF0000"/>
                <w:highlight w:val="yellow"/>
                <w:lang w:val="de-DE" w:eastAsia="it-IT"/>
              </w:rPr>
              <w:t xml:space="preserve"> (Kriterien zur Förderung des Unternehmertums junger Menschen, der Eingliederung von Behinderten in den Arbeitsmarkt, der Gleichstellung der Geschlechter und der Einstellung von Jugendlichen unter 36 Jahren und Frauen) wird aus folgender Begründung wird </w:t>
            </w:r>
            <w:r w:rsidRPr="00EE2CF1">
              <w:rPr>
                <w:rFonts w:cs="Arial"/>
                <w:b/>
                <w:bCs/>
                <w:i/>
                <w:noProof w:val="0"/>
                <w:color w:val="FF0000"/>
                <w:highlight w:val="yellow"/>
                <w:lang w:val="de-DE" w:eastAsia="it-IT"/>
              </w:rPr>
              <w:t>ausgeschlossen</w:t>
            </w:r>
            <w:r w:rsidRPr="00EE2CF1">
              <w:rPr>
                <w:rFonts w:cs="Arial"/>
                <w:i/>
                <w:noProof w:val="0"/>
                <w:color w:val="FF0000"/>
                <w:highlight w:val="yellow"/>
                <w:lang w:val="de-DE" w:eastAsia="it-IT"/>
              </w:rPr>
              <w:t>:</w:t>
            </w:r>
            <w:r w:rsidRPr="00EE2CF1">
              <w:rPr>
                <w:rFonts w:cs="Arial"/>
                <w:b/>
                <w:bCs/>
                <w:highlight w:val="yellow"/>
                <w:lang w:val="de-DE"/>
              </w:rPr>
              <w:t xml:space="preserve"> </w:t>
            </w:r>
            <w:r w:rsidRPr="00EE2CF1">
              <w:rPr>
                <w:rFonts w:cs="Arial"/>
                <w:b/>
                <w:bCs/>
                <w:highlight w:val="yellow"/>
              </w:rPr>
              <w:fldChar w:fldCharType="begin">
                <w:ffData>
                  <w:name w:val="Testo8"/>
                  <w:enabled/>
                  <w:calcOnExit w:val="0"/>
                  <w:textInput/>
                </w:ffData>
              </w:fldChar>
            </w:r>
            <w:r w:rsidRPr="00EE2CF1">
              <w:rPr>
                <w:rFonts w:cs="Arial"/>
                <w:b/>
                <w:bCs/>
                <w:highlight w:val="yellow"/>
                <w:lang w:val="de-DE"/>
              </w:rPr>
              <w:instrText xml:space="preserve"> FORMTEXT </w:instrText>
            </w:r>
            <w:r w:rsidRPr="00EE2CF1">
              <w:rPr>
                <w:rFonts w:cs="Arial"/>
                <w:b/>
                <w:bCs/>
                <w:highlight w:val="yellow"/>
              </w:rPr>
            </w:r>
            <w:r w:rsidRPr="00EE2CF1">
              <w:rPr>
                <w:rFonts w:cs="Arial"/>
                <w:b/>
                <w:bCs/>
                <w:highlight w:val="yellow"/>
              </w:rPr>
              <w:fldChar w:fldCharType="separate"/>
            </w:r>
            <w:r w:rsidRPr="00EE2CF1">
              <w:rPr>
                <w:rFonts w:cs="Arial"/>
                <w:b/>
                <w:bCs/>
                <w:highlight w:val="yellow"/>
              </w:rPr>
              <w:t> </w:t>
            </w:r>
            <w:r w:rsidRPr="00EE2CF1">
              <w:rPr>
                <w:rFonts w:cs="Arial"/>
                <w:b/>
                <w:bCs/>
                <w:highlight w:val="yellow"/>
              </w:rPr>
              <w:t> </w:t>
            </w:r>
            <w:r w:rsidRPr="00EE2CF1">
              <w:rPr>
                <w:rFonts w:cs="Arial"/>
                <w:b/>
                <w:bCs/>
                <w:highlight w:val="yellow"/>
              </w:rPr>
              <w:t> </w:t>
            </w:r>
            <w:r w:rsidRPr="00EE2CF1">
              <w:rPr>
                <w:rFonts w:cs="Arial"/>
                <w:b/>
                <w:bCs/>
                <w:highlight w:val="yellow"/>
              </w:rPr>
              <w:t> </w:t>
            </w:r>
            <w:r w:rsidRPr="00EE2CF1">
              <w:rPr>
                <w:rFonts w:cs="Arial"/>
                <w:b/>
                <w:bCs/>
                <w:highlight w:val="yellow"/>
              </w:rPr>
              <w:t> </w:t>
            </w:r>
            <w:r w:rsidRPr="00EE2CF1">
              <w:rPr>
                <w:rFonts w:cs="Arial"/>
                <w:b/>
                <w:bCs/>
                <w:highlight w:val="yellow"/>
              </w:rPr>
              <w:fldChar w:fldCharType="end"/>
            </w:r>
            <w:r w:rsidRPr="00EE2CF1">
              <w:rPr>
                <w:rFonts w:cs="Arial"/>
                <w:i/>
                <w:noProof w:val="0"/>
                <w:color w:val="FF0000"/>
                <w:highlight w:val="yellow"/>
                <w:lang w:val="de-DE" w:eastAsia="it-IT"/>
              </w:rPr>
              <w:t>.</w:t>
            </w:r>
          </w:p>
          <w:p w14:paraId="47684400" w14:textId="77777777" w:rsidR="00AD260D" w:rsidRPr="00EE2CF1" w:rsidRDefault="00AD260D" w:rsidP="00AD260D">
            <w:pPr>
              <w:jc w:val="both"/>
              <w:rPr>
                <w:rFonts w:cs="Arial"/>
                <w:i/>
                <w:noProof w:val="0"/>
                <w:color w:val="FF0000"/>
                <w:highlight w:val="yellow"/>
                <w:lang w:val="de-DE" w:eastAsia="it-IT"/>
              </w:rPr>
            </w:pPr>
            <w:r w:rsidRPr="00EE2CF1">
              <w:rPr>
                <w:rFonts w:cs="Arial"/>
                <w:b/>
                <w:i/>
                <w:color w:val="00B050"/>
                <w:highlight w:val="yellow"/>
                <w:lang w:eastAsia="ar-SA"/>
              </w:rPr>
              <w:t>oder</w:t>
            </w:r>
          </w:p>
          <w:p w14:paraId="06058CCB" w14:textId="77777777" w:rsidR="00AD260D" w:rsidRPr="00EE2CF1" w:rsidRDefault="00AD260D" w:rsidP="00AD260D">
            <w:pPr>
              <w:pStyle w:val="Paragrafoelenco"/>
              <w:numPr>
                <w:ilvl w:val="0"/>
                <w:numId w:val="35"/>
              </w:numPr>
              <w:spacing w:line="240" w:lineRule="exact"/>
              <w:ind w:left="360"/>
              <w:jc w:val="both"/>
              <w:rPr>
                <w:rFonts w:cs="Arial"/>
                <w:b/>
                <w:i/>
                <w:color w:val="00B050"/>
                <w:highlight w:val="yellow"/>
                <w:lang w:val="de-DE" w:eastAsia="ar-SA"/>
              </w:rPr>
            </w:pPr>
            <w:r w:rsidRPr="00EE2CF1">
              <w:rPr>
                <w:rFonts w:cs="Arial"/>
                <w:b/>
                <w:bCs/>
                <w:i/>
                <w:noProof w:val="0"/>
                <w:color w:val="FF0000"/>
                <w:highlight w:val="yellow"/>
                <w:lang w:val="de-DE" w:eastAsia="it-IT"/>
              </w:rPr>
              <w:t>Es wird der</w:t>
            </w:r>
            <w:r w:rsidRPr="00EE2CF1">
              <w:rPr>
                <w:rFonts w:eastAsia="Calibri" w:cs="Arial"/>
                <w:b/>
                <w:bCs/>
                <w:color w:val="FF0000"/>
                <w:highlight w:val="yellow"/>
                <w:lang w:val="de-DE"/>
              </w:rPr>
              <w:t xml:space="preserve"> geringere Anteil von </w:t>
            </w:r>
            <w:r w:rsidRPr="00EE2CF1">
              <w:rPr>
                <w:b/>
                <w:bCs/>
                <w:highlight w:val="yellow"/>
                <w:lang w:val="it-IT"/>
              </w:rPr>
              <w:fldChar w:fldCharType="begin">
                <w:ffData>
                  <w:name w:val="Testo8"/>
                  <w:enabled/>
                  <w:calcOnExit w:val="0"/>
                  <w:textInput/>
                </w:ffData>
              </w:fldChar>
            </w:r>
            <w:r w:rsidRPr="00EE2CF1">
              <w:rPr>
                <w:b/>
                <w:bCs/>
                <w:highlight w:val="yellow"/>
                <w:lang w:val="de-DE"/>
              </w:rPr>
              <w:instrText xml:space="preserve"> FORMTEXT </w:instrText>
            </w:r>
            <w:r w:rsidRPr="00EE2CF1">
              <w:rPr>
                <w:b/>
                <w:bCs/>
                <w:highlight w:val="yellow"/>
                <w:lang w:val="it-IT"/>
              </w:rPr>
            </w:r>
            <w:r w:rsidRPr="00EE2CF1">
              <w:rPr>
                <w:b/>
                <w:bCs/>
                <w:highlight w:val="yellow"/>
                <w:lang w:val="it-IT"/>
              </w:rPr>
              <w:fldChar w:fldCharType="separate"/>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fldChar w:fldCharType="end"/>
            </w:r>
            <w:r w:rsidRPr="00EE2CF1">
              <w:rPr>
                <w:rFonts w:eastAsia="Calibri" w:cs="Arial"/>
                <w:b/>
                <w:bCs/>
                <w:color w:val="FF0000"/>
                <w:highlight w:val="yellow"/>
                <w:lang w:val="de-DE"/>
              </w:rPr>
              <w:t xml:space="preserve"> %</w:t>
            </w:r>
            <w:r w:rsidRPr="00EE2CF1">
              <w:rPr>
                <w:rFonts w:eastAsia="Calibri" w:cs="Arial"/>
                <w:color w:val="FF0000"/>
                <w:highlight w:val="yellow"/>
                <w:lang w:val="de-DE"/>
              </w:rPr>
              <w:t xml:space="preserve"> bezüglich der Pflicht des Auftragnehmers, für die zur Ausführung des Auftrags oder zur Durchführung der mit dem Auftrag verbundenen oder ihm dienenden Tätigkeiten erforderlichen </w:t>
            </w:r>
            <w:r w:rsidRPr="00EE2CF1">
              <w:rPr>
                <w:rFonts w:eastAsia="Calibri" w:cs="Arial"/>
                <w:b/>
                <w:bCs/>
                <w:color w:val="FF0000"/>
                <w:highlight w:val="yellow"/>
                <w:lang w:val="de-DE"/>
              </w:rPr>
              <w:t>Neueinstellungen von Jugendlichen und Frauen</w:t>
            </w:r>
            <w:r w:rsidRPr="00EE2CF1">
              <w:rPr>
                <w:rFonts w:eastAsia="Calibri" w:cs="Arial"/>
                <w:color w:val="FF0000"/>
                <w:highlight w:val="yellow"/>
                <w:lang w:val="de-DE"/>
              </w:rPr>
              <w:t xml:space="preserve"> einen Anteil von mindestens 30 % zu gewährleisten, festgelegt, und zwar aus folgender Begründung:</w:t>
            </w:r>
            <w:r w:rsidRPr="00EE2CF1">
              <w:rPr>
                <w:rFonts w:ascii="Calibri" w:eastAsia="Calibri" w:hAnsi="Calibri" w:cs="Calibri"/>
                <w:color w:val="FF0000"/>
                <w:sz w:val="22"/>
                <w:szCs w:val="22"/>
                <w:highlight w:val="yellow"/>
                <w:lang w:val="de-DE"/>
              </w:rPr>
              <w:t xml:space="preserve"> </w:t>
            </w:r>
            <w:r w:rsidRPr="00EE2CF1">
              <w:rPr>
                <w:rFonts w:cs="Arial"/>
                <w:b/>
                <w:bCs/>
                <w:highlight w:val="yellow"/>
              </w:rPr>
              <w:fldChar w:fldCharType="begin">
                <w:ffData>
                  <w:name w:val="Testo8"/>
                  <w:enabled/>
                  <w:calcOnExit w:val="0"/>
                  <w:textInput/>
                </w:ffData>
              </w:fldChar>
            </w:r>
            <w:r w:rsidRPr="00EE2CF1">
              <w:rPr>
                <w:rFonts w:cs="Arial"/>
                <w:b/>
                <w:bCs/>
                <w:highlight w:val="yellow"/>
                <w:lang w:val="de-DE"/>
              </w:rPr>
              <w:instrText xml:space="preserve"> FORMTEXT </w:instrText>
            </w:r>
            <w:r w:rsidRPr="00EE2CF1">
              <w:rPr>
                <w:rFonts w:cs="Arial"/>
                <w:b/>
                <w:bCs/>
                <w:highlight w:val="yellow"/>
              </w:rPr>
            </w:r>
            <w:r w:rsidRPr="00EE2CF1">
              <w:rPr>
                <w:rFonts w:cs="Arial"/>
                <w:b/>
                <w:bCs/>
                <w:highlight w:val="yellow"/>
              </w:rPr>
              <w:fldChar w:fldCharType="separate"/>
            </w:r>
            <w:r w:rsidRPr="00EE2CF1">
              <w:rPr>
                <w:rFonts w:cs="Arial"/>
                <w:b/>
                <w:bCs/>
                <w:highlight w:val="yellow"/>
              </w:rPr>
              <w:t> </w:t>
            </w:r>
            <w:r w:rsidRPr="00EE2CF1">
              <w:rPr>
                <w:rFonts w:cs="Arial"/>
                <w:b/>
                <w:bCs/>
                <w:highlight w:val="yellow"/>
              </w:rPr>
              <w:t> </w:t>
            </w:r>
            <w:r w:rsidRPr="00EE2CF1">
              <w:rPr>
                <w:rFonts w:cs="Arial"/>
                <w:b/>
                <w:bCs/>
                <w:highlight w:val="yellow"/>
              </w:rPr>
              <w:t> </w:t>
            </w:r>
            <w:r w:rsidRPr="00EE2CF1">
              <w:rPr>
                <w:rFonts w:cs="Arial"/>
                <w:b/>
                <w:bCs/>
                <w:highlight w:val="yellow"/>
              </w:rPr>
              <w:t> </w:t>
            </w:r>
            <w:r w:rsidRPr="00EE2CF1">
              <w:rPr>
                <w:rFonts w:cs="Arial"/>
                <w:b/>
                <w:bCs/>
                <w:highlight w:val="yellow"/>
              </w:rPr>
              <w:t> </w:t>
            </w:r>
            <w:r w:rsidRPr="00EE2CF1">
              <w:rPr>
                <w:rFonts w:cs="Arial"/>
                <w:b/>
                <w:bCs/>
                <w:highlight w:val="yellow"/>
              </w:rPr>
              <w:fldChar w:fldCharType="end"/>
            </w:r>
            <w:r w:rsidRPr="00EE2CF1">
              <w:rPr>
                <w:rFonts w:eastAsia="Calibri" w:cs="Arial"/>
                <w:highlight w:val="yellow"/>
                <w:lang w:val="de-DE" w:eastAsia="ar-SA"/>
              </w:rPr>
              <w:t>.</w:t>
            </w:r>
          </w:p>
          <w:p w14:paraId="1DF70497" w14:textId="77777777" w:rsidR="00AD260D" w:rsidRPr="00EE2CF1" w:rsidRDefault="00AD260D" w:rsidP="00AD260D">
            <w:pPr>
              <w:jc w:val="both"/>
              <w:rPr>
                <w:rFonts w:cs="Arial"/>
                <w:i/>
                <w:noProof w:val="0"/>
                <w:color w:val="FF0000"/>
                <w:highlight w:val="yellow"/>
                <w:lang w:val="de-DE" w:eastAsia="it-IT"/>
              </w:rPr>
            </w:pPr>
            <w:r w:rsidRPr="00953086">
              <w:rPr>
                <w:rFonts w:cs="Arial"/>
                <w:b/>
                <w:i/>
                <w:color w:val="00B050"/>
                <w:highlight w:val="yellow"/>
                <w:lang w:val="de-DE" w:eastAsia="ar-SA"/>
              </w:rPr>
              <w:t>oder</w:t>
            </w:r>
          </w:p>
          <w:p w14:paraId="2877DB37" w14:textId="77777777" w:rsidR="00AD260D" w:rsidRPr="00953086" w:rsidRDefault="00AD260D" w:rsidP="00AD260D">
            <w:pPr>
              <w:pStyle w:val="Paragrafoelenco"/>
              <w:numPr>
                <w:ilvl w:val="0"/>
                <w:numId w:val="35"/>
              </w:numPr>
              <w:spacing w:line="240" w:lineRule="exact"/>
              <w:ind w:left="360"/>
              <w:jc w:val="both"/>
              <w:rPr>
                <w:rFonts w:cs="Arial"/>
                <w:iCs/>
                <w:noProof w:val="0"/>
                <w:color w:val="FF0000"/>
                <w:highlight w:val="yellow"/>
                <w:lang w:val="de-DE" w:eastAsia="it-IT"/>
              </w:rPr>
            </w:pPr>
            <w:r w:rsidRPr="00953086">
              <w:rPr>
                <w:rFonts w:cs="Arial"/>
                <w:iCs/>
                <w:noProof w:val="0"/>
                <w:color w:val="FF0000"/>
                <w:highlight w:val="yellow"/>
                <w:lang w:val="de-DE" w:eastAsia="it-IT"/>
              </w:rPr>
              <w:t xml:space="preserve">Gemäß Art. 47 Absatz 4 hat der Auftragnehmer </w:t>
            </w:r>
            <w:r w:rsidRPr="00953086">
              <w:rPr>
                <w:rFonts w:cs="Arial"/>
                <w:b/>
                <w:bCs/>
                <w:iCs/>
                <w:noProof w:val="0"/>
                <w:color w:val="FF0000"/>
                <w:highlight w:val="yellow"/>
                <w:lang w:val="de-DE" w:eastAsia="it-IT"/>
              </w:rPr>
              <w:t>die Pflicht, einen Anteil von mindestens 30% der</w:t>
            </w:r>
            <w:r w:rsidRPr="00953086">
              <w:rPr>
                <w:rFonts w:cs="Arial"/>
                <w:iCs/>
                <w:noProof w:val="0"/>
                <w:color w:val="FF0000"/>
                <w:highlight w:val="yellow"/>
                <w:lang w:val="de-DE" w:eastAsia="it-IT"/>
              </w:rPr>
              <w:t xml:space="preserve"> zur Ausführung des Vertrages oder zur Durchführung von Tätigkeiten in Zusammenhang mit dem Vertrag notwendigen </w:t>
            </w:r>
            <w:r w:rsidRPr="00953086">
              <w:rPr>
                <w:rFonts w:cs="Arial"/>
                <w:b/>
                <w:bCs/>
                <w:iCs/>
                <w:noProof w:val="0"/>
                <w:color w:val="FF0000"/>
                <w:highlight w:val="yellow"/>
                <w:lang w:val="de-DE" w:eastAsia="it-IT"/>
              </w:rPr>
              <w:t>Anstellungen</w:t>
            </w:r>
            <w:r w:rsidRPr="00953086">
              <w:rPr>
                <w:rFonts w:cs="Arial"/>
                <w:iCs/>
                <w:noProof w:val="0"/>
                <w:color w:val="FF0000"/>
                <w:highlight w:val="yellow"/>
                <w:lang w:val="de-DE" w:eastAsia="it-IT"/>
              </w:rPr>
              <w:t xml:space="preserve"> der Beschäftigung von Frauen und Jugendlichen vorzubehalten. </w:t>
            </w:r>
          </w:p>
          <w:p w14:paraId="1C1A906C" w14:textId="42233230" w:rsidR="00AD260D" w:rsidRDefault="00AD260D" w:rsidP="00282781">
            <w:pPr>
              <w:pStyle w:val="Stile1"/>
              <w:widowControl w:val="0"/>
              <w:contextualSpacing/>
              <w:rPr>
                <w:rFonts w:ascii="Arial" w:hAnsi="Arial" w:cs="Arial"/>
                <w:sz w:val="20"/>
                <w:szCs w:val="20"/>
                <w:lang w:val="de-DE"/>
              </w:rPr>
            </w:pPr>
          </w:p>
          <w:p w14:paraId="5D6737BC" w14:textId="77777777" w:rsidR="00AD260D" w:rsidRDefault="00AD260D" w:rsidP="00282781">
            <w:pPr>
              <w:pStyle w:val="Stile1"/>
              <w:widowControl w:val="0"/>
              <w:contextualSpacing/>
              <w:rPr>
                <w:rFonts w:ascii="Arial" w:hAnsi="Arial" w:cs="Arial"/>
                <w:sz w:val="20"/>
                <w:szCs w:val="20"/>
                <w:lang w:val="de-DE"/>
              </w:rPr>
            </w:pPr>
          </w:p>
          <w:p w14:paraId="6A577529" w14:textId="2D21CFCD" w:rsidR="00F6404B" w:rsidRPr="004D10EB" w:rsidRDefault="00F6404B" w:rsidP="00F6404B">
            <w:pPr>
              <w:pStyle w:val="Pidipagina"/>
              <w:widowControl w:val="0"/>
              <w:jc w:val="both"/>
              <w:rPr>
                <w:b/>
                <w:bCs/>
                <w:i/>
                <w:iCs/>
                <w:color w:val="00B050"/>
                <w:lang w:val="de-DE"/>
              </w:rPr>
            </w:pPr>
            <w:r w:rsidRPr="004D10EB">
              <w:rPr>
                <w:b/>
                <w:bCs/>
                <w:i/>
                <w:iCs/>
                <w:color w:val="00B050"/>
                <w:lang w:val="de-DE"/>
              </w:rPr>
              <w:t xml:space="preserve">Die gegenständlichen </w:t>
            </w:r>
            <w:r w:rsidR="00B27256" w:rsidRPr="004D10EB">
              <w:rPr>
                <w:b/>
                <w:bCs/>
                <w:i/>
                <w:iCs/>
                <w:color w:val="00B050"/>
                <w:lang w:val="de-DE"/>
              </w:rPr>
              <w:t>Vergabe</w:t>
            </w:r>
            <w:r w:rsidRPr="004D10EB">
              <w:rPr>
                <w:b/>
                <w:bCs/>
                <w:i/>
                <w:iCs/>
                <w:color w:val="00B050"/>
                <w:lang w:val="de-DE"/>
              </w:rPr>
              <w:t xml:space="preserve"> ist auf der Grundlage der Nichtanwendung der Obergrenze für die Vergabe von Unteraufträgen in Bezug auf die überwiegende Kategorie strukturiert und konzipiert, unbeschadet der Nichtzulässigkeit der Vergabe von Unteraufträgen in Höhe des gesamten Auftragswerts gemäß Artikel 105, Absatz 1 des GvD Nr. 50/2016.</w:t>
            </w:r>
          </w:p>
          <w:p w14:paraId="3836850E" w14:textId="77777777" w:rsidR="00F6404B" w:rsidRPr="004D10EB" w:rsidRDefault="00F6404B" w:rsidP="00F6404B">
            <w:pPr>
              <w:jc w:val="both"/>
              <w:rPr>
                <w:i/>
                <w:iCs/>
                <w:color w:val="00B050"/>
                <w:lang w:val="de-DE"/>
              </w:rPr>
            </w:pPr>
            <w:r w:rsidRPr="004D10EB">
              <w:rPr>
                <w:i/>
                <w:iCs/>
                <w:color w:val="00B050"/>
                <w:lang w:val="de-DE"/>
              </w:rPr>
              <w:t>Die Vergabestellen können vorbehaltlich einer angemessenen Begründung im Entscheid zum Vertragsabschluss und durch Angabe in den Ausschreibungsunterlagen wählen, welche Leistungen oder Bauleistungen, die Gegenstand des Vergabevertrages sind, gemäß Artikel 105, Absatz 2 des GvD Nr. 50/2016, aufgrund der besonderen Merkmale der Vergabe vom Zuschlagsempfänger auszuführen sind.</w:t>
            </w:r>
          </w:p>
          <w:p w14:paraId="1E9B37CA" w14:textId="364B449D" w:rsidR="00F6404B" w:rsidRPr="004D10EB" w:rsidRDefault="00F6404B" w:rsidP="00F6404B">
            <w:pPr>
              <w:pStyle w:val="Pidipagina"/>
              <w:widowControl w:val="0"/>
              <w:jc w:val="both"/>
              <w:rPr>
                <w:i/>
                <w:iCs/>
                <w:color w:val="00B050"/>
                <w:lang w:val="de-DE"/>
              </w:rPr>
            </w:pPr>
            <w:r w:rsidRPr="004D10EB">
              <w:rPr>
                <w:i/>
                <w:iCs/>
                <w:color w:val="00B050"/>
                <w:lang w:val="de-DE"/>
              </w:rPr>
              <w:t>Die Höchstprozentsätze der Unter</w:t>
            </w:r>
            <w:r w:rsidR="009A0A58" w:rsidRPr="004D10EB">
              <w:rPr>
                <w:i/>
                <w:iCs/>
                <w:color w:val="00B050"/>
                <w:lang w:val="de-DE"/>
              </w:rPr>
              <w:t>auftrag</w:t>
            </w:r>
            <w:r w:rsidRPr="004D10EB">
              <w:rPr>
                <w:i/>
                <w:iCs/>
                <w:color w:val="00B050"/>
                <w:lang w:val="de-DE"/>
              </w:rPr>
              <w:t xml:space="preserve"> können </w:t>
            </w:r>
            <w:r w:rsidRPr="004D10EB">
              <w:rPr>
                <w:i/>
                <w:iCs/>
                <w:color w:val="00B050"/>
                <w:lang w:val="de-DE"/>
              </w:rPr>
              <w:lastRenderedPageBreak/>
              <w:t>sich auf den Gesamtbetrag und/oder auf die einzelnen Kategorien (überwiegende/getrennt ausführbare/SIOS über 10% oder unter 10%) beziehen.</w:t>
            </w:r>
            <w:r w:rsidR="00AF2812" w:rsidRPr="004D10EB">
              <w:rPr>
                <w:i/>
                <w:iCs/>
                <w:color w:val="00B050"/>
                <w:lang w:val="de-DE"/>
              </w:rPr>
              <w:t xml:space="preserve"> Die Höchstprozentsätze sind in der Anlage B anzugeben.</w:t>
            </w:r>
          </w:p>
          <w:p w14:paraId="43B801B8" w14:textId="594D7BEC" w:rsidR="00F6404B" w:rsidRPr="004D10EB" w:rsidRDefault="00F6404B" w:rsidP="00F6404B">
            <w:pPr>
              <w:pStyle w:val="Pidipagina"/>
              <w:widowControl w:val="0"/>
              <w:jc w:val="both"/>
              <w:rPr>
                <w:i/>
                <w:iCs/>
                <w:color w:val="00B050"/>
                <w:lang w:val="de-DE"/>
              </w:rPr>
            </w:pPr>
            <w:r w:rsidRPr="004D10EB">
              <w:rPr>
                <w:i/>
                <w:iCs/>
                <w:color w:val="00B050"/>
                <w:u w:val="single"/>
                <w:lang w:val="de-DE"/>
              </w:rPr>
              <w:t>Achtung:</w:t>
            </w:r>
            <w:r w:rsidRPr="004D10EB">
              <w:rPr>
                <w:i/>
                <w:iCs/>
                <w:color w:val="00B050"/>
                <w:lang w:val="de-DE"/>
              </w:rPr>
              <w:t xml:space="preserve"> jede Beschränkung der Unter</w:t>
            </w:r>
            <w:r w:rsidR="009A0A58" w:rsidRPr="004D10EB">
              <w:rPr>
                <w:i/>
                <w:iCs/>
                <w:color w:val="00B050"/>
                <w:lang w:val="de-DE"/>
              </w:rPr>
              <w:t>auftrag</w:t>
            </w:r>
            <w:r w:rsidRPr="004D10EB">
              <w:rPr>
                <w:i/>
                <w:iCs/>
                <w:color w:val="00B050"/>
                <w:lang w:val="de-DE"/>
              </w:rPr>
              <w:t xml:space="preserve"> muss mit einer Begründung versehen werden, die Beanstandungen unter dem Aspekt der „Abnormität“ und/oder „Unvernünftigkeit“ standhält, da es sich um eine Behinderung des Prinzips des freien Wettbewerbs handelt.</w:t>
            </w:r>
          </w:p>
          <w:p w14:paraId="1D0BD783" w14:textId="77777777" w:rsidR="00F6404B" w:rsidRPr="004D10EB" w:rsidRDefault="00F6404B" w:rsidP="00282781">
            <w:pPr>
              <w:pStyle w:val="Stile1"/>
              <w:widowControl w:val="0"/>
              <w:contextualSpacing/>
              <w:rPr>
                <w:rFonts w:ascii="Arial" w:hAnsi="Arial" w:cs="Arial"/>
                <w:sz w:val="20"/>
                <w:szCs w:val="20"/>
                <w:lang w:val="de-DE"/>
              </w:rPr>
            </w:pPr>
          </w:p>
          <w:p w14:paraId="11739F84" w14:textId="77777777" w:rsidR="00F6404B" w:rsidRPr="004D10EB" w:rsidRDefault="00F6404B" w:rsidP="00F6404B">
            <w:pPr>
              <w:widowControl w:val="0"/>
              <w:autoSpaceDE w:val="0"/>
              <w:autoSpaceDN w:val="0"/>
              <w:adjustRightInd w:val="0"/>
              <w:contextualSpacing/>
              <w:jc w:val="both"/>
              <w:rPr>
                <w:b/>
                <w:noProof w:val="0"/>
                <w:u w:val="single"/>
                <w:lang w:val="de-DE"/>
              </w:rPr>
            </w:pPr>
          </w:p>
          <w:p w14:paraId="44B2454C" w14:textId="06193E31" w:rsidR="00F6404B" w:rsidRDefault="00F6404B" w:rsidP="00F6404B">
            <w:pPr>
              <w:widowControl w:val="0"/>
              <w:autoSpaceDE w:val="0"/>
              <w:autoSpaceDN w:val="0"/>
              <w:adjustRightInd w:val="0"/>
              <w:contextualSpacing/>
              <w:jc w:val="both"/>
              <w:rPr>
                <w:rFonts w:cs="Arial"/>
                <w:color w:val="FF0000"/>
                <w:lang w:val="de-DE"/>
              </w:rPr>
            </w:pPr>
            <w:r w:rsidRPr="004D10EB">
              <w:rPr>
                <w:b/>
                <w:noProof w:val="0"/>
                <w:u w:val="single"/>
                <w:lang w:val="de-DE"/>
              </w:rPr>
              <w:t>Die gesamte Ausführung der Leistungen oder Bauleistungen, die Gegenstand des Vergabevertrages sind, darf nicht an Dritte übertragen werden.</w:t>
            </w:r>
          </w:p>
          <w:p w14:paraId="7BB1A2BB" w14:textId="77777777" w:rsidR="00F6404B" w:rsidRPr="00856CDC" w:rsidRDefault="00F6404B" w:rsidP="00282781">
            <w:pPr>
              <w:pStyle w:val="Stile1"/>
              <w:widowControl w:val="0"/>
              <w:contextualSpacing/>
              <w:rPr>
                <w:rFonts w:ascii="Arial" w:hAnsi="Arial" w:cs="Arial"/>
                <w:sz w:val="20"/>
                <w:szCs w:val="20"/>
                <w:lang w:val="de-DE"/>
              </w:rPr>
            </w:pPr>
          </w:p>
          <w:p w14:paraId="45AEB065" w14:textId="2D170421" w:rsidR="00C91380" w:rsidRPr="00856CDC" w:rsidRDefault="008E4BE3" w:rsidP="00282781">
            <w:pPr>
              <w:widowControl w:val="0"/>
              <w:autoSpaceDE w:val="0"/>
              <w:autoSpaceDN w:val="0"/>
              <w:adjustRightInd w:val="0"/>
              <w:contextualSpacing/>
              <w:jc w:val="both"/>
              <w:rPr>
                <w:rFonts w:cs="Arial"/>
                <w:b/>
                <w:i/>
                <w:noProof w:val="0"/>
                <w:color w:val="00B050"/>
                <w:lang w:val="de-DE" w:eastAsia="ar-SA"/>
              </w:rPr>
            </w:pPr>
            <w:r w:rsidRPr="00856CDC">
              <w:rPr>
                <w:rFonts w:cs="Arial"/>
                <w:b/>
                <w:i/>
                <w:noProof w:val="0"/>
                <w:color w:val="00B050"/>
                <w:lang w:val="de-DE" w:eastAsia="ar-SA"/>
              </w:rPr>
              <w:t>Sind</w:t>
            </w:r>
            <w:r w:rsidR="00C91380" w:rsidRPr="00856CDC">
              <w:rPr>
                <w:rFonts w:cs="Arial"/>
                <w:b/>
                <w:i/>
                <w:noProof w:val="0"/>
                <w:color w:val="00B050"/>
                <w:lang w:val="de-DE" w:eastAsia="ar-SA"/>
              </w:rPr>
              <w:t xml:space="preserve"> Mindestumweltkriterien (MUK) </w:t>
            </w:r>
            <w:r w:rsidRPr="00856CDC">
              <w:rPr>
                <w:rFonts w:cs="Arial"/>
                <w:b/>
                <w:i/>
                <w:noProof w:val="0"/>
                <w:color w:val="00B050"/>
                <w:lang w:val="de-DE" w:eastAsia="ar-SA"/>
              </w:rPr>
              <w:t>anzuwenden</w:t>
            </w:r>
            <w:r w:rsidR="00C91380" w:rsidRPr="00856CDC">
              <w:rPr>
                <w:rFonts w:cs="Arial"/>
                <w:b/>
                <w:i/>
                <w:noProof w:val="0"/>
                <w:color w:val="00B050"/>
                <w:lang w:val="de-DE" w:eastAsia="ar-SA"/>
              </w:rPr>
              <w:t xml:space="preserve">, ist folgender </w:t>
            </w:r>
            <w:r w:rsidR="00BC46EA" w:rsidRPr="00856CDC">
              <w:rPr>
                <w:rFonts w:cs="Arial"/>
                <w:b/>
                <w:i/>
                <w:noProof w:val="0"/>
                <w:color w:val="00B050"/>
                <w:lang w:val="de-DE" w:eastAsia="ar-SA"/>
              </w:rPr>
              <w:t>Abschnitt</w:t>
            </w:r>
            <w:r w:rsidR="00C91380" w:rsidRPr="00856CDC">
              <w:rPr>
                <w:rFonts w:cs="Arial"/>
                <w:b/>
                <w:i/>
                <w:noProof w:val="0"/>
                <w:color w:val="00B050"/>
                <w:lang w:val="de-DE" w:eastAsia="ar-SA"/>
              </w:rPr>
              <w:t xml:space="preserve"> beizubehalten, ansonsten </w:t>
            </w:r>
            <w:r w:rsidRPr="00856CDC">
              <w:rPr>
                <w:rFonts w:cs="Arial"/>
                <w:b/>
                <w:i/>
                <w:noProof w:val="0"/>
                <w:color w:val="00B050"/>
                <w:lang w:val="de-DE" w:eastAsia="ar-SA"/>
              </w:rPr>
              <w:t xml:space="preserve">zu </w:t>
            </w:r>
            <w:r w:rsidR="00BC46EA" w:rsidRPr="00856CDC">
              <w:rPr>
                <w:rFonts w:cs="Arial"/>
                <w:b/>
                <w:i/>
                <w:noProof w:val="0"/>
                <w:color w:val="00B050"/>
                <w:lang w:val="de-DE" w:eastAsia="ar-SA"/>
              </w:rPr>
              <w:t>löschen</w:t>
            </w:r>
            <w:r w:rsidR="00C91380" w:rsidRPr="00856CDC">
              <w:rPr>
                <w:rFonts w:cs="Arial"/>
                <w:b/>
                <w:i/>
                <w:noProof w:val="0"/>
                <w:color w:val="00B050"/>
                <w:lang w:val="de-DE" w:eastAsia="ar-SA"/>
              </w:rPr>
              <w:t>:</w:t>
            </w:r>
          </w:p>
          <w:p w14:paraId="3BD20F40" w14:textId="300C00FE" w:rsidR="00BC46EA" w:rsidRPr="00856CDC" w:rsidRDefault="00921A89" w:rsidP="00282781">
            <w:pPr>
              <w:widowControl w:val="0"/>
              <w:autoSpaceDE w:val="0"/>
              <w:autoSpaceDN w:val="0"/>
              <w:adjustRightInd w:val="0"/>
              <w:contextualSpacing/>
              <w:jc w:val="both"/>
              <w:rPr>
                <w:rFonts w:cs="Arial"/>
                <w:noProof w:val="0"/>
                <w:color w:val="FF0000"/>
                <w:lang w:val="de-DE" w:eastAsia="it-IT"/>
              </w:rPr>
            </w:pPr>
            <w:r w:rsidRPr="00856CDC">
              <w:rPr>
                <w:rFonts w:cs="Arial"/>
                <w:noProof w:val="0"/>
                <w:color w:val="FF0000"/>
                <w:lang w:val="de-DE" w:eastAsia="it-IT"/>
              </w:rPr>
              <w:t xml:space="preserve">Die Arbeiten fallen </w:t>
            </w:r>
            <w:r w:rsidR="00BC46EA" w:rsidRPr="00856CDC">
              <w:rPr>
                <w:rFonts w:cs="Arial"/>
                <w:noProof w:val="0"/>
                <w:color w:val="FF0000"/>
                <w:lang w:val="de-DE" w:eastAsia="it-IT"/>
              </w:rPr>
              <w:t>unter die</w:t>
            </w:r>
            <w:r w:rsidRPr="00856CDC">
              <w:rPr>
                <w:rFonts w:cs="Arial"/>
                <w:noProof w:val="0"/>
                <w:color w:val="FF0000"/>
                <w:lang w:val="de-DE" w:eastAsia="it-IT"/>
              </w:rPr>
              <w:t xml:space="preserve"> MUK und/oder </w:t>
            </w:r>
            <w:r w:rsidR="00BC46EA" w:rsidRPr="00856CDC">
              <w:rPr>
                <w:rFonts w:cs="Arial"/>
                <w:noProof w:val="0"/>
                <w:color w:val="FF0000"/>
                <w:lang w:val="de-DE" w:eastAsia="it-IT"/>
              </w:rPr>
              <w:t>die</w:t>
            </w:r>
            <w:r w:rsidRPr="00856CDC">
              <w:rPr>
                <w:rFonts w:cs="Arial"/>
                <w:noProof w:val="0"/>
                <w:color w:val="FF0000"/>
                <w:lang w:val="de-DE" w:eastAsia="it-IT"/>
              </w:rPr>
              <w:t xml:space="preserve"> sozialen Kriterien gemäß Art. 34 </w:t>
            </w:r>
            <w:proofErr w:type="spellStart"/>
            <w:r w:rsidRPr="00856CDC">
              <w:rPr>
                <w:rFonts w:cs="Arial"/>
                <w:noProof w:val="0"/>
                <w:color w:val="FF0000"/>
                <w:lang w:val="de-DE" w:eastAsia="it-IT"/>
              </w:rPr>
              <w:t>GvD</w:t>
            </w:r>
            <w:proofErr w:type="spellEnd"/>
            <w:r w:rsidRPr="00856CDC">
              <w:rPr>
                <w:rFonts w:cs="Arial"/>
                <w:noProof w:val="0"/>
                <w:color w:val="FF0000"/>
                <w:lang w:val="de-DE" w:eastAsia="it-IT"/>
              </w:rPr>
              <w:t xml:space="preserve"> Nr. 50/2016 </w:t>
            </w:r>
            <w:r w:rsidR="00BC46EA" w:rsidRPr="00856CDC">
              <w:rPr>
                <w:rFonts w:cs="Arial"/>
                <w:noProof w:val="0"/>
                <w:color w:val="FF0000"/>
                <w:lang w:val="de-DE" w:eastAsia="it-IT"/>
              </w:rPr>
              <w:t>und</w:t>
            </w:r>
            <w:r w:rsidRPr="00856CDC">
              <w:rPr>
                <w:rFonts w:cs="Arial"/>
                <w:noProof w:val="0"/>
                <w:color w:val="FF0000"/>
                <w:lang w:val="de-DE" w:eastAsia="it-IT"/>
              </w:rPr>
              <w:t xml:space="preserve"> gemäß MD </w:t>
            </w:r>
            <w:r w:rsidRPr="00856CDC">
              <w:rPr>
                <w:rFonts w:cs="Arial"/>
                <w:noProof w:val="0"/>
                <w:color w:val="FF0000"/>
                <w:lang w:val="it-IT" w:eastAsia="it-IT"/>
              </w:rPr>
              <w:fldChar w:fldCharType="begin">
                <w:ffData>
                  <w:name w:val="Dropdown8"/>
                  <w:enabled/>
                  <w:calcOnExit w:val="0"/>
                  <w:ddList/>
                </w:ffData>
              </w:fldChar>
            </w:r>
            <w:r w:rsidRPr="00856CDC">
              <w:rPr>
                <w:rFonts w:cs="Arial"/>
                <w:noProof w:val="0"/>
                <w:color w:val="FF0000"/>
                <w:lang w:val="de-DE" w:eastAsia="it-IT"/>
              </w:rPr>
              <w:instrText xml:space="preserve"> FORMDROPDOWN </w:instrText>
            </w:r>
            <w:r w:rsidR="00A342E4">
              <w:rPr>
                <w:rFonts w:cs="Arial"/>
                <w:noProof w:val="0"/>
                <w:color w:val="FF0000"/>
                <w:lang w:val="it-IT" w:eastAsia="it-IT"/>
              </w:rPr>
            </w:r>
            <w:r w:rsidR="00A342E4">
              <w:rPr>
                <w:rFonts w:cs="Arial"/>
                <w:noProof w:val="0"/>
                <w:color w:val="FF0000"/>
                <w:lang w:val="it-IT" w:eastAsia="it-IT"/>
              </w:rPr>
              <w:fldChar w:fldCharType="separate"/>
            </w:r>
            <w:r w:rsidRPr="00856CDC">
              <w:rPr>
                <w:rFonts w:cs="Arial"/>
                <w:noProof w:val="0"/>
                <w:color w:val="FF0000"/>
                <w:lang w:val="it-IT" w:eastAsia="it-IT"/>
              </w:rPr>
              <w:fldChar w:fldCharType="end"/>
            </w:r>
            <w:r w:rsidR="008E4BE3" w:rsidRPr="00856CDC">
              <w:rPr>
                <w:rFonts w:cs="Arial"/>
                <w:noProof w:val="0"/>
                <w:color w:val="FF0000"/>
                <w:lang w:val="de-DE" w:eastAsia="it-IT"/>
              </w:rPr>
              <w:t>.</w:t>
            </w:r>
          </w:p>
          <w:p w14:paraId="7C9E9FA8" w14:textId="7381B34D" w:rsidR="00E53BCF" w:rsidRPr="00856CDC" w:rsidRDefault="00E53BCF" w:rsidP="00282781">
            <w:pPr>
              <w:widowControl w:val="0"/>
              <w:autoSpaceDE w:val="0"/>
              <w:autoSpaceDN w:val="0"/>
              <w:adjustRightInd w:val="0"/>
              <w:contextualSpacing/>
              <w:jc w:val="both"/>
              <w:rPr>
                <w:rFonts w:cs="Arial"/>
                <w:noProof w:val="0"/>
                <w:color w:val="FF0000"/>
                <w:lang w:val="de-DE" w:eastAsia="it-IT"/>
              </w:rPr>
            </w:pPr>
            <w:r w:rsidRPr="00856CDC">
              <w:rPr>
                <w:rFonts w:cs="Arial"/>
                <w:b/>
                <w:i/>
                <w:noProof w:val="0"/>
                <w:color w:val="00B050"/>
                <w:lang w:val="de-DE" w:eastAsia="ar-SA"/>
              </w:rPr>
              <w:t>(</w:t>
            </w:r>
            <w:r w:rsidR="00BC46EA" w:rsidRPr="00856CDC">
              <w:rPr>
                <w:rFonts w:cs="Arial"/>
                <w:b/>
                <w:i/>
                <w:noProof w:val="0"/>
                <w:color w:val="00B050"/>
                <w:lang w:val="de-DE" w:eastAsia="ar-SA"/>
              </w:rPr>
              <w:t>Ministerialdekret</w:t>
            </w:r>
            <w:r w:rsidRPr="00856CDC">
              <w:rPr>
                <w:rFonts w:cs="Arial"/>
                <w:b/>
                <w:i/>
                <w:noProof w:val="0"/>
                <w:color w:val="00B050"/>
                <w:lang w:val="de-DE" w:eastAsia="ar-SA"/>
              </w:rPr>
              <w:t xml:space="preserve">e angeben, </w:t>
            </w:r>
            <w:r w:rsidR="007D0C98" w:rsidRPr="00856CDC">
              <w:rPr>
                <w:rFonts w:cs="Arial"/>
                <w:b/>
                <w:i/>
                <w:noProof w:val="0"/>
                <w:color w:val="00B050"/>
                <w:lang w:val="de-DE" w:eastAsia="ar-SA"/>
              </w:rPr>
              <w:t xml:space="preserve">mit welchen </w:t>
            </w:r>
            <w:r w:rsidRPr="00856CDC">
              <w:rPr>
                <w:rFonts w:cs="Arial"/>
                <w:b/>
                <w:i/>
                <w:noProof w:val="0"/>
                <w:color w:val="00B050"/>
                <w:lang w:val="de-DE" w:eastAsia="ar-SA"/>
              </w:rPr>
              <w:t xml:space="preserve">die </w:t>
            </w:r>
            <w:r w:rsidR="00BC46EA" w:rsidRPr="00856CDC">
              <w:rPr>
                <w:rFonts w:cs="Arial"/>
                <w:b/>
                <w:i/>
                <w:noProof w:val="0"/>
                <w:color w:val="00B050"/>
                <w:lang w:val="de-DE" w:eastAsia="ar-SA"/>
              </w:rPr>
              <w:t>angewandten</w:t>
            </w:r>
            <w:r w:rsidRPr="00856CDC">
              <w:rPr>
                <w:rFonts w:cs="Arial"/>
                <w:b/>
                <w:i/>
                <w:noProof w:val="0"/>
                <w:color w:val="00B050"/>
                <w:lang w:val="de-DE" w:eastAsia="ar-SA"/>
              </w:rPr>
              <w:t xml:space="preserve"> M</w:t>
            </w:r>
            <w:r w:rsidR="00BC0988" w:rsidRPr="00856CDC">
              <w:rPr>
                <w:rFonts w:cs="Arial"/>
                <w:b/>
                <w:i/>
                <w:noProof w:val="0"/>
                <w:color w:val="00B050"/>
                <w:lang w:val="de-DE" w:eastAsia="ar-SA"/>
              </w:rPr>
              <w:t xml:space="preserve">UK genehmigt wurden, s. hierzu: </w:t>
            </w:r>
            <w:r w:rsidRPr="00856CDC">
              <w:rPr>
                <w:rFonts w:cs="Arial"/>
                <w:b/>
                <w:i/>
                <w:noProof w:val="0"/>
                <w:color w:val="00B050"/>
                <w:lang w:val="de-DE" w:eastAsia="ar-SA"/>
              </w:rPr>
              <w:t>http://www.minambiente.it/pagina/i-criteri</w:t>
            </w:r>
            <w:r w:rsidRPr="00856CDC">
              <w:rPr>
                <w:rFonts w:cs="Arial"/>
                <w:b/>
                <w:i/>
                <w:color w:val="3366FF"/>
                <w:lang w:val="de-DE"/>
              </w:rPr>
              <w:t>-</w:t>
            </w:r>
            <w:r w:rsidRPr="00856CDC">
              <w:rPr>
                <w:rFonts w:cs="Arial"/>
                <w:b/>
                <w:i/>
                <w:noProof w:val="0"/>
                <w:color w:val="00B050"/>
                <w:lang w:val="de-DE" w:eastAsia="ar-SA"/>
              </w:rPr>
              <w:t>ambientali-minimi</w:t>
            </w:r>
            <w:r w:rsidR="00BC0988" w:rsidRPr="00856CDC">
              <w:rPr>
                <w:rFonts w:cs="Arial"/>
                <w:b/>
                <w:i/>
                <w:noProof w:val="0"/>
                <w:color w:val="00B050"/>
                <w:lang w:val="de-DE" w:eastAsia="ar-SA"/>
              </w:rPr>
              <w:t>)</w:t>
            </w:r>
          </w:p>
          <w:p w14:paraId="1CC04878" w14:textId="77777777" w:rsidR="00E53BCF" w:rsidRPr="00856CDC" w:rsidRDefault="00E53BCF" w:rsidP="00282781">
            <w:pPr>
              <w:widowControl w:val="0"/>
              <w:autoSpaceDE w:val="0"/>
              <w:autoSpaceDN w:val="0"/>
              <w:adjustRightInd w:val="0"/>
              <w:contextualSpacing/>
              <w:jc w:val="both"/>
              <w:rPr>
                <w:rFonts w:cs="Arial"/>
                <w:lang w:val="de-DE"/>
              </w:rPr>
            </w:pPr>
          </w:p>
          <w:p w14:paraId="5FD36CC5" w14:textId="77777777" w:rsidR="00BC0988" w:rsidRPr="00856CDC" w:rsidRDefault="00BC0988" w:rsidP="00282781">
            <w:pPr>
              <w:widowControl w:val="0"/>
              <w:autoSpaceDE w:val="0"/>
              <w:autoSpaceDN w:val="0"/>
              <w:adjustRightInd w:val="0"/>
              <w:contextualSpacing/>
              <w:jc w:val="both"/>
              <w:rPr>
                <w:rFonts w:cs="Arial"/>
                <w:lang w:val="de-DE"/>
              </w:rPr>
            </w:pPr>
          </w:p>
          <w:p w14:paraId="17A8F2F2" w14:textId="77777777" w:rsidR="00C248D9" w:rsidRPr="00856CDC" w:rsidRDefault="00C248D9" w:rsidP="00282781">
            <w:pPr>
              <w:widowControl w:val="0"/>
              <w:autoSpaceDE w:val="0"/>
              <w:autoSpaceDN w:val="0"/>
              <w:adjustRightInd w:val="0"/>
              <w:contextualSpacing/>
              <w:jc w:val="both"/>
              <w:rPr>
                <w:rFonts w:cs="Arial"/>
                <w:b/>
                <w:i/>
                <w:noProof w:val="0"/>
                <w:color w:val="00B050"/>
                <w:lang w:val="de-DE" w:eastAsia="ar-SA"/>
              </w:rPr>
            </w:pPr>
            <w:r w:rsidRPr="00856CDC">
              <w:rPr>
                <w:rFonts w:cs="Arial"/>
                <w:b/>
                <w:i/>
                <w:noProof w:val="0"/>
                <w:color w:val="00B050"/>
                <w:lang w:val="de-DE" w:eastAsia="ar-SA"/>
              </w:rPr>
              <w:t>Um von der Möglichkeit gemäß Art. 35 LG Nr. 16/2015 Gebrauch zu machen, muss der EVV mit Unterstützung des Projektanten und des Projektprüfers, sofern vorhanden, einen Bericht verfassen, worin die technischen und Marktgründe, welche die Abweichung rechtfertigen, angeführt sind.</w:t>
            </w:r>
          </w:p>
          <w:p w14:paraId="477CEF1A" w14:textId="71139EA8" w:rsidR="00C248D9" w:rsidRPr="00856CDC" w:rsidRDefault="00C248D9" w:rsidP="00282781">
            <w:pPr>
              <w:widowControl w:val="0"/>
              <w:autoSpaceDE w:val="0"/>
              <w:autoSpaceDN w:val="0"/>
              <w:adjustRightInd w:val="0"/>
              <w:contextualSpacing/>
              <w:jc w:val="both"/>
              <w:rPr>
                <w:rFonts w:cs="Arial"/>
                <w:b/>
                <w:i/>
                <w:noProof w:val="0"/>
                <w:color w:val="00B050"/>
                <w:lang w:val="de-DE" w:eastAsia="ar-SA"/>
              </w:rPr>
            </w:pPr>
            <w:r w:rsidRPr="00856CDC">
              <w:rPr>
                <w:rFonts w:cs="Arial"/>
                <w:b/>
                <w:i/>
                <w:noProof w:val="0"/>
                <w:color w:val="00B050"/>
                <w:lang w:val="de-DE" w:eastAsia="ar-SA"/>
              </w:rPr>
              <w:t xml:space="preserve">Die Begründungspflicht umfasst </w:t>
            </w:r>
            <w:r w:rsidR="003903D3" w:rsidRPr="00856CDC">
              <w:rPr>
                <w:rFonts w:cs="Arial"/>
                <w:b/>
                <w:i/>
                <w:noProof w:val="0"/>
                <w:color w:val="00B050"/>
                <w:lang w:val="de-DE" w:eastAsia="ar-SA"/>
              </w:rPr>
              <w:t>nur</w:t>
            </w:r>
            <w:r w:rsidRPr="00856CDC">
              <w:rPr>
                <w:rFonts w:cs="Arial"/>
                <w:b/>
                <w:i/>
                <w:noProof w:val="0"/>
                <w:color w:val="00B050"/>
                <w:lang w:val="de-DE" w:eastAsia="ar-SA"/>
              </w:rPr>
              <w:t xml:space="preserve"> die obligatorischen</w:t>
            </w:r>
            <w:r w:rsidR="008E4BE3" w:rsidRPr="00856CDC">
              <w:rPr>
                <w:rFonts w:cs="Arial"/>
                <w:b/>
                <w:i/>
                <w:noProof w:val="0"/>
                <w:color w:val="00B050"/>
                <w:lang w:val="de-DE" w:eastAsia="ar-SA"/>
              </w:rPr>
              <w:t xml:space="preserve"> Elemente der MUK,</w:t>
            </w:r>
            <w:r w:rsidRPr="00856CDC">
              <w:rPr>
                <w:rFonts w:cs="Arial"/>
                <w:b/>
                <w:i/>
                <w:noProof w:val="0"/>
                <w:color w:val="00B050"/>
                <w:lang w:val="de-DE" w:eastAsia="ar-SA"/>
              </w:rPr>
              <w:t xml:space="preserve"> d.h. die technischen Spezifikationen und Vertragsbedingung</w:t>
            </w:r>
            <w:r w:rsidR="008E4BE3" w:rsidRPr="00856CDC">
              <w:rPr>
                <w:rFonts w:cs="Arial"/>
                <w:b/>
                <w:i/>
                <w:noProof w:val="0"/>
                <w:color w:val="00B050"/>
                <w:lang w:val="de-DE" w:eastAsia="ar-SA"/>
              </w:rPr>
              <w:t>en, während</w:t>
            </w:r>
            <w:r w:rsidRPr="00856CDC">
              <w:rPr>
                <w:rFonts w:cs="Arial"/>
                <w:b/>
                <w:i/>
                <w:noProof w:val="0"/>
                <w:color w:val="00B050"/>
                <w:lang w:val="de-DE" w:eastAsia="ar-SA"/>
              </w:rPr>
              <w:t xml:space="preserve"> die Anwendung der </w:t>
            </w:r>
            <w:r w:rsidR="00A50774" w:rsidRPr="00856CDC">
              <w:rPr>
                <w:rFonts w:cs="Arial"/>
                <w:b/>
                <w:i/>
                <w:noProof w:val="0"/>
                <w:color w:val="00B050"/>
                <w:lang w:val="de-DE" w:eastAsia="ar-SA"/>
              </w:rPr>
              <w:t>Vorzugskriterien</w:t>
            </w:r>
            <w:r w:rsidRPr="00856CDC">
              <w:rPr>
                <w:rFonts w:cs="Arial"/>
                <w:b/>
                <w:i/>
                <w:noProof w:val="0"/>
                <w:color w:val="00B050"/>
                <w:lang w:val="de-DE" w:eastAsia="ar-SA"/>
              </w:rPr>
              <w:t xml:space="preserve"> fakultativ</w:t>
            </w:r>
            <w:r w:rsidR="00A50774" w:rsidRPr="00856CDC">
              <w:rPr>
                <w:rFonts w:cs="Arial"/>
                <w:b/>
                <w:i/>
                <w:noProof w:val="0"/>
                <w:color w:val="00B050"/>
                <w:lang w:val="de-DE" w:eastAsia="ar-SA"/>
              </w:rPr>
              <w:t xml:space="preserve"> ist</w:t>
            </w:r>
            <w:r w:rsidRPr="00856CDC">
              <w:rPr>
                <w:rFonts w:cs="Arial"/>
                <w:b/>
                <w:i/>
                <w:noProof w:val="0"/>
                <w:color w:val="00B050"/>
                <w:lang w:val="de-DE" w:eastAsia="ar-SA"/>
              </w:rPr>
              <w:t xml:space="preserve">, weshalb </w:t>
            </w:r>
            <w:r w:rsidR="00A50774" w:rsidRPr="00856CDC">
              <w:rPr>
                <w:rFonts w:cs="Arial"/>
                <w:b/>
                <w:i/>
                <w:noProof w:val="0"/>
                <w:color w:val="00B050"/>
                <w:lang w:val="de-DE" w:eastAsia="ar-SA"/>
              </w:rPr>
              <w:t>deren nicht erfolgte</w:t>
            </w:r>
            <w:r w:rsidRPr="00856CDC">
              <w:rPr>
                <w:rFonts w:cs="Arial"/>
                <w:b/>
                <w:i/>
                <w:noProof w:val="0"/>
                <w:color w:val="00B050"/>
                <w:lang w:val="de-DE" w:eastAsia="ar-SA"/>
              </w:rPr>
              <w:t xml:space="preserve"> Berücksichtigung nicht in die Begründungspflicht </w:t>
            </w:r>
            <w:r w:rsidR="00497CBF" w:rsidRPr="00856CDC">
              <w:rPr>
                <w:rFonts w:cs="Arial"/>
                <w:b/>
                <w:i/>
                <w:noProof w:val="0"/>
                <w:color w:val="00B050"/>
                <w:lang w:val="de-DE" w:eastAsia="ar-SA"/>
              </w:rPr>
              <w:t>einfließt</w:t>
            </w:r>
            <w:r w:rsidRPr="00856CDC">
              <w:rPr>
                <w:rFonts w:cs="Arial"/>
                <w:b/>
                <w:i/>
                <w:noProof w:val="0"/>
                <w:color w:val="00B050"/>
                <w:lang w:val="de-DE" w:eastAsia="ar-SA"/>
              </w:rPr>
              <w:t>.</w:t>
            </w:r>
          </w:p>
          <w:p w14:paraId="68059C1A" w14:textId="77777777" w:rsidR="00C248D9" w:rsidRPr="00856CDC" w:rsidRDefault="00C248D9" w:rsidP="00282781">
            <w:pPr>
              <w:widowControl w:val="0"/>
              <w:autoSpaceDE w:val="0"/>
              <w:autoSpaceDN w:val="0"/>
              <w:adjustRightInd w:val="0"/>
              <w:contextualSpacing/>
              <w:jc w:val="both"/>
              <w:rPr>
                <w:rFonts w:cs="Arial"/>
                <w:lang w:val="de-DE"/>
              </w:rPr>
            </w:pPr>
          </w:p>
          <w:p w14:paraId="6E355C16" w14:textId="77777777" w:rsidR="0030750D" w:rsidRPr="00856CDC" w:rsidRDefault="0030750D" w:rsidP="00282781">
            <w:pPr>
              <w:widowControl w:val="0"/>
              <w:autoSpaceDE w:val="0"/>
              <w:autoSpaceDN w:val="0"/>
              <w:adjustRightInd w:val="0"/>
              <w:contextualSpacing/>
              <w:jc w:val="both"/>
              <w:rPr>
                <w:rFonts w:cs="Arial"/>
                <w:color w:val="FF0000"/>
                <w:lang w:val="de-DE"/>
              </w:rPr>
            </w:pPr>
            <w:r w:rsidRPr="00856CDC">
              <w:rPr>
                <w:rFonts w:cs="Arial"/>
                <w:color w:val="FF0000"/>
                <w:lang w:val="de-DE"/>
              </w:rPr>
              <w:t xml:space="preserve">Gemäß Art. 35 Abs. 5 LG Nr. 16/2015 sind Abweichungen von den MUK </w:t>
            </w:r>
            <w:r w:rsidRPr="00856CDC">
              <w:rPr>
                <w:rFonts w:cs="Arial"/>
                <w:color w:val="FF0000"/>
              </w:rPr>
              <w:fldChar w:fldCharType="begin">
                <w:ffData>
                  <w:name w:val="Testo123"/>
                  <w:enabled/>
                  <w:calcOnExit w:val="0"/>
                  <w:textInput/>
                </w:ffData>
              </w:fldChar>
            </w:r>
            <w:r w:rsidRPr="00856CDC">
              <w:rPr>
                <w:rFonts w:cs="Arial"/>
                <w:color w:val="FF0000"/>
                <w:lang w:val="de-DE"/>
              </w:rPr>
              <w:instrText xml:space="preserve"> FORMTEXT </w:instrText>
            </w:r>
            <w:r w:rsidRPr="00856CDC">
              <w:rPr>
                <w:rFonts w:cs="Arial"/>
                <w:color w:val="FF0000"/>
              </w:rPr>
            </w:r>
            <w:r w:rsidRPr="00856CDC">
              <w:rPr>
                <w:rFonts w:cs="Arial"/>
                <w:color w:val="FF0000"/>
              </w:rPr>
              <w:fldChar w:fldCharType="separate"/>
            </w:r>
            <w:r w:rsidRPr="00856CDC">
              <w:rPr>
                <w:rFonts w:cs="Arial"/>
                <w:color w:val="FF0000"/>
              </w:rPr>
              <w:t> </w:t>
            </w:r>
            <w:r w:rsidRPr="00856CDC">
              <w:rPr>
                <w:rFonts w:cs="Arial"/>
                <w:color w:val="FF0000"/>
              </w:rPr>
              <w:t> </w:t>
            </w:r>
            <w:r w:rsidRPr="00856CDC">
              <w:rPr>
                <w:rFonts w:cs="Arial"/>
                <w:color w:val="FF0000"/>
              </w:rPr>
              <w:t> </w:t>
            </w:r>
            <w:r w:rsidRPr="00856CDC">
              <w:rPr>
                <w:rFonts w:cs="Arial"/>
                <w:color w:val="FF0000"/>
              </w:rPr>
              <w:t> </w:t>
            </w:r>
            <w:r w:rsidRPr="00856CDC">
              <w:rPr>
                <w:rFonts w:cs="Arial"/>
                <w:color w:val="FF0000"/>
              </w:rPr>
              <w:t> </w:t>
            </w:r>
            <w:r w:rsidRPr="00856CDC">
              <w:rPr>
                <w:rFonts w:cs="Arial"/>
                <w:color w:val="FF0000"/>
              </w:rPr>
              <w:fldChar w:fldCharType="end"/>
            </w:r>
            <w:r w:rsidRPr="00856CDC">
              <w:rPr>
                <w:rFonts w:cs="Arial"/>
                <w:color w:val="FF0000"/>
                <w:lang w:val="de-DE"/>
              </w:rPr>
              <w:t xml:space="preserve"> vorgesehen, wie im beigelegten Bericht näher ausgeführt</w:t>
            </w:r>
            <w:r w:rsidR="00310BF6" w:rsidRPr="00856CDC">
              <w:rPr>
                <w:rFonts w:cs="Arial"/>
                <w:color w:val="FF0000"/>
                <w:lang w:val="de-DE"/>
              </w:rPr>
              <w:t>.</w:t>
            </w:r>
          </w:p>
          <w:p w14:paraId="6A97F93D" w14:textId="62CAD68B" w:rsidR="00DC164E" w:rsidRDefault="00DC164E" w:rsidP="00282781">
            <w:pPr>
              <w:widowControl w:val="0"/>
              <w:autoSpaceDE w:val="0"/>
              <w:autoSpaceDN w:val="0"/>
              <w:adjustRightInd w:val="0"/>
              <w:contextualSpacing/>
              <w:jc w:val="both"/>
              <w:rPr>
                <w:rFonts w:cs="Arial"/>
                <w:color w:val="FF0000"/>
                <w:lang w:val="de-DE"/>
              </w:rPr>
            </w:pPr>
          </w:p>
          <w:p w14:paraId="1A958969" w14:textId="75C53EBC" w:rsidR="0067462C" w:rsidRDefault="0067462C" w:rsidP="00282781">
            <w:pPr>
              <w:widowControl w:val="0"/>
              <w:autoSpaceDE w:val="0"/>
              <w:autoSpaceDN w:val="0"/>
              <w:adjustRightInd w:val="0"/>
              <w:contextualSpacing/>
              <w:jc w:val="both"/>
              <w:rPr>
                <w:rFonts w:cs="Arial"/>
                <w:color w:val="FF0000"/>
                <w:lang w:val="de-DE"/>
              </w:rPr>
            </w:pPr>
          </w:p>
          <w:p w14:paraId="4471A5F3" w14:textId="77777777" w:rsidR="0067462C" w:rsidRPr="00856CDC" w:rsidRDefault="0067462C" w:rsidP="00282781">
            <w:pPr>
              <w:widowControl w:val="0"/>
              <w:autoSpaceDE w:val="0"/>
              <w:autoSpaceDN w:val="0"/>
              <w:adjustRightInd w:val="0"/>
              <w:contextualSpacing/>
              <w:jc w:val="both"/>
              <w:rPr>
                <w:rFonts w:cs="Arial"/>
                <w:color w:val="FF0000"/>
                <w:lang w:val="de-DE"/>
              </w:rPr>
            </w:pPr>
          </w:p>
          <w:p w14:paraId="6A730533" w14:textId="6F238979" w:rsidR="00DC164E" w:rsidRPr="00856CDC" w:rsidRDefault="00DC164E" w:rsidP="00DC164E">
            <w:pPr>
              <w:widowControl w:val="0"/>
              <w:autoSpaceDE w:val="0"/>
              <w:autoSpaceDN w:val="0"/>
              <w:adjustRightInd w:val="0"/>
              <w:contextualSpacing/>
              <w:jc w:val="both"/>
              <w:rPr>
                <w:rFonts w:cs="Arial"/>
                <w:b/>
                <w:bCs/>
                <w:iCs/>
                <w:lang w:val="de-DE"/>
              </w:rPr>
            </w:pPr>
            <w:r w:rsidRPr="00856CDC">
              <w:rPr>
                <w:rFonts w:cs="Arial"/>
                <w:b/>
                <w:bCs/>
                <w:iCs/>
                <w:lang w:val="de-DE"/>
              </w:rPr>
              <w:t>- Sozialklausel zum Zwecke des Schutzes der Beschäftigungsstabilität</w:t>
            </w:r>
          </w:p>
          <w:p w14:paraId="75D4C7A3" w14:textId="77777777" w:rsidR="00DC164E" w:rsidRPr="00856CDC" w:rsidRDefault="00DC164E" w:rsidP="00282781">
            <w:pPr>
              <w:widowControl w:val="0"/>
              <w:autoSpaceDE w:val="0"/>
              <w:autoSpaceDN w:val="0"/>
              <w:adjustRightInd w:val="0"/>
              <w:contextualSpacing/>
              <w:jc w:val="both"/>
              <w:rPr>
                <w:rFonts w:cs="Arial"/>
                <w:lang w:val="de-DE"/>
              </w:rPr>
            </w:pPr>
          </w:p>
          <w:p w14:paraId="7DB4BAF5" w14:textId="2831A10B" w:rsidR="00DC164E" w:rsidRPr="00856CDC" w:rsidRDefault="00DC164E" w:rsidP="00DC164E">
            <w:pPr>
              <w:widowControl w:val="0"/>
              <w:autoSpaceDE w:val="0"/>
              <w:autoSpaceDN w:val="0"/>
              <w:adjustRightInd w:val="0"/>
              <w:contextualSpacing/>
              <w:jc w:val="both"/>
              <w:rPr>
                <w:rFonts w:cs="Arial"/>
                <w:lang w:val="de-DE"/>
              </w:rPr>
            </w:pPr>
            <w:r w:rsidRPr="00856CDC">
              <w:rPr>
                <w:rFonts w:cs="Arial"/>
                <w:lang w:val="de-DE"/>
              </w:rPr>
              <w:t>Gemäß Art. 50 GvD Nr. 50/2016 finde</w:t>
            </w:r>
            <w:r w:rsidR="00FE5C4E" w:rsidRPr="00856CDC">
              <w:rPr>
                <w:rFonts w:cs="Arial"/>
                <w:lang w:val="de-DE"/>
              </w:rPr>
              <w:t>t</w:t>
            </w:r>
            <w:r w:rsidRPr="00856CDC">
              <w:rPr>
                <w:rFonts w:cs="Arial"/>
                <w:lang w:val="de-DE"/>
              </w:rPr>
              <w:t xml:space="preserve"> die </w:t>
            </w:r>
            <w:r w:rsidR="00FE5C4E" w:rsidRPr="00856CDC">
              <w:rPr>
                <w:rFonts w:cs="Arial"/>
                <w:lang w:val="de-DE"/>
              </w:rPr>
              <w:t xml:space="preserve">folgende </w:t>
            </w:r>
            <w:r w:rsidRPr="00856CDC">
              <w:rPr>
                <w:rFonts w:cs="Arial"/>
                <w:lang w:val="de-DE"/>
              </w:rPr>
              <w:t>Sozialklausel</w:t>
            </w:r>
            <w:r w:rsidR="00FE5C4E" w:rsidRPr="00856CDC">
              <w:rPr>
                <w:rFonts w:cs="Arial"/>
                <w:lang w:val="de-DE"/>
              </w:rPr>
              <w:t xml:space="preserve"> </w:t>
            </w:r>
            <w:r w:rsidRPr="00856CDC">
              <w:rPr>
                <w:rFonts w:cs="Arial"/>
                <w:lang w:val="de-DE"/>
              </w:rPr>
              <w:t>Anwendung</w:t>
            </w:r>
            <w:r w:rsidR="00FE5C4E" w:rsidRPr="00856CDC">
              <w:rPr>
                <w:rFonts w:cs="Arial"/>
                <w:lang w:val="de-DE"/>
              </w:rPr>
              <w:t xml:space="preserve">: </w:t>
            </w:r>
            <w:r w:rsidR="00FE5C4E" w:rsidRPr="00856CDC">
              <w:rPr>
                <w:rFonts w:cs="Arial"/>
                <w:lang w:val="de-DE"/>
              </w:rPr>
              <w:fldChar w:fldCharType="begin">
                <w:ffData>
                  <w:name w:val="Testo123"/>
                  <w:enabled/>
                  <w:calcOnExit w:val="0"/>
                  <w:textInput/>
                </w:ffData>
              </w:fldChar>
            </w:r>
            <w:r w:rsidR="00FE5C4E" w:rsidRPr="00856CDC">
              <w:rPr>
                <w:rFonts w:cs="Arial"/>
                <w:lang w:val="de-DE"/>
              </w:rPr>
              <w:instrText xml:space="preserve"> FORMTEXT </w:instrText>
            </w:r>
            <w:r w:rsidR="00FE5C4E" w:rsidRPr="00856CDC">
              <w:rPr>
                <w:rFonts w:cs="Arial"/>
                <w:lang w:val="de-DE"/>
              </w:rPr>
            </w:r>
            <w:r w:rsidR="00FE5C4E" w:rsidRPr="00856CDC">
              <w:rPr>
                <w:rFonts w:cs="Arial"/>
                <w:lang w:val="de-DE"/>
              </w:rPr>
              <w:fldChar w:fldCharType="separate"/>
            </w:r>
            <w:r w:rsidR="00FE5C4E" w:rsidRPr="00856CDC">
              <w:rPr>
                <w:rFonts w:cs="Arial"/>
              </w:rPr>
              <w:t> </w:t>
            </w:r>
            <w:r w:rsidR="00FE5C4E" w:rsidRPr="00856CDC">
              <w:rPr>
                <w:rFonts w:cs="Arial"/>
              </w:rPr>
              <w:t> </w:t>
            </w:r>
            <w:r w:rsidR="00FE5C4E" w:rsidRPr="00856CDC">
              <w:rPr>
                <w:rFonts w:cs="Arial"/>
              </w:rPr>
              <w:t> </w:t>
            </w:r>
            <w:r w:rsidR="00FE5C4E" w:rsidRPr="00856CDC">
              <w:rPr>
                <w:rFonts w:cs="Arial"/>
              </w:rPr>
              <w:t> </w:t>
            </w:r>
            <w:r w:rsidR="00FE5C4E" w:rsidRPr="00856CDC">
              <w:rPr>
                <w:rFonts w:cs="Arial"/>
              </w:rPr>
              <w:t> </w:t>
            </w:r>
            <w:r w:rsidR="00FE5C4E" w:rsidRPr="00856CDC">
              <w:rPr>
                <w:rFonts w:cs="Arial"/>
                <w:lang w:val="de-DE"/>
              </w:rPr>
              <w:fldChar w:fldCharType="end"/>
            </w:r>
            <w:r w:rsidR="00FE5C4E" w:rsidRPr="00856CDC">
              <w:rPr>
                <w:rFonts w:cs="Arial"/>
                <w:lang w:val="de-DE"/>
              </w:rPr>
              <w:t>.</w:t>
            </w:r>
          </w:p>
          <w:p w14:paraId="197549F5" w14:textId="77777777" w:rsidR="00DC164E" w:rsidRPr="00856CDC" w:rsidRDefault="00DC164E" w:rsidP="00DC164E">
            <w:pPr>
              <w:widowControl w:val="0"/>
              <w:autoSpaceDE w:val="0"/>
              <w:autoSpaceDN w:val="0"/>
              <w:adjustRightInd w:val="0"/>
              <w:contextualSpacing/>
              <w:jc w:val="both"/>
              <w:rPr>
                <w:rFonts w:cs="Arial"/>
                <w:b/>
                <w:lang w:val="de-DE"/>
              </w:rPr>
            </w:pPr>
          </w:p>
          <w:p w14:paraId="43A306B5" w14:textId="55074F09" w:rsidR="00DC164E" w:rsidRPr="00856CDC" w:rsidRDefault="00DC164E" w:rsidP="00DC164E">
            <w:pPr>
              <w:widowControl w:val="0"/>
              <w:autoSpaceDE w:val="0"/>
              <w:autoSpaceDN w:val="0"/>
              <w:adjustRightInd w:val="0"/>
              <w:contextualSpacing/>
              <w:jc w:val="both"/>
              <w:rPr>
                <w:rFonts w:cs="Arial"/>
                <w:b/>
                <w:i/>
                <w:iCs/>
                <w:color w:val="00B050"/>
                <w:lang w:val="de-DE"/>
              </w:rPr>
            </w:pPr>
            <w:r w:rsidRPr="00856CDC">
              <w:rPr>
                <w:rFonts w:cs="Arial"/>
                <w:b/>
                <w:i/>
                <w:iCs/>
                <w:color w:val="00B050"/>
                <w:lang w:val="de-DE"/>
              </w:rPr>
              <w:lastRenderedPageBreak/>
              <w:t>(Beispiele für Sozialklauseln sind auf der Website der AOV veröffentlicht</w:t>
            </w:r>
            <w:r w:rsidR="00A92EE3" w:rsidRPr="00856CDC">
              <w:rPr>
                <w:rFonts w:cs="Arial"/>
                <w:b/>
                <w:i/>
                <w:iCs/>
                <w:color w:val="00B050"/>
                <w:lang w:val="de-DE"/>
              </w:rPr>
              <w:t>)</w:t>
            </w:r>
            <w:r w:rsidRPr="00856CDC">
              <w:rPr>
                <w:rFonts w:cs="Arial"/>
                <w:b/>
                <w:i/>
                <w:iCs/>
                <w:color w:val="00B050"/>
                <w:lang w:val="de-DE"/>
              </w:rPr>
              <w:t xml:space="preserve">: </w:t>
            </w:r>
          </w:p>
          <w:p w14:paraId="7D05BD18" w14:textId="60452B43" w:rsidR="00DC164E" w:rsidRPr="00856CDC" w:rsidRDefault="00A342E4" w:rsidP="00DC164E">
            <w:pPr>
              <w:widowControl w:val="0"/>
              <w:autoSpaceDE w:val="0"/>
              <w:autoSpaceDN w:val="0"/>
              <w:adjustRightInd w:val="0"/>
              <w:contextualSpacing/>
              <w:jc w:val="both"/>
              <w:rPr>
                <w:rFonts w:cs="Arial"/>
                <w:lang w:val="de-DE"/>
              </w:rPr>
            </w:pPr>
            <w:hyperlink r:id="rId14" w:history="1">
              <w:r w:rsidR="00DC164E" w:rsidRPr="00856CDC">
                <w:rPr>
                  <w:rStyle w:val="Collegamentoipertestuale"/>
                  <w:rFonts w:cs="Arial"/>
                  <w:b/>
                  <w:bCs/>
                  <w:i/>
                  <w:iCs/>
                  <w:lang w:val="de-DE"/>
                </w:rPr>
                <w:t>http://www.provinz.bz.it/arbeit-wirtschaft/ausschreibungen/vertragsunterlagen.asp</w:t>
              </w:r>
            </w:hyperlink>
          </w:p>
        </w:tc>
        <w:tc>
          <w:tcPr>
            <w:tcW w:w="961" w:type="dxa"/>
          </w:tcPr>
          <w:p w14:paraId="603447FD" w14:textId="77777777" w:rsidR="00713814" w:rsidRPr="004D10EB" w:rsidRDefault="00713814" w:rsidP="00282781">
            <w:pPr>
              <w:widowControl w:val="0"/>
              <w:ind w:left="57" w:right="57"/>
              <w:contextualSpacing/>
              <w:jc w:val="center"/>
              <w:rPr>
                <w:rFonts w:cs="Arial"/>
                <w:b/>
                <w:lang w:val="de-DE"/>
              </w:rPr>
            </w:pPr>
          </w:p>
        </w:tc>
        <w:tc>
          <w:tcPr>
            <w:tcW w:w="4360" w:type="dxa"/>
            <w:gridSpan w:val="2"/>
          </w:tcPr>
          <w:p w14:paraId="50BAA1EE" w14:textId="2A16F6B9" w:rsidR="005A652B" w:rsidRPr="004D10EB" w:rsidRDefault="005A652B" w:rsidP="00282781">
            <w:pPr>
              <w:pStyle w:val="Stile1"/>
              <w:widowControl w:val="0"/>
              <w:contextualSpacing/>
              <w:rPr>
                <w:rFonts w:ascii="Arial" w:hAnsi="Arial" w:cs="Arial"/>
                <w:b/>
                <w:sz w:val="20"/>
                <w:szCs w:val="20"/>
              </w:rPr>
            </w:pPr>
            <w:r w:rsidRPr="004D10EB">
              <w:rPr>
                <w:rFonts w:ascii="Arial" w:hAnsi="Arial" w:cs="Arial"/>
                <w:b/>
                <w:sz w:val="20"/>
                <w:szCs w:val="20"/>
              </w:rPr>
              <w:t>Art. 1 Oggetto del</w:t>
            </w:r>
            <w:r w:rsidR="000F2C8F" w:rsidRPr="004D10EB">
              <w:rPr>
                <w:rFonts w:ascii="Arial" w:hAnsi="Arial" w:cs="Arial"/>
                <w:b/>
                <w:sz w:val="20"/>
                <w:szCs w:val="20"/>
              </w:rPr>
              <w:t>l’a</w:t>
            </w:r>
            <w:r w:rsidR="00E55748" w:rsidRPr="004D10EB">
              <w:rPr>
                <w:rFonts w:ascii="Arial" w:hAnsi="Arial" w:cs="Arial"/>
                <w:b/>
                <w:sz w:val="20"/>
                <w:szCs w:val="20"/>
              </w:rPr>
              <w:t>ffidamento</w:t>
            </w:r>
          </w:p>
          <w:p w14:paraId="70E977E8" w14:textId="1CC40B50" w:rsidR="005A652B" w:rsidRPr="004D10EB" w:rsidRDefault="005A652B" w:rsidP="00282781">
            <w:pPr>
              <w:pStyle w:val="Stile1"/>
              <w:widowControl w:val="0"/>
              <w:contextualSpacing/>
              <w:rPr>
                <w:rFonts w:ascii="Arial" w:hAnsi="Arial" w:cs="Arial"/>
                <w:i/>
                <w:strike/>
                <w:color w:val="FF0000"/>
                <w:sz w:val="20"/>
                <w:szCs w:val="20"/>
              </w:rPr>
            </w:pPr>
            <w:r w:rsidRPr="004D10EB">
              <w:rPr>
                <w:rFonts w:ascii="Arial" w:hAnsi="Arial" w:cs="Arial"/>
                <w:sz w:val="20"/>
                <w:szCs w:val="20"/>
              </w:rPr>
              <w:t xml:space="preserve">La presente </w:t>
            </w:r>
            <w:r w:rsidRPr="004D10EB">
              <w:rPr>
                <w:rFonts w:ascii="Arial" w:hAnsi="Arial" w:cs="Arial"/>
                <w:color w:val="FF0000"/>
                <w:sz w:val="20"/>
                <w:szCs w:val="20"/>
              </w:rPr>
              <w:t>Amministrazione</w:t>
            </w:r>
            <w:r w:rsidR="00FC1693" w:rsidRPr="004D10EB">
              <w:rPr>
                <w:rFonts w:ascii="Arial" w:hAnsi="Arial" w:cs="Arial"/>
                <w:color w:val="FF0000"/>
                <w:sz w:val="20"/>
                <w:szCs w:val="20"/>
              </w:rPr>
              <w:t>/</w:t>
            </w:r>
            <w:r w:rsidR="00CA5337" w:rsidRPr="004D10EB">
              <w:rPr>
                <w:rFonts w:ascii="Arial" w:hAnsi="Arial" w:cs="Arial"/>
                <w:color w:val="FF0000"/>
                <w:sz w:val="20"/>
                <w:szCs w:val="20"/>
              </w:rPr>
              <w:t>Stazione Appaltante</w:t>
            </w:r>
            <w:r w:rsidRPr="004D10EB">
              <w:rPr>
                <w:rFonts w:ascii="Arial" w:hAnsi="Arial" w:cs="Arial"/>
                <w:sz w:val="20"/>
                <w:szCs w:val="20"/>
              </w:rPr>
              <w:t xml:space="preserve"> intende espletare un’indagine di mercato, avente ad oggetto </w:t>
            </w:r>
            <w:r w:rsidR="00A163A3" w:rsidRPr="004D10EB">
              <w:rPr>
                <w:rFonts w:ascii="Arial" w:hAnsi="Arial" w:cs="Arial"/>
                <w:sz w:val="20"/>
                <w:szCs w:val="20"/>
              </w:rPr>
              <w:t xml:space="preserve">l’esecuzione dei lavori di </w:t>
            </w:r>
            <w:r w:rsidRPr="004D10EB">
              <w:rPr>
                <w:rFonts w:ascii="Arial" w:hAnsi="Arial" w:cs="Arial"/>
                <w:sz w:val="20"/>
                <w:szCs w:val="20"/>
              </w:rPr>
              <w:fldChar w:fldCharType="begin">
                <w:ffData>
                  <w:name w:val="Testo8"/>
                  <w:enabled/>
                  <w:calcOnExit w:val="0"/>
                  <w:textInput/>
                </w:ffData>
              </w:fldChar>
            </w:r>
            <w:r w:rsidRPr="004D10EB">
              <w:rPr>
                <w:rFonts w:ascii="Arial" w:hAnsi="Arial" w:cs="Arial"/>
                <w:sz w:val="20"/>
                <w:szCs w:val="20"/>
              </w:rPr>
              <w:instrText xml:space="preserve"> FORMTEXT </w:instrText>
            </w:r>
            <w:r w:rsidRPr="004D10EB">
              <w:rPr>
                <w:rFonts w:ascii="Arial" w:hAnsi="Arial" w:cs="Arial"/>
                <w:sz w:val="20"/>
                <w:szCs w:val="20"/>
              </w:rPr>
            </w:r>
            <w:r w:rsidRPr="004D10EB">
              <w:rPr>
                <w:rFonts w:ascii="Arial" w:hAnsi="Arial" w:cs="Arial"/>
                <w:sz w:val="20"/>
                <w:szCs w:val="20"/>
              </w:rPr>
              <w:fldChar w:fldCharType="separate"/>
            </w:r>
            <w:r w:rsidRPr="004D10EB">
              <w:rPr>
                <w:rFonts w:ascii="Arial" w:hAnsi="Arial" w:cs="Arial"/>
                <w:sz w:val="20"/>
                <w:szCs w:val="20"/>
              </w:rPr>
              <w:t> </w:t>
            </w:r>
            <w:r w:rsidRPr="004D10EB">
              <w:rPr>
                <w:rFonts w:ascii="Arial" w:hAnsi="Arial" w:cs="Arial"/>
                <w:sz w:val="20"/>
                <w:szCs w:val="20"/>
              </w:rPr>
              <w:t> </w:t>
            </w:r>
            <w:r w:rsidRPr="004D10EB">
              <w:rPr>
                <w:rFonts w:ascii="Arial" w:hAnsi="Arial" w:cs="Arial"/>
                <w:sz w:val="20"/>
                <w:szCs w:val="20"/>
              </w:rPr>
              <w:t> </w:t>
            </w:r>
            <w:r w:rsidRPr="004D10EB">
              <w:rPr>
                <w:rFonts w:ascii="Arial" w:hAnsi="Arial" w:cs="Arial"/>
                <w:sz w:val="20"/>
                <w:szCs w:val="20"/>
              </w:rPr>
              <w:t> </w:t>
            </w:r>
            <w:r w:rsidRPr="004D10EB">
              <w:rPr>
                <w:rFonts w:ascii="Arial" w:hAnsi="Arial" w:cs="Arial"/>
                <w:sz w:val="20"/>
                <w:szCs w:val="20"/>
              </w:rPr>
              <w:t> </w:t>
            </w:r>
            <w:r w:rsidRPr="004D10EB">
              <w:rPr>
                <w:rFonts w:ascii="Arial" w:hAnsi="Arial" w:cs="Arial"/>
                <w:sz w:val="20"/>
                <w:szCs w:val="20"/>
              </w:rPr>
              <w:fldChar w:fldCharType="end"/>
            </w:r>
            <w:r w:rsidRPr="004D10EB">
              <w:rPr>
                <w:rFonts w:ascii="Arial" w:hAnsi="Arial" w:cs="Arial"/>
                <w:sz w:val="20"/>
                <w:szCs w:val="20"/>
              </w:rPr>
              <w:t xml:space="preserve">, </w:t>
            </w:r>
            <w:r w:rsidRPr="004D10EB">
              <w:rPr>
                <w:rFonts w:ascii="Arial" w:hAnsi="Arial" w:cs="Arial"/>
                <w:color w:val="FF0000"/>
                <w:sz w:val="20"/>
                <w:szCs w:val="20"/>
              </w:rPr>
              <w:t>finalizzata ad</w:t>
            </w:r>
            <w:r w:rsidRPr="004D10EB">
              <w:rPr>
                <w:rFonts w:ascii="Arial" w:hAnsi="Arial" w:cs="Arial"/>
                <w:sz w:val="20"/>
                <w:szCs w:val="20"/>
              </w:rPr>
              <w:t xml:space="preserve"> </w:t>
            </w:r>
            <w:r w:rsidRPr="004D10EB">
              <w:rPr>
                <w:rFonts w:ascii="Arial" w:hAnsi="Arial" w:cs="Arial"/>
                <w:color w:val="FF0000"/>
                <w:sz w:val="20"/>
                <w:szCs w:val="20"/>
              </w:rPr>
              <w:t>individuare</w:t>
            </w:r>
            <w:r w:rsidR="00312674" w:rsidRPr="004D10EB">
              <w:rPr>
                <w:rFonts w:ascii="Arial" w:hAnsi="Arial" w:cs="Arial"/>
                <w:color w:val="FF0000"/>
                <w:sz w:val="20"/>
                <w:szCs w:val="20"/>
              </w:rPr>
              <w:t>,</w:t>
            </w:r>
            <w:r w:rsidR="005961EB" w:rsidRPr="004D10EB">
              <w:rPr>
                <w:rFonts w:ascii="Arial" w:hAnsi="Arial" w:cs="Arial"/>
                <w:color w:val="FF0000"/>
                <w:sz w:val="20"/>
                <w:szCs w:val="20"/>
              </w:rPr>
              <w:t xml:space="preserve"> </w:t>
            </w:r>
            <w:r w:rsidR="00312674" w:rsidRPr="004D10EB">
              <w:rPr>
                <w:rFonts w:ascii="Arial" w:hAnsi="Arial" w:cs="Arial"/>
                <w:color w:val="FF0000"/>
                <w:sz w:val="20"/>
                <w:szCs w:val="20"/>
              </w:rPr>
              <w:t xml:space="preserve">nel rispetto dei principi di non discriminazione, parità di trattamento, proporzionalità e trasparenza, </w:t>
            </w:r>
            <w:r w:rsidR="005961EB" w:rsidRPr="004D10EB">
              <w:rPr>
                <w:rFonts w:ascii="Arial" w:hAnsi="Arial" w:cs="Arial"/>
                <w:color w:val="FF0000"/>
                <w:sz w:val="20"/>
                <w:szCs w:val="20"/>
              </w:rPr>
              <w:t>i potenziali</w:t>
            </w:r>
            <w:r w:rsidRPr="004D10EB">
              <w:rPr>
                <w:rFonts w:ascii="Arial" w:hAnsi="Arial" w:cs="Arial"/>
                <w:color w:val="FF0000"/>
                <w:sz w:val="20"/>
                <w:szCs w:val="20"/>
              </w:rPr>
              <w:t xml:space="preserve"> soggetti</w:t>
            </w:r>
            <w:r w:rsidR="005961EB" w:rsidRPr="004D10EB">
              <w:rPr>
                <w:rFonts w:ascii="Arial" w:hAnsi="Arial" w:cs="Arial"/>
                <w:color w:val="FF0000"/>
                <w:sz w:val="20"/>
                <w:szCs w:val="20"/>
              </w:rPr>
              <w:t xml:space="preserve"> interessati</w:t>
            </w:r>
            <w:r w:rsidR="00312674" w:rsidRPr="004D10EB">
              <w:rPr>
                <w:rFonts w:ascii="Arial" w:hAnsi="Arial" w:cs="Arial"/>
                <w:color w:val="FF0000"/>
                <w:sz w:val="20"/>
                <w:szCs w:val="20"/>
              </w:rPr>
              <w:t>/</w:t>
            </w:r>
            <w:r w:rsidRPr="004D10EB">
              <w:rPr>
                <w:rFonts w:ascii="Arial" w:hAnsi="Arial" w:cs="Arial"/>
                <w:color w:val="FF0000"/>
                <w:sz w:val="20"/>
                <w:szCs w:val="20"/>
              </w:rPr>
              <w:t xml:space="preserve"> </w:t>
            </w:r>
            <w:r w:rsidR="00312674" w:rsidRPr="004D10EB">
              <w:rPr>
                <w:rFonts w:ascii="Arial" w:hAnsi="Arial" w:cs="Arial"/>
                <w:color w:val="FF0000"/>
                <w:sz w:val="20"/>
                <w:szCs w:val="20"/>
              </w:rPr>
              <w:t>finalizzata ad</w:t>
            </w:r>
            <w:r w:rsidR="00312674" w:rsidRPr="004D10EB">
              <w:rPr>
                <w:rFonts w:ascii="Arial" w:hAnsi="Arial" w:cs="Arial"/>
                <w:sz w:val="20"/>
                <w:szCs w:val="20"/>
              </w:rPr>
              <w:t xml:space="preserve"> </w:t>
            </w:r>
            <w:r w:rsidRPr="004D10EB">
              <w:rPr>
                <w:rFonts w:ascii="Arial" w:hAnsi="Arial" w:cs="Arial"/>
                <w:color w:val="FF0000"/>
                <w:sz w:val="20"/>
                <w:szCs w:val="20"/>
              </w:rPr>
              <w:t>una mappatura del mercato</w:t>
            </w:r>
            <w:r w:rsidR="00641FC3" w:rsidRPr="004D10EB">
              <w:rPr>
                <w:rFonts w:ascii="Arial" w:hAnsi="Arial" w:cs="Arial"/>
                <w:color w:val="FF0000"/>
                <w:sz w:val="20"/>
                <w:szCs w:val="20"/>
              </w:rPr>
              <w:t>.</w:t>
            </w:r>
          </w:p>
          <w:p w14:paraId="56B80E4F" w14:textId="77777777" w:rsidR="003F0907" w:rsidRPr="004D10EB" w:rsidRDefault="003F0907" w:rsidP="00282781">
            <w:pPr>
              <w:pStyle w:val="Stile1"/>
              <w:widowControl w:val="0"/>
              <w:contextualSpacing/>
              <w:rPr>
                <w:rFonts w:ascii="Arial" w:hAnsi="Arial" w:cs="Arial"/>
                <w:sz w:val="20"/>
                <w:szCs w:val="20"/>
              </w:rPr>
            </w:pPr>
          </w:p>
          <w:p w14:paraId="0AC2ED8C" w14:textId="495B82DC" w:rsidR="00713814" w:rsidRPr="004D10EB" w:rsidRDefault="00FE4834" w:rsidP="00282781">
            <w:pPr>
              <w:pStyle w:val="Stile1"/>
              <w:widowControl w:val="0"/>
              <w:contextualSpacing/>
              <w:rPr>
                <w:rFonts w:ascii="Arial" w:hAnsi="Arial" w:cs="Arial"/>
                <w:i/>
                <w:color w:val="FF0000"/>
                <w:sz w:val="20"/>
                <w:szCs w:val="20"/>
              </w:rPr>
            </w:pPr>
            <w:r w:rsidRPr="004D10EB">
              <w:rPr>
                <w:rFonts w:ascii="Arial" w:hAnsi="Arial" w:cs="Arial"/>
                <w:sz w:val="20"/>
                <w:szCs w:val="20"/>
              </w:rPr>
              <w:t>D</w:t>
            </w:r>
            <w:r w:rsidR="00815DB0" w:rsidRPr="004D10EB">
              <w:rPr>
                <w:rFonts w:ascii="Arial" w:hAnsi="Arial" w:cs="Arial"/>
                <w:sz w:val="20"/>
                <w:szCs w:val="20"/>
              </w:rPr>
              <w:t>escri</w:t>
            </w:r>
            <w:r w:rsidRPr="004D10EB">
              <w:rPr>
                <w:rFonts w:ascii="Arial" w:hAnsi="Arial" w:cs="Arial"/>
                <w:sz w:val="20"/>
                <w:szCs w:val="20"/>
              </w:rPr>
              <w:t>zione dei lavori</w:t>
            </w:r>
            <w:r w:rsidR="005A652B" w:rsidRPr="004D10EB">
              <w:rPr>
                <w:rFonts w:ascii="Arial" w:hAnsi="Arial" w:cs="Arial"/>
                <w:sz w:val="20"/>
                <w:szCs w:val="20"/>
              </w:rPr>
              <w:t xml:space="preserve">: </w:t>
            </w:r>
            <w:r w:rsidR="005A652B" w:rsidRPr="004D10EB">
              <w:rPr>
                <w:rFonts w:ascii="Arial" w:hAnsi="Arial" w:cs="Arial"/>
                <w:b/>
                <w:bCs/>
                <w:sz w:val="20"/>
                <w:szCs w:val="20"/>
              </w:rPr>
              <w:fldChar w:fldCharType="begin">
                <w:ffData>
                  <w:name w:val="Testo8"/>
                  <w:enabled/>
                  <w:calcOnExit w:val="0"/>
                  <w:textInput/>
                </w:ffData>
              </w:fldChar>
            </w:r>
            <w:r w:rsidR="005A652B" w:rsidRPr="004D10EB">
              <w:rPr>
                <w:rFonts w:ascii="Arial" w:hAnsi="Arial" w:cs="Arial"/>
                <w:b/>
                <w:bCs/>
                <w:sz w:val="20"/>
                <w:szCs w:val="20"/>
              </w:rPr>
              <w:instrText xml:space="preserve"> FORMTEXT </w:instrText>
            </w:r>
            <w:r w:rsidR="005A652B" w:rsidRPr="004D10EB">
              <w:rPr>
                <w:rFonts w:ascii="Arial" w:hAnsi="Arial" w:cs="Arial"/>
                <w:b/>
                <w:bCs/>
                <w:sz w:val="20"/>
                <w:szCs w:val="20"/>
              </w:rPr>
            </w:r>
            <w:r w:rsidR="005A652B" w:rsidRPr="004D10EB">
              <w:rPr>
                <w:rFonts w:ascii="Arial" w:hAnsi="Arial" w:cs="Arial"/>
                <w:b/>
                <w:bCs/>
                <w:sz w:val="20"/>
                <w:szCs w:val="20"/>
              </w:rPr>
              <w:fldChar w:fldCharType="separate"/>
            </w:r>
            <w:r w:rsidR="005A652B" w:rsidRPr="004D10EB">
              <w:rPr>
                <w:rFonts w:ascii="Arial" w:hAnsi="Arial" w:cs="Arial"/>
                <w:b/>
                <w:bCs/>
                <w:sz w:val="20"/>
                <w:szCs w:val="20"/>
              </w:rPr>
              <w:t> </w:t>
            </w:r>
            <w:r w:rsidR="005A652B" w:rsidRPr="004D10EB">
              <w:rPr>
                <w:rFonts w:ascii="Arial" w:hAnsi="Arial" w:cs="Arial"/>
                <w:b/>
                <w:bCs/>
                <w:sz w:val="20"/>
                <w:szCs w:val="20"/>
              </w:rPr>
              <w:t> </w:t>
            </w:r>
            <w:r w:rsidR="005A652B" w:rsidRPr="004D10EB">
              <w:rPr>
                <w:rFonts w:ascii="Arial" w:hAnsi="Arial" w:cs="Arial"/>
                <w:b/>
                <w:bCs/>
                <w:sz w:val="20"/>
                <w:szCs w:val="20"/>
              </w:rPr>
              <w:t> </w:t>
            </w:r>
            <w:r w:rsidR="005A652B" w:rsidRPr="004D10EB">
              <w:rPr>
                <w:rFonts w:ascii="Arial" w:hAnsi="Arial" w:cs="Arial"/>
                <w:b/>
                <w:bCs/>
                <w:sz w:val="20"/>
                <w:szCs w:val="20"/>
              </w:rPr>
              <w:t> </w:t>
            </w:r>
            <w:r w:rsidR="005A652B" w:rsidRPr="004D10EB">
              <w:rPr>
                <w:rFonts w:ascii="Arial" w:hAnsi="Arial" w:cs="Arial"/>
                <w:b/>
                <w:bCs/>
                <w:sz w:val="20"/>
                <w:szCs w:val="20"/>
              </w:rPr>
              <w:t> </w:t>
            </w:r>
            <w:r w:rsidR="005A652B" w:rsidRPr="004D10EB">
              <w:rPr>
                <w:rFonts w:ascii="Arial" w:hAnsi="Arial" w:cs="Arial"/>
                <w:b/>
                <w:bCs/>
                <w:sz w:val="20"/>
                <w:szCs w:val="20"/>
              </w:rPr>
              <w:fldChar w:fldCharType="end"/>
            </w:r>
            <w:r w:rsidR="005A652B" w:rsidRPr="004D10EB">
              <w:rPr>
                <w:rFonts w:ascii="Arial" w:hAnsi="Arial" w:cs="Arial"/>
                <w:color w:val="FF0000"/>
                <w:sz w:val="20"/>
                <w:szCs w:val="20"/>
              </w:rPr>
              <w:t xml:space="preserve"> </w:t>
            </w:r>
          </w:p>
          <w:p w14:paraId="285F5B30" w14:textId="0349AB20" w:rsidR="00EA4F05" w:rsidRPr="004D10EB" w:rsidRDefault="00EA4F05" w:rsidP="00282781">
            <w:pPr>
              <w:pStyle w:val="Stile1"/>
              <w:widowControl w:val="0"/>
              <w:contextualSpacing/>
              <w:rPr>
                <w:rFonts w:ascii="Arial" w:hAnsi="Arial" w:cs="Arial"/>
                <w:i/>
                <w:color w:val="FF0000"/>
                <w:sz w:val="20"/>
                <w:szCs w:val="20"/>
              </w:rPr>
            </w:pPr>
          </w:p>
          <w:p w14:paraId="3C369389" w14:textId="0F74DDAE" w:rsidR="00EA4F05" w:rsidRPr="004D10EB" w:rsidRDefault="00EA4F05" w:rsidP="00282781">
            <w:pPr>
              <w:pStyle w:val="Stile1"/>
              <w:widowControl w:val="0"/>
              <w:contextualSpacing/>
              <w:rPr>
                <w:rFonts w:ascii="Arial" w:hAnsi="Arial" w:cs="Arial"/>
                <w:b/>
                <w:bCs/>
                <w:noProof/>
                <w:sz w:val="20"/>
                <w:szCs w:val="20"/>
                <w:lang w:eastAsia="en-US"/>
              </w:rPr>
            </w:pPr>
            <w:r w:rsidRPr="004D10EB">
              <w:rPr>
                <w:rFonts w:ascii="Arial" w:hAnsi="Arial" w:cs="Arial"/>
                <w:b/>
                <w:bCs/>
                <w:noProof/>
                <w:sz w:val="20"/>
                <w:szCs w:val="20"/>
                <w:lang w:eastAsia="en-US"/>
              </w:rPr>
              <w:t xml:space="preserve">CPV </w:t>
            </w:r>
            <w:r w:rsidRPr="004D10EB">
              <w:rPr>
                <w:rFonts w:ascii="Arial" w:hAnsi="Arial" w:cs="Arial"/>
                <w:b/>
                <w:bCs/>
                <w:noProof/>
                <w:sz w:val="20"/>
                <w:szCs w:val="20"/>
                <w:lang w:val="de-DE" w:eastAsia="en-US"/>
              </w:rPr>
              <w:fldChar w:fldCharType="begin">
                <w:ffData>
                  <w:name w:val="Dropdown64"/>
                  <w:enabled/>
                  <w:calcOnExit w:val="0"/>
                  <w:ddList/>
                </w:ffData>
              </w:fldChar>
            </w:r>
            <w:r w:rsidRPr="004D10EB">
              <w:rPr>
                <w:rFonts w:ascii="Arial" w:hAnsi="Arial" w:cs="Arial"/>
                <w:b/>
                <w:bCs/>
                <w:noProof/>
                <w:sz w:val="20"/>
                <w:szCs w:val="20"/>
                <w:lang w:eastAsia="en-US"/>
              </w:rPr>
              <w:instrText xml:space="preserve"> FORMDROPDOWN </w:instrText>
            </w:r>
            <w:r w:rsidR="00A342E4">
              <w:rPr>
                <w:rFonts w:ascii="Arial" w:hAnsi="Arial" w:cs="Arial"/>
                <w:b/>
                <w:bCs/>
                <w:noProof/>
                <w:sz w:val="20"/>
                <w:szCs w:val="20"/>
                <w:lang w:val="de-DE" w:eastAsia="en-US"/>
              </w:rPr>
            </w:r>
            <w:r w:rsidR="00A342E4">
              <w:rPr>
                <w:rFonts w:ascii="Arial" w:hAnsi="Arial" w:cs="Arial"/>
                <w:b/>
                <w:bCs/>
                <w:noProof/>
                <w:sz w:val="20"/>
                <w:szCs w:val="20"/>
                <w:lang w:val="de-DE" w:eastAsia="en-US"/>
              </w:rPr>
              <w:fldChar w:fldCharType="separate"/>
            </w:r>
            <w:r w:rsidRPr="004D10EB">
              <w:rPr>
                <w:rFonts w:ascii="Arial" w:hAnsi="Arial" w:cs="Arial"/>
                <w:b/>
                <w:bCs/>
                <w:noProof/>
                <w:sz w:val="20"/>
                <w:szCs w:val="20"/>
                <w:lang w:val="de-DE" w:eastAsia="en-US"/>
              </w:rPr>
              <w:fldChar w:fldCharType="end"/>
            </w:r>
          </w:p>
          <w:p w14:paraId="11691310" w14:textId="070CFECB" w:rsidR="00402F45" w:rsidRPr="004D10EB" w:rsidRDefault="00402F45" w:rsidP="00282781">
            <w:pPr>
              <w:pStyle w:val="Stile1"/>
              <w:widowControl w:val="0"/>
              <w:contextualSpacing/>
              <w:rPr>
                <w:rFonts w:cs="Arial"/>
                <w:b/>
                <w:bCs/>
                <w:iCs/>
              </w:rPr>
            </w:pPr>
          </w:p>
          <w:p w14:paraId="2EE01C2F" w14:textId="09FD700A" w:rsidR="003F0907" w:rsidRDefault="00402F45" w:rsidP="00282781">
            <w:pPr>
              <w:pStyle w:val="Stile1"/>
              <w:widowControl w:val="0"/>
              <w:contextualSpacing/>
              <w:rPr>
                <w:rFonts w:ascii="Arial" w:hAnsi="Arial" w:cs="Arial"/>
                <w:b/>
                <w:bCs/>
                <w:sz w:val="20"/>
                <w:szCs w:val="20"/>
              </w:rPr>
            </w:pPr>
            <w:r w:rsidRPr="004D10EB">
              <w:rPr>
                <w:rFonts w:ascii="Arial" w:hAnsi="Arial" w:cs="Arial"/>
                <w:b/>
                <w:bCs/>
                <w:sz w:val="20"/>
                <w:szCs w:val="20"/>
              </w:rPr>
              <w:t>Categori</w:t>
            </w:r>
            <w:r w:rsidR="00CB65D2" w:rsidRPr="004D10EB">
              <w:rPr>
                <w:rFonts w:ascii="Arial" w:hAnsi="Arial" w:cs="Arial"/>
                <w:b/>
                <w:bCs/>
                <w:sz w:val="20"/>
                <w:szCs w:val="20"/>
              </w:rPr>
              <w:t xml:space="preserve">e SOA </w:t>
            </w:r>
            <w:r w:rsidR="000F2C8F" w:rsidRPr="004D10EB">
              <w:rPr>
                <w:rFonts w:ascii="Arial" w:hAnsi="Arial" w:cs="Arial"/>
                <w:b/>
                <w:bCs/>
                <w:sz w:val="20"/>
                <w:szCs w:val="20"/>
              </w:rPr>
              <w:t xml:space="preserve">come da </w:t>
            </w:r>
            <w:r w:rsidR="00EB1AC0" w:rsidRPr="004D10EB">
              <w:rPr>
                <w:rFonts w:ascii="Arial" w:hAnsi="Arial" w:cs="Arial"/>
                <w:b/>
                <w:bCs/>
                <w:sz w:val="20"/>
                <w:szCs w:val="20"/>
              </w:rPr>
              <w:t>allegato</w:t>
            </w:r>
            <w:r w:rsidR="000F2C8F" w:rsidRPr="004D10EB">
              <w:rPr>
                <w:rFonts w:ascii="Arial" w:hAnsi="Arial" w:cs="Arial"/>
                <w:b/>
                <w:bCs/>
                <w:sz w:val="20"/>
                <w:szCs w:val="20"/>
              </w:rPr>
              <w:t xml:space="preserve"> </w:t>
            </w:r>
            <w:r w:rsidR="000C0F9A" w:rsidRPr="004D10EB">
              <w:rPr>
                <w:rFonts w:ascii="Arial" w:hAnsi="Arial" w:cs="Arial"/>
                <w:b/>
                <w:bCs/>
                <w:sz w:val="20"/>
                <w:szCs w:val="20"/>
              </w:rPr>
              <w:t>B</w:t>
            </w:r>
            <w:r w:rsidR="000F2C8F" w:rsidRPr="004D10EB">
              <w:rPr>
                <w:rFonts w:ascii="Arial" w:hAnsi="Arial" w:cs="Arial"/>
                <w:b/>
                <w:bCs/>
                <w:sz w:val="20"/>
                <w:szCs w:val="20"/>
              </w:rPr>
              <w:t>.</w:t>
            </w:r>
          </w:p>
          <w:p w14:paraId="5ABFF10B" w14:textId="108F22CB" w:rsidR="00AD260D" w:rsidRDefault="00AD260D" w:rsidP="00282781">
            <w:pPr>
              <w:pStyle w:val="Stile1"/>
              <w:widowControl w:val="0"/>
              <w:contextualSpacing/>
              <w:rPr>
                <w:rFonts w:ascii="Arial" w:hAnsi="Arial" w:cs="Arial"/>
                <w:b/>
                <w:bCs/>
                <w:sz w:val="20"/>
                <w:szCs w:val="20"/>
              </w:rPr>
            </w:pPr>
          </w:p>
          <w:p w14:paraId="5E367985" w14:textId="5F1E6299" w:rsidR="00AD260D" w:rsidRDefault="00AD260D" w:rsidP="00282781">
            <w:pPr>
              <w:pStyle w:val="Stile1"/>
              <w:widowControl w:val="0"/>
              <w:contextualSpacing/>
              <w:rPr>
                <w:rFonts w:ascii="Arial" w:hAnsi="Arial" w:cs="Arial"/>
                <w:b/>
                <w:bCs/>
                <w:sz w:val="20"/>
                <w:szCs w:val="20"/>
              </w:rPr>
            </w:pPr>
          </w:p>
          <w:p w14:paraId="611C7B0C" w14:textId="77777777" w:rsidR="00AD260D" w:rsidRPr="00EE2CF1" w:rsidRDefault="00AD260D" w:rsidP="00AD260D">
            <w:pPr>
              <w:pStyle w:val="Stile1"/>
              <w:spacing w:line="240" w:lineRule="exact"/>
              <w:rPr>
                <w:rFonts w:ascii="Arial" w:hAnsi="Arial" w:cs="Arial"/>
                <w:b/>
                <w:i/>
                <w:color w:val="00B050"/>
                <w:sz w:val="20"/>
                <w:szCs w:val="20"/>
                <w:highlight w:val="yellow"/>
                <w:lang w:eastAsia="ar-SA"/>
              </w:rPr>
            </w:pPr>
            <w:r w:rsidRPr="00EE2CF1">
              <w:rPr>
                <w:rFonts w:ascii="Arial" w:hAnsi="Arial" w:cs="Arial"/>
                <w:b/>
                <w:i/>
                <w:color w:val="00B050"/>
                <w:sz w:val="20"/>
                <w:szCs w:val="20"/>
                <w:highlight w:val="yellow"/>
                <w:lang w:eastAsia="ar-SA"/>
              </w:rPr>
              <w:t>Solo per appalti finanziati, in tutto o in parte, con le risorse previste dal PNRR e dal PNC (art. 47 comma 1 della legge 108/2021):</w:t>
            </w:r>
          </w:p>
          <w:p w14:paraId="1CA97425" w14:textId="77777777" w:rsidR="00AD260D" w:rsidRPr="00EE2CF1" w:rsidRDefault="00AD260D" w:rsidP="00AD260D">
            <w:pPr>
              <w:pStyle w:val="Stile1"/>
              <w:spacing w:line="240" w:lineRule="exact"/>
              <w:rPr>
                <w:rFonts w:ascii="Arial" w:hAnsi="Arial" w:cs="Arial"/>
                <w:b/>
                <w:i/>
                <w:color w:val="00B050"/>
                <w:sz w:val="20"/>
                <w:szCs w:val="20"/>
                <w:highlight w:val="yellow"/>
                <w:lang w:eastAsia="ar-SA"/>
              </w:rPr>
            </w:pPr>
            <w:r w:rsidRPr="00EE2CF1">
              <w:rPr>
                <w:rFonts w:ascii="Arial" w:hAnsi="Arial" w:cs="Arial"/>
                <w:bCs/>
                <w:i/>
                <w:color w:val="00B050"/>
                <w:sz w:val="20"/>
                <w:szCs w:val="20"/>
                <w:highlight w:val="yellow"/>
                <w:lang w:eastAsia="ar-SA"/>
              </w:rPr>
              <w:t>Ai sensi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r w:rsidRPr="00EE2CF1">
              <w:rPr>
                <w:rFonts w:ascii="Arial" w:hAnsi="Arial" w:cs="Arial"/>
                <w:b/>
                <w:i/>
                <w:color w:val="00B050"/>
                <w:sz w:val="20"/>
                <w:szCs w:val="20"/>
                <w:highlight w:val="yellow"/>
                <w:lang w:eastAsia="ar-SA"/>
              </w:rPr>
              <w:t xml:space="preserve"> La </w:t>
            </w:r>
            <w:r w:rsidRPr="00EE2CF1">
              <w:rPr>
                <w:rFonts w:ascii="Arial" w:hAnsi="Arial" w:cs="Arial"/>
                <w:b/>
                <w:i/>
                <w:color w:val="00B050"/>
                <w:sz w:val="20"/>
                <w:szCs w:val="20"/>
                <w:highlight w:val="yellow"/>
                <w:lang w:eastAsia="ar-SA"/>
              </w:rPr>
              <w:lastRenderedPageBreak/>
              <w:t>motivazione va riportata nella determina di affidamento.</w:t>
            </w:r>
          </w:p>
          <w:p w14:paraId="2BD981CA" w14:textId="77777777" w:rsidR="00AD260D" w:rsidRPr="00EE2CF1" w:rsidRDefault="00AD260D" w:rsidP="00AD260D">
            <w:pPr>
              <w:pStyle w:val="Stile1"/>
              <w:spacing w:line="240" w:lineRule="exact"/>
              <w:rPr>
                <w:rFonts w:ascii="Arial" w:hAnsi="Arial" w:cs="Arial"/>
                <w:b/>
                <w:i/>
                <w:color w:val="00B050"/>
                <w:sz w:val="20"/>
                <w:szCs w:val="20"/>
                <w:highlight w:val="yellow"/>
                <w:lang w:eastAsia="ar-SA"/>
              </w:rPr>
            </w:pPr>
          </w:p>
          <w:p w14:paraId="5254EDC3" w14:textId="77777777" w:rsidR="00AD260D" w:rsidRPr="00EE2CF1" w:rsidRDefault="00AD260D" w:rsidP="00AD260D">
            <w:pPr>
              <w:pStyle w:val="Stile1"/>
              <w:spacing w:line="240" w:lineRule="exact"/>
              <w:rPr>
                <w:rFonts w:ascii="Arial" w:hAnsi="Arial" w:cs="Arial"/>
                <w:b/>
                <w:i/>
                <w:color w:val="00B050"/>
                <w:sz w:val="20"/>
                <w:szCs w:val="20"/>
                <w:highlight w:val="yellow"/>
                <w:lang w:eastAsia="ar-SA"/>
              </w:rPr>
            </w:pPr>
          </w:p>
          <w:p w14:paraId="1F322157" w14:textId="77777777" w:rsidR="00AD260D" w:rsidRPr="00EE2CF1" w:rsidRDefault="00AD260D" w:rsidP="00AD260D">
            <w:pPr>
              <w:pStyle w:val="Stile1"/>
              <w:spacing w:line="240" w:lineRule="exact"/>
              <w:rPr>
                <w:rFonts w:ascii="Arial" w:hAnsi="Arial" w:cs="Arial"/>
                <w:b/>
                <w:i/>
                <w:color w:val="00B050"/>
                <w:sz w:val="20"/>
                <w:szCs w:val="20"/>
                <w:highlight w:val="yellow"/>
                <w:lang w:eastAsia="ar-SA"/>
              </w:rPr>
            </w:pPr>
          </w:p>
          <w:p w14:paraId="6135D5BA" w14:textId="77777777" w:rsidR="00AD260D" w:rsidRPr="00EE2CF1" w:rsidRDefault="00AD260D" w:rsidP="00AD260D">
            <w:pPr>
              <w:pStyle w:val="Stile1"/>
              <w:spacing w:line="240" w:lineRule="exact"/>
              <w:rPr>
                <w:rFonts w:ascii="Arial" w:hAnsi="Arial" w:cs="Arial"/>
                <w:b/>
                <w:i/>
                <w:color w:val="00B050"/>
                <w:sz w:val="20"/>
                <w:szCs w:val="20"/>
                <w:highlight w:val="yellow"/>
                <w:lang w:eastAsia="ar-SA"/>
              </w:rPr>
            </w:pPr>
          </w:p>
          <w:p w14:paraId="69553994" w14:textId="77777777" w:rsidR="00AD260D" w:rsidRPr="00EE2CF1" w:rsidRDefault="00AD260D" w:rsidP="00AD260D">
            <w:pPr>
              <w:pStyle w:val="Stile1"/>
              <w:numPr>
                <w:ilvl w:val="0"/>
                <w:numId w:val="34"/>
              </w:numPr>
              <w:spacing w:line="240" w:lineRule="exact"/>
              <w:ind w:left="360"/>
              <w:rPr>
                <w:rFonts w:ascii="Arial" w:hAnsi="Arial" w:cs="Arial"/>
                <w:b/>
                <w:i/>
                <w:color w:val="00B050"/>
                <w:sz w:val="20"/>
                <w:szCs w:val="20"/>
                <w:highlight w:val="yellow"/>
                <w:lang w:eastAsia="ar-SA"/>
              </w:rPr>
            </w:pPr>
            <w:r w:rsidRPr="00EE2CF1">
              <w:rPr>
                <w:rFonts w:ascii="Arial" w:hAnsi="Arial" w:cs="Arial"/>
                <w:b/>
                <w:bCs/>
                <w:noProof/>
                <w:color w:val="FF0000"/>
                <w:sz w:val="20"/>
                <w:szCs w:val="20"/>
                <w:highlight w:val="yellow"/>
                <w:lang w:eastAsia="en-US"/>
              </w:rPr>
              <w:t>Viene escluso l'inserimento dei requisiti di partecipazione</w:t>
            </w:r>
            <w:r w:rsidRPr="00EE2CF1">
              <w:rPr>
                <w:rFonts w:ascii="Arial" w:hAnsi="Arial" w:cs="Arial"/>
                <w:noProof/>
                <w:color w:val="FF0000"/>
                <w:sz w:val="20"/>
                <w:szCs w:val="20"/>
                <w:highlight w:val="yellow"/>
                <w:lang w:eastAsia="en-US"/>
              </w:rPr>
              <w:t xml:space="preserve"> di cui all´art. 47 comma 4 della Legge n. 108/2021 (</w:t>
            </w:r>
            <w:r w:rsidRPr="00EE2CF1">
              <w:rPr>
                <w:rFonts w:ascii="Arial" w:hAnsi="Arial" w:cs="Arial"/>
                <w:i/>
                <w:iCs/>
                <w:noProof/>
                <w:color w:val="FF0000"/>
                <w:sz w:val="20"/>
                <w:szCs w:val="20"/>
                <w:highlight w:val="yellow"/>
                <w:lang w:eastAsia="en-US"/>
              </w:rPr>
              <w:t>criteri orientati a promuovere l'imprenditoria giovanile, l'inclusione lavorativa delle persone disabili, la parità di genere e l'assunzione di giovani, con età inferiore a trentasei anni, e donne</w:t>
            </w:r>
            <w:r w:rsidRPr="00EE2CF1">
              <w:rPr>
                <w:rFonts w:ascii="Arial" w:hAnsi="Arial" w:cs="Arial"/>
                <w:noProof/>
                <w:color w:val="FF0000"/>
                <w:sz w:val="20"/>
                <w:szCs w:val="20"/>
                <w:highlight w:val="yellow"/>
                <w:lang w:eastAsia="en-US"/>
              </w:rPr>
              <w:t xml:space="preserve">) per la seguente motivazione: </w:t>
            </w:r>
            <w:r w:rsidRPr="00EE2CF1">
              <w:rPr>
                <w:rFonts w:ascii="Arial" w:hAnsi="Arial" w:cs="Arial"/>
                <w:b/>
                <w:bCs/>
                <w:sz w:val="20"/>
                <w:szCs w:val="20"/>
                <w:highlight w:val="yellow"/>
              </w:rPr>
              <w:fldChar w:fldCharType="begin">
                <w:ffData>
                  <w:name w:val="Testo8"/>
                  <w:enabled/>
                  <w:calcOnExit w:val="0"/>
                  <w:textInput/>
                </w:ffData>
              </w:fldChar>
            </w:r>
            <w:r w:rsidRPr="00EE2CF1">
              <w:rPr>
                <w:rFonts w:ascii="Arial" w:hAnsi="Arial" w:cs="Arial"/>
                <w:b/>
                <w:bCs/>
                <w:sz w:val="20"/>
                <w:szCs w:val="20"/>
                <w:highlight w:val="yellow"/>
              </w:rPr>
              <w:instrText xml:space="preserve"> FORMTEXT </w:instrText>
            </w:r>
            <w:r w:rsidRPr="00EE2CF1">
              <w:rPr>
                <w:rFonts w:ascii="Arial" w:hAnsi="Arial" w:cs="Arial"/>
                <w:b/>
                <w:bCs/>
                <w:sz w:val="20"/>
                <w:szCs w:val="20"/>
                <w:highlight w:val="yellow"/>
              </w:rPr>
            </w:r>
            <w:r w:rsidRPr="00EE2CF1">
              <w:rPr>
                <w:rFonts w:ascii="Arial" w:hAnsi="Arial" w:cs="Arial"/>
                <w:b/>
                <w:bCs/>
                <w:sz w:val="20"/>
                <w:szCs w:val="20"/>
                <w:highlight w:val="yellow"/>
              </w:rPr>
              <w:fldChar w:fldCharType="separate"/>
            </w:r>
            <w:r w:rsidRPr="00EE2CF1">
              <w:rPr>
                <w:rFonts w:ascii="Arial" w:hAnsi="Arial" w:cs="Arial"/>
                <w:b/>
                <w:bCs/>
                <w:sz w:val="20"/>
                <w:szCs w:val="20"/>
                <w:highlight w:val="yellow"/>
              </w:rPr>
              <w:t> </w:t>
            </w:r>
            <w:r w:rsidRPr="00EE2CF1">
              <w:rPr>
                <w:rFonts w:ascii="Arial" w:hAnsi="Arial" w:cs="Arial"/>
                <w:b/>
                <w:bCs/>
                <w:sz w:val="20"/>
                <w:szCs w:val="20"/>
                <w:highlight w:val="yellow"/>
              </w:rPr>
              <w:t> </w:t>
            </w:r>
            <w:r w:rsidRPr="00EE2CF1">
              <w:rPr>
                <w:rFonts w:ascii="Arial" w:hAnsi="Arial" w:cs="Arial"/>
                <w:b/>
                <w:bCs/>
                <w:sz w:val="20"/>
                <w:szCs w:val="20"/>
                <w:highlight w:val="yellow"/>
              </w:rPr>
              <w:t> </w:t>
            </w:r>
            <w:r w:rsidRPr="00EE2CF1">
              <w:rPr>
                <w:rFonts w:ascii="Arial" w:hAnsi="Arial" w:cs="Arial"/>
                <w:b/>
                <w:bCs/>
                <w:sz w:val="20"/>
                <w:szCs w:val="20"/>
                <w:highlight w:val="yellow"/>
              </w:rPr>
              <w:t> </w:t>
            </w:r>
            <w:r w:rsidRPr="00EE2CF1">
              <w:rPr>
                <w:rFonts w:ascii="Arial" w:hAnsi="Arial" w:cs="Arial"/>
                <w:b/>
                <w:bCs/>
                <w:sz w:val="20"/>
                <w:szCs w:val="20"/>
                <w:highlight w:val="yellow"/>
              </w:rPr>
              <w:t> </w:t>
            </w:r>
            <w:r w:rsidRPr="00EE2CF1">
              <w:rPr>
                <w:rFonts w:ascii="Arial" w:hAnsi="Arial" w:cs="Arial"/>
                <w:b/>
                <w:bCs/>
                <w:sz w:val="20"/>
                <w:szCs w:val="20"/>
                <w:highlight w:val="yellow"/>
              </w:rPr>
              <w:fldChar w:fldCharType="end"/>
            </w:r>
            <w:r w:rsidRPr="00EE2CF1">
              <w:rPr>
                <w:rFonts w:ascii="Arial" w:hAnsi="Arial" w:cs="Arial"/>
                <w:b/>
                <w:bCs/>
                <w:color w:val="FF0000"/>
                <w:sz w:val="20"/>
                <w:szCs w:val="20"/>
                <w:highlight w:val="yellow"/>
              </w:rPr>
              <w:t>.</w:t>
            </w:r>
          </w:p>
          <w:p w14:paraId="058ECA05" w14:textId="77777777" w:rsidR="00AD260D" w:rsidRPr="00EE2CF1" w:rsidRDefault="00AD260D" w:rsidP="00AD260D">
            <w:pPr>
              <w:pStyle w:val="Stile1"/>
              <w:spacing w:line="240" w:lineRule="exact"/>
              <w:ind w:left="360"/>
              <w:rPr>
                <w:rFonts w:ascii="Arial" w:hAnsi="Arial" w:cs="Arial"/>
                <w:b/>
                <w:i/>
                <w:color w:val="00B050"/>
                <w:sz w:val="20"/>
                <w:szCs w:val="20"/>
                <w:highlight w:val="yellow"/>
                <w:lang w:eastAsia="ar-SA"/>
              </w:rPr>
            </w:pPr>
          </w:p>
          <w:p w14:paraId="51E8E0D5" w14:textId="77777777" w:rsidR="00AD260D" w:rsidRPr="00EE2CF1" w:rsidRDefault="00AD260D" w:rsidP="00AD260D">
            <w:pPr>
              <w:pStyle w:val="Stile1"/>
              <w:spacing w:line="240" w:lineRule="exact"/>
              <w:rPr>
                <w:rFonts w:ascii="Arial" w:hAnsi="Arial" w:cs="Arial"/>
                <w:b/>
                <w:i/>
                <w:color w:val="00B050"/>
                <w:sz w:val="20"/>
                <w:szCs w:val="20"/>
                <w:highlight w:val="yellow"/>
                <w:lang w:eastAsia="ar-SA"/>
              </w:rPr>
            </w:pPr>
            <w:r w:rsidRPr="00EE2CF1">
              <w:rPr>
                <w:rFonts w:ascii="Arial" w:hAnsi="Arial" w:cs="Arial"/>
                <w:b/>
                <w:i/>
                <w:color w:val="00B050"/>
                <w:sz w:val="20"/>
                <w:szCs w:val="20"/>
                <w:highlight w:val="yellow"/>
                <w:lang w:eastAsia="ar-SA"/>
              </w:rPr>
              <w:t>oppure</w:t>
            </w:r>
          </w:p>
          <w:p w14:paraId="6E061C00" w14:textId="77777777" w:rsidR="00AD260D" w:rsidRPr="00EE2CF1" w:rsidRDefault="00AD260D" w:rsidP="00AD260D">
            <w:pPr>
              <w:pStyle w:val="Paragrafoelenco"/>
              <w:numPr>
                <w:ilvl w:val="0"/>
                <w:numId w:val="34"/>
              </w:numPr>
              <w:ind w:left="360"/>
              <w:jc w:val="both"/>
              <w:rPr>
                <w:rFonts w:eastAsia="Calibri" w:cs="Arial"/>
                <w:b/>
                <w:bCs/>
                <w:noProof w:val="0"/>
                <w:color w:val="FF0000"/>
                <w:highlight w:val="yellow"/>
                <w:lang w:val="it-IT"/>
              </w:rPr>
            </w:pPr>
            <w:r w:rsidRPr="00EE2CF1">
              <w:rPr>
                <w:rFonts w:eastAsia="Calibri" w:cs="Arial"/>
                <w:b/>
                <w:bCs/>
                <w:noProof w:val="0"/>
                <w:color w:val="FF0000"/>
                <w:highlight w:val="yellow"/>
                <w:lang w:val="it-IT"/>
              </w:rPr>
              <w:t xml:space="preserve">Viene stabilita una quota ridotta </w:t>
            </w:r>
            <w:r w:rsidRPr="00EE2CF1">
              <w:rPr>
                <w:rFonts w:eastAsia="Calibri" w:cs="Arial"/>
                <w:noProof w:val="0"/>
                <w:color w:val="FF0000"/>
                <w:highlight w:val="yellow"/>
                <w:lang w:val="it-IT"/>
              </w:rPr>
              <w:t xml:space="preserve">pari al </w:t>
            </w:r>
            <w:r w:rsidRPr="00EE2CF1">
              <w:rPr>
                <w:b/>
                <w:bCs/>
                <w:highlight w:val="yellow"/>
                <w:lang w:val="it-IT"/>
              </w:rPr>
              <w:fldChar w:fldCharType="begin">
                <w:ffData>
                  <w:name w:val="Testo8"/>
                  <w:enabled/>
                  <w:calcOnExit w:val="0"/>
                  <w:textInput/>
                </w:ffData>
              </w:fldChar>
            </w:r>
            <w:r w:rsidRPr="00EE2CF1">
              <w:rPr>
                <w:b/>
                <w:bCs/>
                <w:highlight w:val="yellow"/>
                <w:lang w:val="it-IT"/>
              </w:rPr>
              <w:instrText xml:space="preserve"> FORMTEXT </w:instrText>
            </w:r>
            <w:r w:rsidRPr="00EE2CF1">
              <w:rPr>
                <w:b/>
                <w:bCs/>
                <w:highlight w:val="yellow"/>
                <w:lang w:val="it-IT"/>
              </w:rPr>
            </w:r>
            <w:r w:rsidRPr="00EE2CF1">
              <w:rPr>
                <w:b/>
                <w:bCs/>
                <w:highlight w:val="yellow"/>
                <w:lang w:val="it-IT"/>
              </w:rPr>
              <w:fldChar w:fldCharType="separate"/>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fldChar w:fldCharType="end"/>
            </w:r>
            <w:r w:rsidRPr="00EE2CF1">
              <w:rPr>
                <w:rFonts w:eastAsia="Calibri" w:cs="Arial"/>
                <w:b/>
                <w:bCs/>
                <w:noProof w:val="0"/>
                <w:color w:val="FF0000"/>
                <w:highlight w:val="yellow"/>
                <w:lang w:val="it-IT"/>
              </w:rPr>
              <w:t xml:space="preserve"> %, </w:t>
            </w:r>
            <w:r w:rsidRPr="00EE2CF1">
              <w:rPr>
                <w:rFonts w:eastAsia="Calibri" w:cs="Arial"/>
                <w:noProof w:val="0"/>
                <w:color w:val="FF0000"/>
                <w:highlight w:val="yellow"/>
                <w:lang w:val="it-IT"/>
              </w:rPr>
              <w:t>dell’obbligo per l´aggiudicatario di assicurare una quota pari almeno al 30 per cento,</w:t>
            </w:r>
            <w:r w:rsidRPr="00EE2CF1">
              <w:rPr>
                <w:rFonts w:eastAsia="Calibri" w:cs="Arial"/>
                <w:b/>
                <w:bCs/>
                <w:noProof w:val="0"/>
                <w:color w:val="FF0000"/>
                <w:highlight w:val="yellow"/>
                <w:lang w:val="it-IT"/>
              </w:rPr>
              <w:t xml:space="preserve"> delle assunzioni </w:t>
            </w:r>
            <w:r w:rsidRPr="00EE2CF1">
              <w:rPr>
                <w:rFonts w:eastAsia="Calibri" w:cs="Arial"/>
                <w:noProof w:val="0"/>
                <w:color w:val="FF0000"/>
                <w:highlight w:val="yellow"/>
                <w:lang w:val="it-IT"/>
              </w:rPr>
              <w:t>necessarie per l'esecuzione del contratto o per la realizzazione di attività ad esso connesse o strumentali,</w:t>
            </w:r>
            <w:r w:rsidRPr="00EE2CF1">
              <w:rPr>
                <w:rFonts w:eastAsia="Calibri" w:cs="Arial"/>
                <w:b/>
                <w:bCs/>
                <w:noProof w:val="0"/>
                <w:color w:val="FF0000"/>
                <w:highlight w:val="yellow"/>
                <w:lang w:val="it-IT"/>
              </w:rPr>
              <w:t xml:space="preserve"> sia all´occupazione giovanile sia all'occupazione femminile, </w:t>
            </w:r>
            <w:r w:rsidRPr="00EE2CF1">
              <w:rPr>
                <w:rFonts w:eastAsia="Calibri" w:cs="Arial"/>
                <w:noProof w:val="0"/>
                <w:color w:val="FF0000"/>
                <w:highlight w:val="yellow"/>
                <w:lang w:val="it-IT"/>
              </w:rPr>
              <w:t xml:space="preserve">con la seguente motivazione </w:t>
            </w:r>
            <w:r w:rsidRPr="00EE2CF1">
              <w:rPr>
                <w:b/>
                <w:bCs/>
                <w:highlight w:val="yellow"/>
                <w:lang w:val="it-IT"/>
              </w:rPr>
              <w:fldChar w:fldCharType="begin">
                <w:ffData>
                  <w:name w:val="Testo8"/>
                  <w:enabled/>
                  <w:calcOnExit w:val="0"/>
                  <w:textInput/>
                </w:ffData>
              </w:fldChar>
            </w:r>
            <w:r w:rsidRPr="00EE2CF1">
              <w:rPr>
                <w:b/>
                <w:bCs/>
                <w:highlight w:val="yellow"/>
                <w:lang w:val="it-IT"/>
              </w:rPr>
              <w:instrText xml:space="preserve"> FORMTEXT </w:instrText>
            </w:r>
            <w:r w:rsidRPr="00EE2CF1">
              <w:rPr>
                <w:b/>
                <w:bCs/>
                <w:highlight w:val="yellow"/>
                <w:lang w:val="it-IT"/>
              </w:rPr>
            </w:r>
            <w:r w:rsidRPr="00EE2CF1">
              <w:rPr>
                <w:b/>
                <w:bCs/>
                <w:highlight w:val="yellow"/>
                <w:lang w:val="it-IT"/>
              </w:rPr>
              <w:fldChar w:fldCharType="separate"/>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fldChar w:fldCharType="end"/>
            </w:r>
          </w:p>
          <w:p w14:paraId="7B6D16EB" w14:textId="77777777" w:rsidR="00AD260D" w:rsidRPr="00EE2CF1" w:rsidRDefault="00AD260D" w:rsidP="00AD260D">
            <w:pPr>
              <w:pStyle w:val="Stile1"/>
              <w:spacing w:line="240" w:lineRule="exact"/>
              <w:rPr>
                <w:rFonts w:ascii="Arial" w:hAnsi="Arial" w:cs="Arial"/>
                <w:b/>
                <w:i/>
                <w:color w:val="00B050"/>
                <w:sz w:val="20"/>
                <w:szCs w:val="20"/>
                <w:highlight w:val="yellow"/>
                <w:lang w:eastAsia="ar-SA"/>
              </w:rPr>
            </w:pPr>
            <w:r w:rsidRPr="00EE2CF1">
              <w:rPr>
                <w:rFonts w:ascii="Arial" w:hAnsi="Arial" w:cs="Arial"/>
                <w:b/>
                <w:i/>
                <w:color w:val="00B050"/>
                <w:sz w:val="20"/>
                <w:szCs w:val="20"/>
                <w:highlight w:val="yellow"/>
                <w:lang w:eastAsia="ar-SA"/>
              </w:rPr>
              <w:t>oppure</w:t>
            </w:r>
          </w:p>
          <w:p w14:paraId="23153D5E" w14:textId="77777777" w:rsidR="00AD260D" w:rsidRPr="00953086" w:rsidRDefault="00AD260D" w:rsidP="00AD260D">
            <w:pPr>
              <w:pStyle w:val="Paragrafoelenco"/>
              <w:numPr>
                <w:ilvl w:val="0"/>
                <w:numId w:val="34"/>
              </w:numPr>
              <w:ind w:left="360"/>
              <w:jc w:val="both"/>
              <w:rPr>
                <w:rFonts w:eastAsia="Calibri" w:cs="Arial"/>
                <w:noProof w:val="0"/>
                <w:color w:val="FF0000"/>
                <w:highlight w:val="yellow"/>
                <w:lang w:val="it-IT"/>
              </w:rPr>
            </w:pPr>
            <w:r w:rsidRPr="00953086">
              <w:rPr>
                <w:rFonts w:eastAsia="Calibri" w:cs="Arial"/>
                <w:noProof w:val="0"/>
                <w:color w:val="FF0000"/>
                <w:highlight w:val="yellow"/>
                <w:lang w:val="it-IT"/>
              </w:rPr>
              <w:t>Ai sensi dell´art. 47, comma 4, l</w:t>
            </w:r>
            <w:r>
              <w:rPr>
                <w:rFonts w:eastAsia="Calibri" w:cs="Arial"/>
                <w:noProof w:val="0"/>
                <w:color w:val="FF0000"/>
                <w:highlight w:val="yellow"/>
                <w:lang w:val="it-IT"/>
              </w:rPr>
              <w:t>’affidatario</w:t>
            </w:r>
            <w:r w:rsidRPr="00953086">
              <w:rPr>
                <w:rFonts w:eastAsia="Calibri" w:cs="Arial"/>
                <w:noProof w:val="0"/>
                <w:color w:val="FF0000"/>
                <w:highlight w:val="yellow"/>
                <w:lang w:val="it-IT"/>
              </w:rPr>
              <w:t xml:space="preserve"> ha </w:t>
            </w:r>
            <w:r w:rsidRPr="00953086">
              <w:rPr>
                <w:rFonts w:eastAsia="Calibri" w:cs="Arial"/>
                <w:b/>
                <w:bCs/>
                <w:noProof w:val="0"/>
                <w:color w:val="FF0000"/>
                <w:highlight w:val="yellow"/>
                <w:lang w:val="it-IT"/>
              </w:rPr>
              <w:t>l’obbligo di assicurare una quota pari almeno al 30 per cento delle assunzioni</w:t>
            </w:r>
            <w:r w:rsidRPr="00953086">
              <w:rPr>
                <w:rFonts w:eastAsia="Calibri" w:cs="Arial"/>
                <w:noProof w:val="0"/>
                <w:color w:val="FF0000"/>
                <w:highlight w:val="yellow"/>
                <w:lang w:val="it-IT"/>
              </w:rPr>
              <w:t xml:space="preserve"> necessarie per l’esecuzione del contratto o per la realizzazione di attività ad esso connesse o strumentali, all’occupazione giovanile e femminile.</w:t>
            </w:r>
          </w:p>
          <w:p w14:paraId="2BB97295" w14:textId="77777777" w:rsidR="00AD260D" w:rsidRPr="004D10EB" w:rsidRDefault="00AD260D" w:rsidP="00282781">
            <w:pPr>
              <w:pStyle w:val="Stile1"/>
              <w:widowControl w:val="0"/>
              <w:contextualSpacing/>
              <w:rPr>
                <w:rFonts w:cs="Arial"/>
                <w:b/>
                <w:i/>
                <w:color w:val="00B050"/>
                <w:lang w:eastAsia="ar-SA"/>
              </w:rPr>
            </w:pPr>
          </w:p>
          <w:p w14:paraId="5E8A2D12" w14:textId="77777777" w:rsidR="00F6404B" w:rsidRPr="004D10EB" w:rsidRDefault="00F6404B" w:rsidP="00F6404B">
            <w:pPr>
              <w:widowControl w:val="0"/>
              <w:tabs>
                <w:tab w:val="left" w:pos="284"/>
              </w:tabs>
              <w:ind w:right="180"/>
              <w:contextualSpacing/>
              <w:jc w:val="both"/>
              <w:rPr>
                <w:b/>
                <w:noProof w:val="0"/>
                <w:u w:val="single"/>
                <w:lang w:val="it-IT"/>
              </w:rPr>
            </w:pPr>
            <w:bookmarkStart w:id="2" w:name="_Hlk94183616"/>
          </w:p>
          <w:p w14:paraId="7FA99021" w14:textId="6675220A" w:rsidR="00F6404B" w:rsidRPr="004D10EB" w:rsidRDefault="00F6404B" w:rsidP="00F6404B">
            <w:pPr>
              <w:jc w:val="both"/>
              <w:rPr>
                <w:b/>
                <w:bCs/>
                <w:i/>
                <w:iCs/>
                <w:color w:val="00B050"/>
                <w:lang w:val="it-IT"/>
              </w:rPr>
            </w:pPr>
            <w:r w:rsidRPr="004D10EB">
              <w:rPr>
                <w:b/>
                <w:bCs/>
                <w:i/>
                <w:iCs/>
                <w:color w:val="00B050"/>
                <w:lang w:val="it-IT"/>
              </w:rPr>
              <w:t xml:space="preserve">Il presente </w:t>
            </w:r>
            <w:r w:rsidR="00B27256" w:rsidRPr="004D10EB">
              <w:rPr>
                <w:b/>
                <w:bCs/>
                <w:i/>
                <w:iCs/>
                <w:color w:val="00B050"/>
                <w:lang w:val="it-IT"/>
              </w:rPr>
              <w:t xml:space="preserve">affidamento </w:t>
            </w:r>
            <w:r w:rsidRPr="004D10EB">
              <w:rPr>
                <w:b/>
                <w:bCs/>
                <w:i/>
                <w:iCs/>
                <w:color w:val="00B050"/>
                <w:lang w:val="it-IT"/>
              </w:rPr>
              <w:t xml:space="preserve"> è strutturato e pensato sulla base della disapplicazione del limite al subappalto per ciò che riguarda la categoria prevalente, ferma restando, ai sensi dell’art. 105, comma 1, del D.Lgs. n. 50/2016, l’inammissibilità  del subappalto dell’importo complessivo del contratto. </w:t>
            </w:r>
          </w:p>
          <w:p w14:paraId="270B2ECA" w14:textId="77777777" w:rsidR="00F6404B" w:rsidRPr="004D10EB" w:rsidRDefault="00F6404B" w:rsidP="00F6404B">
            <w:pPr>
              <w:pStyle w:val="Pidipagina"/>
              <w:ind w:right="180"/>
              <w:jc w:val="both"/>
              <w:rPr>
                <w:i/>
                <w:iCs/>
                <w:color w:val="00B050"/>
                <w:lang w:val="it-IT"/>
              </w:rPr>
            </w:pPr>
            <w:r w:rsidRPr="004D10EB">
              <w:rPr>
                <w:i/>
                <w:iCs/>
                <w:color w:val="00B050"/>
                <w:lang w:val="it-IT"/>
              </w:rPr>
              <w:t xml:space="preserve">Le stazioni appaltanti potranno scegliere, previa adeguata motivazione nella determina a contrarre e dandone indicazione nei documenti di gara, quali prestazioni o lavorazioni oggetto del contratto di appalto sono, ai sensi dell’art. 105, comma 2, del D.lgs. n. 50/2016, da eseguire a cura dell’affidatario in ragione delle specifiche caratteristiche dell’appalto. </w:t>
            </w:r>
          </w:p>
          <w:p w14:paraId="730EBC0B" w14:textId="1541A540" w:rsidR="00F6404B" w:rsidRPr="004D10EB" w:rsidRDefault="00F6404B" w:rsidP="00F6404B">
            <w:pPr>
              <w:pStyle w:val="Pidipagina"/>
              <w:ind w:right="180"/>
              <w:jc w:val="both"/>
              <w:rPr>
                <w:i/>
                <w:iCs/>
                <w:color w:val="00B050"/>
                <w:lang w:val="it-IT"/>
              </w:rPr>
            </w:pPr>
            <w:r w:rsidRPr="004D10EB">
              <w:rPr>
                <w:i/>
                <w:iCs/>
                <w:color w:val="00B050"/>
                <w:lang w:val="it-IT"/>
              </w:rPr>
              <w:t xml:space="preserve">Le percentuali massime di subappalto potranno essere riferite all’importo complessivo e/o alle singole categorie (prevalente/scorporate/sios sopra il 10% o sotto il 10%). </w:t>
            </w:r>
            <w:r w:rsidR="00AF2812" w:rsidRPr="004D10EB">
              <w:rPr>
                <w:i/>
                <w:iCs/>
                <w:color w:val="00B050"/>
                <w:lang w:val="it-IT"/>
              </w:rPr>
              <w:t>Le percentuali massime sono da indicare nell’allegato B.</w:t>
            </w:r>
          </w:p>
          <w:p w14:paraId="1750E8D6" w14:textId="77777777" w:rsidR="00F6404B" w:rsidRPr="004D10EB" w:rsidRDefault="00F6404B" w:rsidP="00F6404B">
            <w:pPr>
              <w:pStyle w:val="Pidipagina"/>
              <w:ind w:right="180"/>
              <w:jc w:val="both"/>
              <w:rPr>
                <w:i/>
                <w:iCs/>
                <w:color w:val="00B050"/>
                <w:lang w:val="it-IT"/>
              </w:rPr>
            </w:pPr>
            <w:r w:rsidRPr="004D10EB">
              <w:rPr>
                <w:i/>
                <w:iCs/>
                <w:color w:val="00B050"/>
                <w:u w:val="single"/>
                <w:lang w:val="it-IT"/>
              </w:rPr>
              <w:t>Attenzione:</w:t>
            </w:r>
            <w:r w:rsidRPr="004D10EB">
              <w:rPr>
                <w:i/>
                <w:iCs/>
                <w:color w:val="00B050"/>
                <w:lang w:val="it-IT"/>
              </w:rPr>
              <w:t xml:space="preserve"> ogni limitazione al ricorso al subappalto, costituendo un ostacolo al principio </w:t>
            </w:r>
            <w:r w:rsidRPr="004D10EB">
              <w:rPr>
                <w:i/>
                <w:iCs/>
                <w:color w:val="00B050"/>
                <w:lang w:val="it-IT"/>
              </w:rPr>
              <w:lastRenderedPageBreak/>
              <w:t xml:space="preserve">di concorrenza, necessita di una motivazione in grado di resistere ad eventuali profili di “abnormità” e/o “irragionevolezza”. </w:t>
            </w:r>
          </w:p>
          <w:p w14:paraId="1144F4A2" w14:textId="556A9281" w:rsidR="00F6404B" w:rsidRPr="004D10EB" w:rsidRDefault="00F6404B" w:rsidP="00F6404B">
            <w:pPr>
              <w:widowControl w:val="0"/>
              <w:tabs>
                <w:tab w:val="left" w:pos="284"/>
              </w:tabs>
              <w:ind w:right="180"/>
              <w:contextualSpacing/>
              <w:jc w:val="both"/>
              <w:rPr>
                <w:b/>
                <w:noProof w:val="0"/>
                <w:u w:val="single"/>
                <w:lang w:val="it-IT"/>
              </w:rPr>
            </w:pPr>
          </w:p>
          <w:p w14:paraId="74835339" w14:textId="6D1CB547" w:rsidR="00FE6FF5" w:rsidRPr="004D10EB" w:rsidRDefault="00FE6FF5" w:rsidP="00F6404B">
            <w:pPr>
              <w:widowControl w:val="0"/>
              <w:tabs>
                <w:tab w:val="left" w:pos="284"/>
              </w:tabs>
              <w:ind w:right="180"/>
              <w:contextualSpacing/>
              <w:jc w:val="both"/>
              <w:rPr>
                <w:b/>
                <w:noProof w:val="0"/>
                <w:u w:val="single"/>
                <w:lang w:val="it-IT"/>
              </w:rPr>
            </w:pPr>
          </w:p>
          <w:p w14:paraId="01636380" w14:textId="5CECDEF8" w:rsidR="00FE6FF5" w:rsidRPr="004D10EB" w:rsidRDefault="00FE6FF5" w:rsidP="00F6404B">
            <w:pPr>
              <w:widowControl w:val="0"/>
              <w:tabs>
                <w:tab w:val="left" w:pos="284"/>
              </w:tabs>
              <w:ind w:right="180"/>
              <w:contextualSpacing/>
              <w:jc w:val="both"/>
              <w:rPr>
                <w:b/>
                <w:noProof w:val="0"/>
                <w:u w:val="single"/>
                <w:lang w:val="it-IT"/>
              </w:rPr>
            </w:pPr>
          </w:p>
          <w:p w14:paraId="0632B627" w14:textId="62829DE1" w:rsidR="00FE6FF5" w:rsidRPr="004D10EB" w:rsidRDefault="00FE6FF5" w:rsidP="00F6404B">
            <w:pPr>
              <w:widowControl w:val="0"/>
              <w:tabs>
                <w:tab w:val="left" w:pos="284"/>
              </w:tabs>
              <w:ind w:right="180"/>
              <w:contextualSpacing/>
              <w:jc w:val="both"/>
              <w:rPr>
                <w:b/>
                <w:noProof w:val="0"/>
                <w:u w:val="single"/>
                <w:lang w:val="it-IT"/>
              </w:rPr>
            </w:pPr>
          </w:p>
          <w:p w14:paraId="607543FD" w14:textId="0DBE1C7A" w:rsidR="00FE6FF5" w:rsidRPr="004D10EB" w:rsidRDefault="00FE6FF5" w:rsidP="00F6404B">
            <w:pPr>
              <w:widowControl w:val="0"/>
              <w:tabs>
                <w:tab w:val="left" w:pos="284"/>
              </w:tabs>
              <w:ind w:right="180"/>
              <w:contextualSpacing/>
              <w:jc w:val="both"/>
              <w:rPr>
                <w:b/>
                <w:noProof w:val="0"/>
                <w:u w:val="single"/>
                <w:lang w:val="it-IT"/>
              </w:rPr>
            </w:pPr>
          </w:p>
          <w:p w14:paraId="51572672" w14:textId="176AD11D" w:rsidR="00FE6FF5" w:rsidRPr="004D10EB" w:rsidRDefault="00FE6FF5" w:rsidP="00F6404B">
            <w:pPr>
              <w:widowControl w:val="0"/>
              <w:tabs>
                <w:tab w:val="left" w:pos="284"/>
              </w:tabs>
              <w:ind w:right="180"/>
              <w:contextualSpacing/>
              <w:jc w:val="both"/>
              <w:rPr>
                <w:b/>
                <w:noProof w:val="0"/>
                <w:u w:val="single"/>
                <w:lang w:val="it-IT"/>
              </w:rPr>
            </w:pPr>
          </w:p>
          <w:p w14:paraId="77E4F603" w14:textId="77777777" w:rsidR="00FE6FF5" w:rsidRPr="004D10EB" w:rsidRDefault="00FE6FF5" w:rsidP="00F6404B">
            <w:pPr>
              <w:widowControl w:val="0"/>
              <w:tabs>
                <w:tab w:val="left" w:pos="284"/>
              </w:tabs>
              <w:ind w:right="180"/>
              <w:contextualSpacing/>
              <w:jc w:val="both"/>
              <w:rPr>
                <w:b/>
                <w:noProof w:val="0"/>
                <w:u w:val="single"/>
                <w:lang w:val="it-IT"/>
              </w:rPr>
            </w:pPr>
          </w:p>
          <w:p w14:paraId="1AE0ED5C" w14:textId="75EFF2DD" w:rsidR="00F6404B" w:rsidRPr="004D10EB" w:rsidRDefault="00F6404B" w:rsidP="00F6404B">
            <w:pPr>
              <w:widowControl w:val="0"/>
              <w:tabs>
                <w:tab w:val="left" w:pos="284"/>
              </w:tabs>
              <w:ind w:right="180"/>
              <w:contextualSpacing/>
              <w:jc w:val="both"/>
              <w:rPr>
                <w:b/>
                <w:noProof w:val="0"/>
                <w:u w:val="single"/>
                <w:lang w:val="it-IT"/>
              </w:rPr>
            </w:pPr>
            <w:r w:rsidRPr="004D10EB">
              <w:rPr>
                <w:b/>
                <w:noProof w:val="0"/>
                <w:u w:val="single"/>
                <w:lang w:val="it-IT"/>
              </w:rPr>
              <w:t>Non può essere affidata a terzi l’integrale esecuzione delle prestazioni o lavorazioni oggetto del contratto di appalto.</w:t>
            </w:r>
          </w:p>
          <w:bookmarkEnd w:id="2"/>
          <w:p w14:paraId="0A03A848" w14:textId="15C09E84" w:rsidR="003F0907" w:rsidRPr="004D10EB" w:rsidRDefault="003F0907" w:rsidP="00282781">
            <w:pPr>
              <w:widowControl w:val="0"/>
              <w:autoSpaceDE w:val="0"/>
              <w:autoSpaceDN w:val="0"/>
              <w:adjustRightInd w:val="0"/>
              <w:contextualSpacing/>
              <w:jc w:val="both"/>
              <w:rPr>
                <w:rFonts w:cs="Arial"/>
                <w:b/>
                <w:i/>
                <w:noProof w:val="0"/>
                <w:color w:val="00B050"/>
                <w:lang w:val="it-IT" w:eastAsia="ar-SA"/>
              </w:rPr>
            </w:pPr>
          </w:p>
          <w:p w14:paraId="198DE6AD" w14:textId="77777777" w:rsidR="00E35452" w:rsidRPr="004D10EB" w:rsidRDefault="00E35452" w:rsidP="00282781">
            <w:pPr>
              <w:widowControl w:val="0"/>
              <w:autoSpaceDE w:val="0"/>
              <w:autoSpaceDN w:val="0"/>
              <w:adjustRightInd w:val="0"/>
              <w:contextualSpacing/>
              <w:jc w:val="both"/>
              <w:rPr>
                <w:rFonts w:cs="Arial"/>
                <w:b/>
                <w:i/>
                <w:noProof w:val="0"/>
                <w:color w:val="00B050"/>
                <w:lang w:val="it-IT" w:eastAsia="ar-SA"/>
              </w:rPr>
            </w:pPr>
          </w:p>
          <w:p w14:paraId="489AFEE6" w14:textId="66A60466" w:rsidR="00996121" w:rsidRPr="004D10EB" w:rsidRDefault="00996121" w:rsidP="00282781">
            <w:pPr>
              <w:widowControl w:val="0"/>
              <w:autoSpaceDE w:val="0"/>
              <w:autoSpaceDN w:val="0"/>
              <w:adjustRightInd w:val="0"/>
              <w:contextualSpacing/>
              <w:jc w:val="both"/>
              <w:rPr>
                <w:rFonts w:cs="Arial"/>
                <w:b/>
                <w:i/>
                <w:noProof w:val="0"/>
                <w:color w:val="00B050"/>
                <w:lang w:val="it-IT" w:eastAsia="ar-SA"/>
              </w:rPr>
            </w:pPr>
            <w:r w:rsidRPr="004D10EB">
              <w:rPr>
                <w:rFonts w:cs="Arial"/>
                <w:b/>
                <w:i/>
                <w:noProof w:val="0"/>
                <w:color w:val="00B050"/>
                <w:lang w:val="it-IT" w:eastAsia="ar-SA"/>
              </w:rPr>
              <w:t>Se trovano applicazione i criteri ambientali minimi tenere la seguente parte, altrimenti cancellare:</w:t>
            </w:r>
          </w:p>
          <w:p w14:paraId="18832E8B" w14:textId="7A157E38" w:rsidR="00342349" w:rsidRPr="004D10EB" w:rsidRDefault="00342349" w:rsidP="00282781">
            <w:pPr>
              <w:widowControl w:val="0"/>
              <w:autoSpaceDE w:val="0"/>
              <w:autoSpaceDN w:val="0"/>
              <w:adjustRightInd w:val="0"/>
              <w:contextualSpacing/>
              <w:jc w:val="both"/>
              <w:rPr>
                <w:rFonts w:cs="Arial"/>
                <w:noProof w:val="0"/>
                <w:color w:val="FF0000"/>
                <w:lang w:val="it-IT" w:eastAsia="it-IT"/>
              </w:rPr>
            </w:pPr>
            <w:r w:rsidRPr="004D10EB">
              <w:rPr>
                <w:rFonts w:cs="Arial"/>
                <w:noProof w:val="0"/>
                <w:color w:val="FF0000"/>
                <w:lang w:val="it-IT" w:eastAsia="it-IT"/>
              </w:rPr>
              <w:t xml:space="preserve">Lavori soggetti a criteri ambientali minimi (CAM) e/o criteri sociali, in vigore ai sensi dell’art. 34, d.lgs. 50/2016, e ai sensi del </w:t>
            </w:r>
            <w:proofErr w:type="spellStart"/>
            <w:r w:rsidRPr="004D10EB">
              <w:rPr>
                <w:rFonts w:cs="Arial"/>
                <w:noProof w:val="0"/>
                <w:color w:val="FF0000"/>
                <w:lang w:val="it-IT" w:eastAsia="it-IT"/>
              </w:rPr>
              <w:t>d.m.</w:t>
            </w:r>
            <w:proofErr w:type="spellEnd"/>
            <w:r w:rsidRPr="004D10EB">
              <w:rPr>
                <w:rFonts w:cs="Arial"/>
                <w:noProof w:val="0"/>
                <w:color w:val="FF0000"/>
                <w:lang w:val="it-IT" w:eastAsia="it-IT"/>
              </w:rPr>
              <w:t xml:space="preserve"> </w:t>
            </w:r>
            <w:r w:rsidRPr="004D10EB">
              <w:rPr>
                <w:rFonts w:cs="Arial"/>
                <w:noProof w:val="0"/>
                <w:color w:val="FF0000"/>
                <w:lang w:val="it-IT" w:eastAsia="it-IT"/>
              </w:rPr>
              <w:fldChar w:fldCharType="begin">
                <w:ffData>
                  <w:name w:val="Dropdown8"/>
                  <w:enabled/>
                  <w:calcOnExit w:val="0"/>
                  <w:ddList/>
                </w:ffData>
              </w:fldChar>
            </w:r>
            <w:r w:rsidRPr="004D10EB">
              <w:rPr>
                <w:rFonts w:cs="Arial"/>
                <w:noProof w:val="0"/>
                <w:color w:val="FF0000"/>
                <w:lang w:val="it-IT" w:eastAsia="it-IT"/>
              </w:rPr>
              <w:instrText xml:space="preserve"> FORMDROPDOWN </w:instrText>
            </w:r>
            <w:r w:rsidR="00A342E4">
              <w:rPr>
                <w:rFonts w:cs="Arial"/>
                <w:noProof w:val="0"/>
                <w:color w:val="FF0000"/>
                <w:lang w:val="it-IT" w:eastAsia="it-IT"/>
              </w:rPr>
            </w:r>
            <w:r w:rsidR="00A342E4">
              <w:rPr>
                <w:rFonts w:cs="Arial"/>
                <w:noProof w:val="0"/>
                <w:color w:val="FF0000"/>
                <w:lang w:val="it-IT" w:eastAsia="it-IT"/>
              </w:rPr>
              <w:fldChar w:fldCharType="separate"/>
            </w:r>
            <w:r w:rsidRPr="004D10EB">
              <w:rPr>
                <w:rFonts w:cs="Arial"/>
                <w:noProof w:val="0"/>
                <w:color w:val="FF0000"/>
                <w:lang w:val="it-IT" w:eastAsia="it-IT"/>
              </w:rPr>
              <w:fldChar w:fldCharType="end"/>
            </w:r>
          </w:p>
          <w:p w14:paraId="2598206F" w14:textId="34592ED2" w:rsidR="00342349" w:rsidRPr="004D10EB" w:rsidRDefault="00342349" w:rsidP="00282781">
            <w:pPr>
              <w:widowControl w:val="0"/>
              <w:autoSpaceDE w:val="0"/>
              <w:autoSpaceDN w:val="0"/>
              <w:adjustRightInd w:val="0"/>
              <w:contextualSpacing/>
              <w:jc w:val="both"/>
              <w:rPr>
                <w:rFonts w:cs="Arial"/>
                <w:b/>
                <w:i/>
                <w:noProof w:val="0"/>
                <w:color w:val="00B050"/>
                <w:lang w:val="it-IT" w:eastAsia="ar-SA"/>
              </w:rPr>
            </w:pPr>
            <w:r w:rsidRPr="004D10EB">
              <w:rPr>
                <w:rFonts w:cs="Arial"/>
                <w:b/>
                <w:i/>
                <w:noProof w:val="0"/>
                <w:color w:val="00B050"/>
                <w:lang w:val="it-IT" w:eastAsia="ar-SA"/>
              </w:rPr>
              <w:t xml:space="preserve">(indicare il/i decreto/i ministeriale/i di approvazione dei criteri ambientali minimi utilizzati – </w:t>
            </w:r>
            <w:proofErr w:type="spellStart"/>
            <w:r w:rsidRPr="004D10EB">
              <w:rPr>
                <w:rFonts w:cs="Arial"/>
                <w:b/>
                <w:i/>
                <w:noProof w:val="0"/>
                <w:color w:val="00B050"/>
                <w:lang w:val="it-IT" w:eastAsia="ar-SA"/>
              </w:rPr>
              <w:t>cfr</w:t>
            </w:r>
            <w:proofErr w:type="spellEnd"/>
            <w:r w:rsidRPr="004D10EB">
              <w:rPr>
                <w:rFonts w:cs="Arial"/>
                <w:b/>
                <w:i/>
                <w:noProof w:val="0"/>
                <w:color w:val="00B050"/>
                <w:lang w:val="it-IT" w:eastAsia="ar-SA"/>
              </w:rPr>
              <w:t>:)</w:t>
            </w:r>
          </w:p>
          <w:p w14:paraId="67844971" w14:textId="64C1A2A4" w:rsidR="00342349" w:rsidRPr="004D10EB" w:rsidRDefault="00EA2BD2" w:rsidP="00282781">
            <w:pPr>
              <w:widowControl w:val="0"/>
              <w:autoSpaceDE w:val="0"/>
              <w:autoSpaceDN w:val="0"/>
              <w:adjustRightInd w:val="0"/>
              <w:contextualSpacing/>
              <w:jc w:val="both"/>
              <w:rPr>
                <w:rFonts w:cs="Arial"/>
                <w:noProof w:val="0"/>
                <w:color w:val="FF0000"/>
                <w:lang w:val="it-IT" w:eastAsia="it-IT"/>
              </w:rPr>
            </w:pPr>
            <w:r w:rsidRPr="004D10EB">
              <w:rPr>
                <w:rFonts w:cs="Arial"/>
                <w:b/>
                <w:i/>
                <w:noProof w:val="0"/>
                <w:color w:val="00B050"/>
                <w:lang w:val="it-IT" w:eastAsia="ar-SA"/>
              </w:rPr>
              <w:t>http://www.minambiente.it/pagina/i-criteri</w:t>
            </w:r>
            <w:r w:rsidRPr="004D10EB">
              <w:rPr>
                <w:rFonts w:cs="Arial"/>
                <w:b/>
                <w:i/>
                <w:color w:val="3366FF"/>
                <w:lang w:val="it-IT"/>
              </w:rPr>
              <w:t>-</w:t>
            </w:r>
            <w:r w:rsidRPr="004D10EB">
              <w:rPr>
                <w:rFonts w:cs="Arial"/>
                <w:b/>
                <w:i/>
                <w:noProof w:val="0"/>
                <w:color w:val="00B050"/>
                <w:lang w:val="it-IT" w:eastAsia="ar-SA"/>
              </w:rPr>
              <w:t>ambientali-minimi</w:t>
            </w:r>
          </w:p>
          <w:p w14:paraId="0509798F" w14:textId="77777777" w:rsidR="00342349" w:rsidRPr="004D10EB" w:rsidRDefault="00342349" w:rsidP="00282781">
            <w:pPr>
              <w:widowControl w:val="0"/>
              <w:autoSpaceDE w:val="0"/>
              <w:autoSpaceDN w:val="0"/>
              <w:adjustRightInd w:val="0"/>
              <w:contextualSpacing/>
              <w:jc w:val="both"/>
              <w:rPr>
                <w:rFonts w:cs="Arial"/>
                <w:b/>
                <w:i/>
                <w:noProof w:val="0"/>
                <w:color w:val="00B050"/>
                <w:lang w:val="it-IT" w:eastAsia="ar-SA"/>
              </w:rPr>
            </w:pPr>
          </w:p>
          <w:p w14:paraId="1E7C3F3E" w14:textId="04EAA106" w:rsidR="00996121" w:rsidRPr="004D10EB" w:rsidRDefault="00996121" w:rsidP="00282781">
            <w:pPr>
              <w:widowControl w:val="0"/>
              <w:autoSpaceDE w:val="0"/>
              <w:autoSpaceDN w:val="0"/>
              <w:adjustRightInd w:val="0"/>
              <w:contextualSpacing/>
              <w:jc w:val="both"/>
              <w:rPr>
                <w:rFonts w:cs="Arial"/>
                <w:b/>
                <w:i/>
                <w:noProof w:val="0"/>
                <w:color w:val="00B050"/>
                <w:lang w:val="it-IT" w:eastAsia="ar-SA"/>
              </w:rPr>
            </w:pPr>
            <w:r w:rsidRPr="004D10EB">
              <w:rPr>
                <w:rFonts w:cs="Arial"/>
                <w:b/>
                <w:i/>
                <w:noProof w:val="0"/>
                <w:color w:val="00B050"/>
                <w:lang w:val="it-IT" w:eastAsia="ar-SA"/>
              </w:rPr>
              <w:t xml:space="preserve">Qualora </w:t>
            </w:r>
            <w:r w:rsidR="00C6235C" w:rsidRPr="004D10EB">
              <w:rPr>
                <w:rFonts w:cs="Arial"/>
                <w:b/>
                <w:i/>
                <w:noProof w:val="0"/>
                <w:color w:val="00B050"/>
                <w:lang w:val="it-IT" w:eastAsia="ar-SA"/>
              </w:rPr>
              <w:t xml:space="preserve">ci si </w:t>
            </w:r>
            <w:r w:rsidRPr="004D10EB">
              <w:rPr>
                <w:rFonts w:cs="Arial"/>
                <w:b/>
                <w:i/>
                <w:noProof w:val="0"/>
                <w:color w:val="00B050"/>
                <w:lang w:val="it-IT" w:eastAsia="ar-SA"/>
              </w:rPr>
              <w:t>intend</w:t>
            </w:r>
            <w:r w:rsidR="00C248D9" w:rsidRPr="004D10EB">
              <w:rPr>
                <w:rFonts w:cs="Arial"/>
                <w:b/>
                <w:i/>
                <w:noProof w:val="0"/>
                <w:color w:val="00B050"/>
                <w:lang w:val="it-IT" w:eastAsia="ar-SA"/>
              </w:rPr>
              <w:t>a</w:t>
            </w:r>
            <w:r w:rsidRPr="004D10EB">
              <w:rPr>
                <w:rFonts w:cs="Arial"/>
                <w:b/>
                <w:i/>
                <w:noProof w:val="0"/>
                <w:color w:val="00B050"/>
                <w:lang w:val="it-IT" w:eastAsia="ar-SA"/>
              </w:rPr>
              <w:t xml:space="preserve"> avvale</w:t>
            </w:r>
            <w:r w:rsidR="00C6235C" w:rsidRPr="004D10EB">
              <w:rPr>
                <w:rFonts w:cs="Arial"/>
                <w:b/>
                <w:i/>
                <w:noProof w:val="0"/>
                <w:color w:val="00B050"/>
                <w:lang w:val="it-IT" w:eastAsia="ar-SA"/>
              </w:rPr>
              <w:t>re</w:t>
            </w:r>
            <w:r w:rsidRPr="004D10EB">
              <w:rPr>
                <w:rFonts w:cs="Arial"/>
                <w:b/>
                <w:i/>
                <w:noProof w:val="0"/>
                <w:color w:val="00B050"/>
                <w:lang w:val="it-IT" w:eastAsia="ar-SA"/>
              </w:rPr>
              <w:t xml:space="preserve"> della </w:t>
            </w:r>
            <w:r w:rsidR="00C6235C" w:rsidRPr="004D10EB">
              <w:rPr>
                <w:rFonts w:cs="Arial"/>
                <w:b/>
                <w:i/>
                <w:noProof w:val="0"/>
                <w:color w:val="00B050"/>
                <w:lang w:val="it-IT" w:eastAsia="ar-SA"/>
              </w:rPr>
              <w:t>facoltà</w:t>
            </w:r>
            <w:r w:rsidRPr="004D10EB">
              <w:rPr>
                <w:rFonts w:cs="Arial"/>
                <w:b/>
                <w:i/>
                <w:noProof w:val="0"/>
                <w:color w:val="00B050"/>
                <w:lang w:val="it-IT" w:eastAsia="ar-SA"/>
              </w:rPr>
              <w:t xml:space="preserve"> di cui all’art. 35 della </w:t>
            </w:r>
            <w:proofErr w:type="spellStart"/>
            <w:r w:rsidRPr="004D10EB">
              <w:rPr>
                <w:rFonts w:cs="Arial"/>
                <w:b/>
                <w:i/>
                <w:noProof w:val="0"/>
                <w:color w:val="00B050"/>
                <w:lang w:val="it-IT" w:eastAsia="ar-SA"/>
              </w:rPr>
              <w:t>l.p</w:t>
            </w:r>
            <w:proofErr w:type="spellEnd"/>
            <w:r w:rsidRPr="004D10EB">
              <w:rPr>
                <w:rFonts w:cs="Arial"/>
                <w:b/>
                <w:i/>
                <w:noProof w:val="0"/>
                <w:color w:val="00B050"/>
                <w:lang w:val="it-IT" w:eastAsia="ar-SA"/>
              </w:rPr>
              <w:t>. 16/2015, il RUP deve redigere, con il supporto del progettista, e, ove presente, anche del verificatore, una relazione, indicando i motivi tecnici e di mercato a conforto della deroga.</w:t>
            </w:r>
          </w:p>
          <w:p w14:paraId="30ECCFC1" w14:textId="77777777" w:rsidR="00996121" w:rsidRPr="004D10EB" w:rsidRDefault="00996121" w:rsidP="00282781">
            <w:pPr>
              <w:widowControl w:val="0"/>
              <w:autoSpaceDE w:val="0"/>
              <w:autoSpaceDN w:val="0"/>
              <w:adjustRightInd w:val="0"/>
              <w:contextualSpacing/>
              <w:jc w:val="both"/>
              <w:rPr>
                <w:rFonts w:cs="Arial"/>
                <w:b/>
                <w:i/>
                <w:noProof w:val="0"/>
                <w:color w:val="00B050"/>
                <w:lang w:val="it-IT" w:eastAsia="ar-SA"/>
              </w:rPr>
            </w:pPr>
            <w:r w:rsidRPr="004D10EB">
              <w:rPr>
                <w:rFonts w:cs="Arial"/>
                <w:b/>
                <w:i/>
                <w:noProof w:val="0"/>
                <w:color w:val="00B050"/>
                <w:lang w:val="it-IT" w:eastAsia="ar-SA"/>
              </w:rPr>
              <w:t xml:space="preserve">La motivazione deve aver per oggetto unicamente gli elementi obbligatori del CAM, e precisamente, le specifiche tecniche e clausole contrattuali, mentre l’applicazione dei criteri premianti </w:t>
            </w:r>
            <w:proofErr w:type="spellStart"/>
            <w:r w:rsidRPr="004D10EB">
              <w:rPr>
                <w:rFonts w:cs="Arial"/>
                <w:b/>
                <w:i/>
                <w:noProof w:val="0"/>
                <w:color w:val="00B050"/>
                <w:lang w:val="it-IT" w:eastAsia="ar-SA"/>
              </w:rPr>
              <w:t>é</w:t>
            </w:r>
            <w:proofErr w:type="spellEnd"/>
            <w:r w:rsidRPr="004D10EB">
              <w:rPr>
                <w:rFonts w:cs="Arial"/>
                <w:b/>
                <w:i/>
                <w:noProof w:val="0"/>
                <w:color w:val="00B050"/>
                <w:lang w:val="it-IT" w:eastAsia="ar-SA"/>
              </w:rPr>
              <w:t xml:space="preserve"> facoltativa, motivo per cui la mancata applicazione dei medesimi non rientra nell’onere motivazionale.</w:t>
            </w:r>
          </w:p>
          <w:p w14:paraId="2916813D" w14:textId="77777777" w:rsidR="00310BF6" w:rsidRPr="004D10EB" w:rsidRDefault="00310BF6" w:rsidP="00282781">
            <w:pPr>
              <w:widowControl w:val="0"/>
              <w:tabs>
                <w:tab w:val="left" w:pos="284"/>
              </w:tabs>
              <w:ind w:right="180"/>
              <w:contextualSpacing/>
              <w:rPr>
                <w:rFonts w:cs="Arial"/>
                <w:b/>
                <w:i/>
                <w:color w:val="3366FF"/>
                <w:lang w:val="it-IT"/>
              </w:rPr>
            </w:pPr>
          </w:p>
          <w:p w14:paraId="1B1AE465" w14:textId="77777777" w:rsidR="00DC164E" w:rsidRPr="004D10EB" w:rsidRDefault="00DC164E" w:rsidP="00282781">
            <w:pPr>
              <w:widowControl w:val="0"/>
              <w:tabs>
                <w:tab w:val="left" w:pos="284"/>
              </w:tabs>
              <w:ind w:right="180"/>
              <w:contextualSpacing/>
              <w:rPr>
                <w:rFonts w:cs="Arial"/>
                <w:color w:val="FF0000"/>
                <w:lang w:val="it-IT"/>
              </w:rPr>
            </w:pPr>
          </w:p>
          <w:p w14:paraId="22167BE7" w14:textId="77777777" w:rsidR="00DC164E" w:rsidRPr="004D10EB" w:rsidRDefault="00996121" w:rsidP="00681BE8">
            <w:pPr>
              <w:widowControl w:val="0"/>
              <w:tabs>
                <w:tab w:val="left" w:pos="284"/>
              </w:tabs>
              <w:ind w:right="180"/>
              <w:contextualSpacing/>
              <w:jc w:val="both"/>
              <w:rPr>
                <w:rFonts w:cs="Arial"/>
                <w:color w:val="FF0000"/>
                <w:lang w:val="it-IT"/>
              </w:rPr>
            </w:pPr>
            <w:r w:rsidRPr="004D10EB">
              <w:rPr>
                <w:rFonts w:cs="Arial"/>
                <w:color w:val="FF0000"/>
                <w:lang w:val="it-IT"/>
              </w:rPr>
              <w:t xml:space="preserve">Ai sensi dell’art. 35, comma 5 l.p. 16/2015 sono presenti delle deroghe al CAM </w:t>
            </w:r>
            <w:r w:rsidRPr="004D10EB">
              <w:rPr>
                <w:rFonts w:cs="Arial"/>
                <w:color w:val="FF0000"/>
              </w:rPr>
              <w:fldChar w:fldCharType="begin">
                <w:ffData>
                  <w:name w:val="Testo123"/>
                  <w:enabled/>
                  <w:calcOnExit w:val="0"/>
                  <w:textInput/>
                </w:ffData>
              </w:fldChar>
            </w:r>
            <w:r w:rsidRPr="004D10EB">
              <w:rPr>
                <w:rFonts w:cs="Arial"/>
                <w:color w:val="FF0000"/>
                <w:lang w:val="it-IT"/>
              </w:rPr>
              <w:instrText xml:space="preserve"> FORMTEXT </w:instrText>
            </w:r>
            <w:r w:rsidRPr="004D10EB">
              <w:rPr>
                <w:rFonts w:cs="Arial"/>
                <w:color w:val="FF0000"/>
              </w:rPr>
            </w:r>
            <w:r w:rsidRPr="004D10EB">
              <w:rPr>
                <w:rFonts w:cs="Arial"/>
                <w:color w:val="FF0000"/>
              </w:rPr>
              <w:fldChar w:fldCharType="separate"/>
            </w:r>
            <w:r w:rsidRPr="004D10EB">
              <w:rPr>
                <w:rFonts w:cs="Arial"/>
                <w:color w:val="FF0000"/>
              </w:rPr>
              <w:t> </w:t>
            </w:r>
            <w:r w:rsidRPr="004D10EB">
              <w:rPr>
                <w:rFonts w:cs="Arial"/>
                <w:color w:val="FF0000"/>
              </w:rPr>
              <w:t> </w:t>
            </w:r>
            <w:r w:rsidRPr="004D10EB">
              <w:rPr>
                <w:rFonts w:cs="Arial"/>
                <w:color w:val="FF0000"/>
              </w:rPr>
              <w:t> </w:t>
            </w:r>
            <w:r w:rsidRPr="004D10EB">
              <w:rPr>
                <w:rFonts w:cs="Arial"/>
                <w:color w:val="FF0000"/>
              </w:rPr>
              <w:t> </w:t>
            </w:r>
            <w:r w:rsidRPr="004D10EB">
              <w:rPr>
                <w:rFonts w:cs="Arial"/>
                <w:color w:val="FF0000"/>
              </w:rPr>
              <w:t> </w:t>
            </w:r>
            <w:r w:rsidRPr="004D10EB">
              <w:rPr>
                <w:rFonts w:cs="Arial"/>
                <w:color w:val="FF0000"/>
              </w:rPr>
              <w:fldChar w:fldCharType="end"/>
            </w:r>
            <w:r w:rsidRPr="004D10EB">
              <w:rPr>
                <w:rFonts w:cs="Arial"/>
                <w:color w:val="FF0000"/>
                <w:lang w:val="it-IT"/>
              </w:rPr>
              <w:t xml:space="preserve"> come specificato nella relazione di cui in allegato</w:t>
            </w:r>
            <w:r w:rsidR="00310BF6" w:rsidRPr="004D10EB">
              <w:rPr>
                <w:rFonts w:cs="Arial"/>
                <w:color w:val="FF0000"/>
                <w:lang w:val="it-IT"/>
              </w:rPr>
              <w:t>.</w:t>
            </w:r>
          </w:p>
          <w:p w14:paraId="68650300" w14:textId="128AEC88" w:rsidR="00DC164E" w:rsidRPr="004D10EB" w:rsidRDefault="00DC164E" w:rsidP="00282781">
            <w:pPr>
              <w:widowControl w:val="0"/>
              <w:tabs>
                <w:tab w:val="left" w:pos="284"/>
              </w:tabs>
              <w:ind w:right="180"/>
              <w:contextualSpacing/>
              <w:rPr>
                <w:rFonts w:cs="Arial"/>
                <w:color w:val="FF0000"/>
                <w:lang w:val="it-IT"/>
              </w:rPr>
            </w:pPr>
          </w:p>
          <w:p w14:paraId="395EE0FA" w14:textId="77777777" w:rsidR="006C2445" w:rsidRPr="004D10EB" w:rsidRDefault="006C2445" w:rsidP="00282781">
            <w:pPr>
              <w:widowControl w:val="0"/>
              <w:tabs>
                <w:tab w:val="left" w:pos="284"/>
              </w:tabs>
              <w:ind w:right="180"/>
              <w:contextualSpacing/>
              <w:rPr>
                <w:b/>
                <w:noProof w:val="0"/>
                <w:u w:val="single"/>
                <w:lang w:val="it-IT"/>
              </w:rPr>
            </w:pPr>
          </w:p>
          <w:p w14:paraId="2CF140A2" w14:textId="77777777" w:rsidR="006C2445" w:rsidRPr="004D10EB" w:rsidRDefault="006C2445" w:rsidP="00282781">
            <w:pPr>
              <w:widowControl w:val="0"/>
              <w:tabs>
                <w:tab w:val="left" w:pos="284"/>
              </w:tabs>
              <w:ind w:right="180"/>
              <w:contextualSpacing/>
              <w:rPr>
                <w:b/>
                <w:noProof w:val="0"/>
                <w:u w:val="single"/>
                <w:lang w:val="it-IT"/>
              </w:rPr>
            </w:pPr>
          </w:p>
          <w:p w14:paraId="72AD5EDA" w14:textId="6456E6DF" w:rsidR="0067462C" w:rsidRPr="004D10EB" w:rsidRDefault="0067462C" w:rsidP="00282781">
            <w:pPr>
              <w:widowControl w:val="0"/>
              <w:tabs>
                <w:tab w:val="left" w:pos="284"/>
              </w:tabs>
              <w:ind w:right="180"/>
              <w:contextualSpacing/>
              <w:rPr>
                <w:rFonts w:cs="Arial"/>
                <w:color w:val="FF0000"/>
                <w:lang w:val="it-IT"/>
              </w:rPr>
            </w:pPr>
          </w:p>
          <w:p w14:paraId="74E3F64A" w14:textId="686C69B2" w:rsidR="00FE6FF5" w:rsidRPr="004D10EB" w:rsidRDefault="00FE6FF5" w:rsidP="00282781">
            <w:pPr>
              <w:widowControl w:val="0"/>
              <w:tabs>
                <w:tab w:val="left" w:pos="284"/>
              </w:tabs>
              <w:ind w:right="180"/>
              <w:contextualSpacing/>
              <w:rPr>
                <w:rFonts w:cs="Arial"/>
                <w:color w:val="FF0000"/>
                <w:lang w:val="it-IT"/>
              </w:rPr>
            </w:pPr>
          </w:p>
          <w:p w14:paraId="2E7C2782" w14:textId="07BA683B" w:rsidR="00DC164E" w:rsidRPr="004D10EB" w:rsidRDefault="00DC164E" w:rsidP="00DC164E">
            <w:pPr>
              <w:widowControl w:val="0"/>
              <w:tabs>
                <w:tab w:val="left" w:pos="284"/>
              </w:tabs>
              <w:ind w:right="180"/>
              <w:contextualSpacing/>
              <w:rPr>
                <w:rFonts w:cs="Arial"/>
                <w:b/>
                <w:bCs/>
                <w:iCs/>
                <w:lang w:val="it-IT"/>
              </w:rPr>
            </w:pPr>
            <w:r w:rsidRPr="004D10EB">
              <w:rPr>
                <w:rFonts w:cs="Arial"/>
                <w:b/>
                <w:bCs/>
                <w:iCs/>
                <w:lang w:val="it-IT"/>
              </w:rPr>
              <w:t>- Clausola sociale finalizzata a tutelare la stabilità occupazionale</w:t>
            </w:r>
          </w:p>
          <w:p w14:paraId="28A9D97C" w14:textId="77777777" w:rsidR="00DC164E" w:rsidRPr="004D10EB" w:rsidRDefault="00DC164E" w:rsidP="00282781">
            <w:pPr>
              <w:widowControl w:val="0"/>
              <w:tabs>
                <w:tab w:val="left" w:pos="284"/>
              </w:tabs>
              <w:ind w:right="180"/>
              <w:contextualSpacing/>
              <w:rPr>
                <w:rFonts w:cs="Arial"/>
                <w:lang w:val="it-IT"/>
              </w:rPr>
            </w:pPr>
          </w:p>
          <w:p w14:paraId="3B516BB4" w14:textId="7DA63D3B" w:rsidR="00DC164E" w:rsidRPr="004D10EB" w:rsidRDefault="00DC164E" w:rsidP="00DC164E">
            <w:pPr>
              <w:widowControl w:val="0"/>
              <w:tabs>
                <w:tab w:val="left" w:pos="284"/>
              </w:tabs>
              <w:ind w:right="180"/>
              <w:contextualSpacing/>
              <w:jc w:val="both"/>
              <w:rPr>
                <w:rFonts w:cs="Arial"/>
                <w:lang w:val="it-IT"/>
              </w:rPr>
            </w:pPr>
            <w:r w:rsidRPr="004D10EB">
              <w:rPr>
                <w:rFonts w:cs="Arial"/>
                <w:lang w:val="it-IT"/>
              </w:rPr>
              <w:t xml:space="preserve">Ai sensi dell’art. 50, d.lgs. 50/2016 si applica la seguente clausola sociale: </w:t>
            </w:r>
            <w:r w:rsidRPr="004D10EB">
              <w:rPr>
                <w:rFonts w:cs="Arial"/>
                <w:lang w:val="it-IT"/>
              </w:rPr>
              <w:fldChar w:fldCharType="begin">
                <w:ffData>
                  <w:name w:val="Testo123"/>
                  <w:enabled/>
                  <w:calcOnExit w:val="0"/>
                  <w:textInput/>
                </w:ffData>
              </w:fldChar>
            </w:r>
            <w:r w:rsidRPr="004D10EB">
              <w:rPr>
                <w:rFonts w:cs="Arial"/>
                <w:lang w:val="it-IT"/>
              </w:rPr>
              <w:instrText xml:space="preserve"> FORMTEXT </w:instrText>
            </w:r>
            <w:r w:rsidRPr="004D10EB">
              <w:rPr>
                <w:rFonts w:cs="Arial"/>
                <w:lang w:val="it-IT"/>
              </w:rPr>
            </w:r>
            <w:r w:rsidRPr="004D10EB">
              <w:rPr>
                <w:rFonts w:cs="Arial"/>
                <w:lang w:val="it-IT"/>
              </w:rPr>
              <w:fldChar w:fldCharType="separate"/>
            </w:r>
            <w:r w:rsidRPr="004D10EB">
              <w:rPr>
                <w:rFonts w:cs="Arial"/>
              </w:rPr>
              <w:t> </w:t>
            </w:r>
            <w:r w:rsidRPr="004D10EB">
              <w:rPr>
                <w:rFonts w:cs="Arial"/>
              </w:rPr>
              <w:t> </w:t>
            </w:r>
            <w:r w:rsidRPr="004D10EB">
              <w:rPr>
                <w:rFonts w:cs="Arial"/>
              </w:rPr>
              <w:t> </w:t>
            </w:r>
            <w:r w:rsidRPr="004D10EB">
              <w:rPr>
                <w:rFonts w:cs="Arial"/>
              </w:rPr>
              <w:t> </w:t>
            </w:r>
            <w:r w:rsidRPr="004D10EB">
              <w:rPr>
                <w:rFonts w:cs="Arial"/>
              </w:rPr>
              <w:t> </w:t>
            </w:r>
            <w:r w:rsidRPr="004D10EB">
              <w:rPr>
                <w:rFonts w:cs="Arial"/>
                <w:lang w:val="it-IT"/>
              </w:rPr>
              <w:fldChar w:fldCharType="end"/>
            </w:r>
            <w:r w:rsidRPr="004D10EB">
              <w:rPr>
                <w:rFonts w:cs="Arial"/>
                <w:lang w:val="it-IT"/>
              </w:rPr>
              <w:t>.</w:t>
            </w:r>
          </w:p>
          <w:p w14:paraId="3D9DBA53" w14:textId="77777777" w:rsidR="00DC164E" w:rsidRPr="004D10EB" w:rsidRDefault="00DC164E" w:rsidP="00DC164E">
            <w:pPr>
              <w:widowControl w:val="0"/>
              <w:tabs>
                <w:tab w:val="left" w:pos="284"/>
              </w:tabs>
              <w:ind w:right="180"/>
              <w:contextualSpacing/>
              <w:rPr>
                <w:rFonts w:cs="Arial"/>
                <w:b/>
                <w:lang w:val="it-IT"/>
              </w:rPr>
            </w:pPr>
          </w:p>
          <w:p w14:paraId="6701C523" w14:textId="7E0F7456" w:rsidR="00DC164E" w:rsidRPr="004D10EB" w:rsidRDefault="00DC164E" w:rsidP="00DC164E">
            <w:pPr>
              <w:widowControl w:val="0"/>
              <w:tabs>
                <w:tab w:val="left" w:pos="284"/>
              </w:tabs>
              <w:ind w:right="180"/>
              <w:contextualSpacing/>
              <w:rPr>
                <w:rFonts w:cs="Arial"/>
                <w:b/>
                <w:i/>
                <w:iCs/>
                <w:color w:val="00B050"/>
                <w:lang w:val="it-IT"/>
              </w:rPr>
            </w:pPr>
            <w:r w:rsidRPr="004D10EB">
              <w:rPr>
                <w:rFonts w:cs="Arial"/>
                <w:b/>
                <w:i/>
                <w:iCs/>
                <w:color w:val="00B050"/>
                <w:lang w:val="it-IT"/>
              </w:rPr>
              <w:t>(Vedere esempi clausole sociali pubblicate sul sito ACP)</w:t>
            </w:r>
            <w:r w:rsidR="005B4B17" w:rsidRPr="004D10EB">
              <w:rPr>
                <w:rFonts w:cs="Arial"/>
                <w:b/>
                <w:i/>
                <w:iCs/>
                <w:color w:val="00B050"/>
                <w:lang w:val="it-IT"/>
              </w:rPr>
              <w:t>:</w:t>
            </w:r>
          </w:p>
          <w:p w14:paraId="3AFDCF36" w14:textId="49F4B864" w:rsidR="00DC164E" w:rsidRPr="004D10EB" w:rsidRDefault="00A342E4" w:rsidP="00DC164E">
            <w:pPr>
              <w:widowControl w:val="0"/>
              <w:tabs>
                <w:tab w:val="left" w:pos="284"/>
              </w:tabs>
              <w:ind w:right="180"/>
              <w:contextualSpacing/>
              <w:rPr>
                <w:rFonts w:cs="Arial"/>
                <w:lang w:val="it-IT"/>
              </w:rPr>
            </w:pPr>
            <w:hyperlink r:id="rId15" w:history="1">
              <w:r w:rsidR="00DC164E" w:rsidRPr="004D10EB">
                <w:rPr>
                  <w:rStyle w:val="Collegamentoipertestuale"/>
                  <w:rFonts w:cs="Arial"/>
                  <w:b/>
                  <w:bCs/>
                  <w:i/>
                  <w:iCs/>
                  <w:lang w:val="it-IT"/>
                </w:rPr>
                <w:t>http://www.provincia.bz.it/lavoro-economia/appalti/documentazione_contrattuale.asp</w:t>
              </w:r>
            </w:hyperlink>
            <w:r w:rsidR="00DC164E" w:rsidRPr="004D10EB">
              <w:rPr>
                <w:rFonts w:cs="Arial"/>
                <w:b/>
                <w:bCs/>
                <w:i/>
                <w:iCs/>
                <w:lang w:val="it-IT"/>
              </w:rPr>
              <w:t xml:space="preserve"> </w:t>
            </w:r>
            <w:r w:rsidR="00DC164E" w:rsidRPr="004D10EB">
              <w:rPr>
                <w:rFonts w:cs="Arial"/>
                <w:b/>
                <w:bCs/>
                <w:i/>
                <w:iCs/>
                <w:u w:val="single"/>
                <w:lang w:val="it-IT"/>
              </w:rPr>
              <w:t xml:space="preserve"> </w:t>
            </w:r>
          </w:p>
        </w:tc>
      </w:tr>
      <w:tr w:rsidR="00713814" w:rsidRPr="00A342E4" w14:paraId="123BDC6E" w14:textId="77777777" w:rsidTr="005A43F4">
        <w:trPr>
          <w:gridAfter w:val="1"/>
          <w:wAfter w:w="21" w:type="dxa"/>
        </w:trPr>
        <w:tc>
          <w:tcPr>
            <w:tcW w:w="4339" w:type="dxa"/>
          </w:tcPr>
          <w:p w14:paraId="14BA775A" w14:textId="77777777" w:rsidR="00713814" w:rsidRDefault="00713814" w:rsidP="00282781">
            <w:pPr>
              <w:pStyle w:val="Default"/>
              <w:jc w:val="both"/>
              <w:rPr>
                <w:rFonts w:cs="Arial"/>
                <w:color w:val="auto"/>
                <w:sz w:val="20"/>
                <w:szCs w:val="20"/>
              </w:rPr>
            </w:pPr>
          </w:p>
          <w:p w14:paraId="329D228A" w14:textId="4A61605C" w:rsidR="008F3FB9" w:rsidRPr="005A652B" w:rsidRDefault="008F3FB9" w:rsidP="00282781">
            <w:pPr>
              <w:pStyle w:val="Default"/>
              <w:jc w:val="both"/>
              <w:rPr>
                <w:rFonts w:cs="Arial"/>
                <w:color w:val="auto"/>
                <w:sz w:val="20"/>
                <w:szCs w:val="20"/>
              </w:rPr>
            </w:pPr>
          </w:p>
        </w:tc>
        <w:tc>
          <w:tcPr>
            <w:tcW w:w="961" w:type="dxa"/>
          </w:tcPr>
          <w:p w14:paraId="5142C7E5" w14:textId="77777777" w:rsidR="00713814" w:rsidRPr="005A652B" w:rsidRDefault="00713814" w:rsidP="00282781">
            <w:pPr>
              <w:ind w:left="57" w:right="57"/>
              <w:jc w:val="center"/>
              <w:rPr>
                <w:rFonts w:cs="Arial"/>
                <w:b/>
                <w:lang w:val="it-IT"/>
              </w:rPr>
            </w:pPr>
          </w:p>
        </w:tc>
        <w:tc>
          <w:tcPr>
            <w:tcW w:w="4339" w:type="dxa"/>
          </w:tcPr>
          <w:p w14:paraId="09FB8C23" w14:textId="77777777" w:rsidR="00713814" w:rsidRPr="005A652B" w:rsidRDefault="00713814" w:rsidP="00282781">
            <w:pPr>
              <w:pStyle w:val="Default"/>
              <w:ind w:left="57" w:right="57"/>
              <w:jc w:val="both"/>
              <w:rPr>
                <w:rFonts w:cs="Arial"/>
                <w:color w:val="auto"/>
                <w:sz w:val="20"/>
                <w:szCs w:val="20"/>
              </w:rPr>
            </w:pPr>
          </w:p>
        </w:tc>
      </w:tr>
      <w:tr w:rsidR="007E6E50" w:rsidRPr="00A342E4" w14:paraId="246A4CFC" w14:textId="77777777" w:rsidTr="005A43F4">
        <w:trPr>
          <w:gridAfter w:val="1"/>
          <w:wAfter w:w="21" w:type="dxa"/>
        </w:trPr>
        <w:tc>
          <w:tcPr>
            <w:tcW w:w="4339" w:type="dxa"/>
          </w:tcPr>
          <w:p w14:paraId="1D8426E7" w14:textId="77777777" w:rsidR="007E6E50" w:rsidRPr="00A52288" w:rsidRDefault="007E6E50" w:rsidP="00282781">
            <w:pPr>
              <w:pStyle w:val="Stile1"/>
              <w:rPr>
                <w:rFonts w:ascii="Arial" w:hAnsi="Arial" w:cs="Arial"/>
                <w:b/>
                <w:sz w:val="20"/>
                <w:szCs w:val="20"/>
                <w:lang w:val="de-DE"/>
              </w:rPr>
            </w:pPr>
            <w:r w:rsidRPr="00A52288">
              <w:rPr>
                <w:rFonts w:ascii="Arial" w:hAnsi="Arial" w:cs="Arial"/>
                <w:b/>
                <w:sz w:val="20"/>
                <w:szCs w:val="20"/>
                <w:lang w:val="de-DE"/>
              </w:rPr>
              <w:t>Art. 2 Geschätzter Betrag</w:t>
            </w:r>
          </w:p>
          <w:p w14:paraId="1B751116" w14:textId="10D89027" w:rsidR="007E6E50" w:rsidRPr="004F03CC" w:rsidRDefault="007E6E50" w:rsidP="00282781">
            <w:pPr>
              <w:pStyle w:val="Default"/>
              <w:jc w:val="both"/>
              <w:rPr>
                <w:rFonts w:cs="Arial"/>
                <w:color w:val="auto"/>
                <w:sz w:val="20"/>
                <w:szCs w:val="20"/>
                <w:lang w:val="de-DE"/>
              </w:rPr>
            </w:pPr>
            <w:r w:rsidRPr="007E6E50">
              <w:rPr>
                <w:rFonts w:cs="Arial"/>
                <w:sz w:val="20"/>
                <w:szCs w:val="20"/>
                <w:lang w:val="de-DE"/>
              </w:rPr>
              <w:t xml:space="preserve">Der Gesamtbetrag der Vergütung für die </w:t>
            </w:r>
            <w:r w:rsidR="00497CBF">
              <w:rPr>
                <w:rFonts w:cs="Arial"/>
                <w:sz w:val="20"/>
                <w:szCs w:val="20"/>
                <w:lang w:val="de-DE"/>
              </w:rPr>
              <w:t>Arbeitsausführung</w:t>
            </w:r>
            <w:r w:rsidRPr="007E6E50">
              <w:rPr>
                <w:rFonts w:cs="Arial"/>
                <w:sz w:val="20"/>
                <w:szCs w:val="20"/>
                <w:lang w:val="de-DE"/>
              </w:rPr>
              <w:t xml:space="preserve"> beträgt </w:t>
            </w:r>
            <w:r w:rsidR="00497CBF">
              <w:rPr>
                <w:rFonts w:cs="Arial"/>
                <w:sz w:val="20"/>
                <w:szCs w:val="20"/>
                <w:lang w:val="de-DE"/>
              </w:rPr>
              <w:t>höchstens</w:t>
            </w:r>
            <w:r w:rsidRPr="007E6E50">
              <w:rPr>
                <w:rFonts w:cs="Arial"/>
                <w:sz w:val="20"/>
                <w:szCs w:val="20"/>
                <w:lang w:val="de-DE"/>
              </w:rPr>
              <w:t xml:space="preserve"> </w:t>
            </w:r>
          </w:p>
        </w:tc>
        <w:tc>
          <w:tcPr>
            <w:tcW w:w="961" w:type="dxa"/>
          </w:tcPr>
          <w:p w14:paraId="751D33F5" w14:textId="77777777" w:rsidR="007E6E50" w:rsidRPr="00DF58B8" w:rsidRDefault="007E6E50" w:rsidP="00282781">
            <w:pPr>
              <w:ind w:left="57" w:right="57"/>
              <w:jc w:val="center"/>
              <w:rPr>
                <w:rFonts w:cs="Arial"/>
                <w:b/>
                <w:lang w:val="de-DE"/>
              </w:rPr>
            </w:pPr>
          </w:p>
        </w:tc>
        <w:tc>
          <w:tcPr>
            <w:tcW w:w="4339" w:type="dxa"/>
          </w:tcPr>
          <w:p w14:paraId="7C5F3C54" w14:textId="77777777" w:rsidR="0076219A" w:rsidRDefault="0076219A" w:rsidP="00282781">
            <w:pPr>
              <w:pStyle w:val="Stile1"/>
              <w:rPr>
                <w:rFonts w:ascii="Arial" w:hAnsi="Arial" w:cs="Arial"/>
                <w:b/>
                <w:sz w:val="20"/>
                <w:szCs w:val="20"/>
              </w:rPr>
            </w:pPr>
            <w:r w:rsidRPr="0076219A">
              <w:rPr>
                <w:rFonts w:ascii="Arial" w:hAnsi="Arial" w:cs="Arial"/>
                <w:b/>
                <w:sz w:val="20"/>
                <w:szCs w:val="20"/>
              </w:rPr>
              <w:t>Art. 2 Importo stimato</w:t>
            </w:r>
          </w:p>
          <w:p w14:paraId="786DB94A" w14:textId="29F8BEBE" w:rsidR="007E6E50" w:rsidRPr="0087591F" w:rsidRDefault="0076219A" w:rsidP="0087591F">
            <w:pPr>
              <w:autoSpaceDE w:val="0"/>
              <w:autoSpaceDN w:val="0"/>
              <w:adjustRightInd w:val="0"/>
              <w:jc w:val="both"/>
              <w:rPr>
                <w:lang w:val="it-IT"/>
              </w:rPr>
            </w:pPr>
            <w:r w:rsidRPr="0076219A">
              <w:rPr>
                <w:lang w:val="it-IT"/>
              </w:rPr>
              <w:t>L’importo complessivo del corrispettivo per l’espletamento de</w:t>
            </w:r>
            <w:r w:rsidR="002D4F79">
              <w:rPr>
                <w:lang w:val="it-IT"/>
              </w:rPr>
              <w:t xml:space="preserve">i </w:t>
            </w:r>
            <w:r w:rsidR="00C826F4" w:rsidRPr="002168C5">
              <w:rPr>
                <w:lang w:val="it-IT"/>
              </w:rPr>
              <w:t>lavor</w:t>
            </w:r>
            <w:r w:rsidR="002D4F79" w:rsidRPr="002168C5">
              <w:rPr>
                <w:lang w:val="it-IT"/>
              </w:rPr>
              <w:t>i</w:t>
            </w:r>
            <w:r w:rsidRPr="0076219A">
              <w:rPr>
                <w:lang w:val="it-IT"/>
              </w:rPr>
              <w:t xml:space="preserve">, è previsto pari ad un massimo di </w:t>
            </w:r>
          </w:p>
        </w:tc>
      </w:tr>
      <w:tr w:rsidR="00EA4F05" w:rsidRPr="00A342E4" w14:paraId="104FAF4B" w14:textId="77777777" w:rsidTr="005A43F4">
        <w:trPr>
          <w:gridAfter w:val="1"/>
          <w:wAfter w:w="21" w:type="dxa"/>
        </w:trPr>
        <w:tc>
          <w:tcPr>
            <w:tcW w:w="9639" w:type="dxa"/>
            <w:gridSpan w:val="3"/>
          </w:tcPr>
          <w:p w14:paraId="6DB84276" w14:textId="77777777" w:rsidR="00EA4F05" w:rsidRPr="00372038" w:rsidRDefault="00EA4F05" w:rsidP="00282781">
            <w:pPr>
              <w:widowControl w:val="0"/>
              <w:ind w:right="180"/>
              <w:jc w:val="center"/>
              <w:rPr>
                <w:rFonts w:cs="Arial"/>
                <w:b/>
                <w:lang w:val="de-DE"/>
              </w:rPr>
            </w:pPr>
            <w:r w:rsidRPr="00372038">
              <w:rPr>
                <w:rFonts w:cs="Arial"/>
                <w:b/>
                <w:lang w:val="de-DE"/>
              </w:rPr>
              <w:t xml:space="preserve">Euro </w:t>
            </w:r>
            <w:r w:rsidRPr="00372038">
              <w:rPr>
                <w:rFonts w:cs="Arial"/>
                <w:b/>
              </w:rPr>
              <w:fldChar w:fldCharType="begin">
                <w:ffData>
                  <w:name w:val="Dropdown8"/>
                  <w:enabled/>
                  <w:calcOnExit w:val="0"/>
                  <w:ddList/>
                </w:ffData>
              </w:fldChar>
            </w:r>
            <w:bookmarkStart w:id="3" w:name="Dropdown8"/>
            <w:r w:rsidRPr="00372038">
              <w:rPr>
                <w:rFonts w:cs="Arial"/>
                <w:b/>
                <w:lang w:val="de-DE"/>
              </w:rPr>
              <w:instrText xml:space="preserve"> FORMDROPDOWN </w:instrText>
            </w:r>
            <w:r w:rsidR="00A342E4">
              <w:rPr>
                <w:rFonts w:cs="Arial"/>
                <w:b/>
              </w:rPr>
            </w:r>
            <w:r w:rsidR="00A342E4">
              <w:rPr>
                <w:rFonts w:cs="Arial"/>
                <w:b/>
              </w:rPr>
              <w:fldChar w:fldCharType="separate"/>
            </w:r>
            <w:r w:rsidRPr="00372038">
              <w:rPr>
                <w:rFonts w:cs="Arial"/>
                <w:b/>
              </w:rPr>
              <w:fldChar w:fldCharType="end"/>
            </w:r>
            <w:bookmarkEnd w:id="3"/>
          </w:p>
          <w:p w14:paraId="6BAE145A" w14:textId="50DA8CF8" w:rsidR="00EA4F05" w:rsidRPr="00372038" w:rsidRDefault="00EA4F05" w:rsidP="00282781">
            <w:pPr>
              <w:pStyle w:val="Default"/>
              <w:ind w:right="57"/>
              <w:jc w:val="center"/>
              <w:rPr>
                <w:rFonts w:cs="Arial"/>
                <w:color w:val="auto"/>
                <w:sz w:val="20"/>
                <w:szCs w:val="20"/>
                <w:lang w:val="de-DE"/>
              </w:rPr>
            </w:pPr>
            <w:r w:rsidRPr="00372038">
              <w:rPr>
                <w:rFonts w:cs="Arial"/>
                <w:sz w:val="20"/>
                <w:szCs w:val="20"/>
                <w:lang w:val="de-DE"/>
              </w:rPr>
              <w:t>zuzüglich Mehrwertsteuer / IVA esclusa</w:t>
            </w:r>
          </w:p>
        </w:tc>
      </w:tr>
      <w:tr w:rsidR="00EA4F05" w:rsidRPr="00A342E4" w14:paraId="311EEB94" w14:textId="77777777" w:rsidTr="005A43F4">
        <w:trPr>
          <w:gridAfter w:val="1"/>
          <w:wAfter w:w="21" w:type="dxa"/>
        </w:trPr>
        <w:tc>
          <w:tcPr>
            <w:tcW w:w="4339" w:type="dxa"/>
          </w:tcPr>
          <w:p w14:paraId="02D4EFC7" w14:textId="5A183334" w:rsidR="00EA4F05" w:rsidRPr="00402F45" w:rsidRDefault="00713F50" w:rsidP="00282781">
            <w:pPr>
              <w:pStyle w:val="Default"/>
              <w:ind w:right="57"/>
              <w:rPr>
                <w:rFonts w:cs="Arial"/>
                <w:color w:val="auto"/>
                <w:sz w:val="20"/>
                <w:szCs w:val="20"/>
                <w:highlight w:val="yellow"/>
                <w:lang w:val="de-DE"/>
              </w:rPr>
            </w:pPr>
            <w:r>
              <w:rPr>
                <w:i/>
                <w:iCs/>
                <w:color w:val="FF0000"/>
                <w:sz w:val="20"/>
                <w:szCs w:val="20"/>
                <w:lang w:eastAsia="en-US"/>
              </w:rPr>
              <w:t>(</w:t>
            </w:r>
            <w:r w:rsidR="00794B77" w:rsidRPr="00713F50">
              <w:rPr>
                <w:i/>
                <w:iCs/>
                <w:color w:val="FF0000"/>
                <w:sz w:val="20"/>
                <w:szCs w:val="20"/>
                <w:lang w:eastAsia="en-US"/>
              </w:rPr>
              <w:t>einschließlich Sicherheitskosten):</w:t>
            </w:r>
          </w:p>
        </w:tc>
        <w:tc>
          <w:tcPr>
            <w:tcW w:w="961" w:type="dxa"/>
          </w:tcPr>
          <w:p w14:paraId="3DFF67D4" w14:textId="77777777" w:rsidR="00EA4F05" w:rsidRPr="00A050F8" w:rsidRDefault="00EA4F05" w:rsidP="00282781">
            <w:pPr>
              <w:widowControl w:val="0"/>
              <w:ind w:right="180"/>
              <w:jc w:val="center"/>
              <w:rPr>
                <w:rFonts w:cs="Arial"/>
                <w:b/>
                <w:highlight w:val="yellow"/>
                <w:lang w:val="de-DE"/>
              </w:rPr>
            </w:pPr>
          </w:p>
        </w:tc>
        <w:tc>
          <w:tcPr>
            <w:tcW w:w="4339" w:type="dxa"/>
          </w:tcPr>
          <w:p w14:paraId="0A3F1540" w14:textId="74A85DC5" w:rsidR="00EA4F05" w:rsidRPr="00A050F8" w:rsidRDefault="00E83390" w:rsidP="00282781">
            <w:pPr>
              <w:pStyle w:val="Default"/>
              <w:ind w:right="57"/>
              <w:jc w:val="both"/>
              <w:rPr>
                <w:rFonts w:cs="Arial"/>
                <w:color w:val="auto"/>
                <w:sz w:val="20"/>
                <w:szCs w:val="20"/>
                <w:highlight w:val="yellow"/>
              </w:rPr>
            </w:pPr>
            <w:r w:rsidRPr="00713F50">
              <w:rPr>
                <w:i/>
                <w:iCs/>
                <w:color w:val="FF0000"/>
                <w:sz w:val="20"/>
                <w:szCs w:val="20"/>
                <w:lang w:eastAsia="en-US"/>
              </w:rPr>
              <w:t>(compresi oneri per la sicurezza):</w:t>
            </w:r>
          </w:p>
        </w:tc>
      </w:tr>
      <w:tr w:rsidR="00F531D5" w:rsidRPr="00A342E4" w14:paraId="17136C19" w14:textId="77777777" w:rsidTr="005A43F4">
        <w:trPr>
          <w:gridAfter w:val="1"/>
          <w:wAfter w:w="21" w:type="dxa"/>
        </w:trPr>
        <w:tc>
          <w:tcPr>
            <w:tcW w:w="4339" w:type="dxa"/>
          </w:tcPr>
          <w:p w14:paraId="2577AB5E" w14:textId="77777777" w:rsidR="00F531D5" w:rsidRPr="00A050F8" w:rsidRDefault="00F531D5" w:rsidP="00282781">
            <w:pPr>
              <w:pStyle w:val="Default"/>
              <w:ind w:left="57" w:right="57"/>
              <w:jc w:val="both"/>
              <w:rPr>
                <w:rFonts w:cs="Arial"/>
                <w:sz w:val="20"/>
                <w:szCs w:val="20"/>
                <w:highlight w:val="yellow"/>
              </w:rPr>
            </w:pPr>
          </w:p>
        </w:tc>
        <w:tc>
          <w:tcPr>
            <w:tcW w:w="961" w:type="dxa"/>
          </w:tcPr>
          <w:p w14:paraId="7AF5EA45" w14:textId="77777777" w:rsidR="00F531D5" w:rsidRPr="00402F45" w:rsidRDefault="00F531D5" w:rsidP="00282781">
            <w:pPr>
              <w:widowControl w:val="0"/>
              <w:ind w:right="180"/>
              <w:jc w:val="center"/>
              <w:rPr>
                <w:rFonts w:cs="Arial"/>
                <w:b/>
                <w:highlight w:val="yellow"/>
                <w:lang w:val="it-IT"/>
              </w:rPr>
            </w:pPr>
          </w:p>
        </w:tc>
        <w:tc>
          <w:tcPr>
            <w:tcW w:w="4339" w:type="dxa"/>
          </w:tcPr>
          <w:p w14:paraId="472950F4" w14:textId="77777777" w:rsidR="00F531D5" w:rsidRPr="00A050F8" w:rsidRDefault="00F531D5" w:rsidP="00282781">
            <w:pPr>
              <w:pStyle w:val="Default"/>
              <w:ind w:right="57"/>
              <w:jc w:val="both"/>
              <w:rPr>
                <w:rFonts w:cs="Arial"/>
                <w:sz w:val="20"/>
                <w:szCs w:val="20"/>
                <w:highlight w:val="yellow"/>
              </w:rPr>
            </w:pPr>
          </w:p>
        </w:tc>
      </w:tr>
      <w:tr w:rsidR="00AF32E0" w:rsidRPr="00A342E4" w14:paraId="433B3124" w14:textId="77777777" w:rsidTr="005A43F4">
        <w:trPr>
          <w:gridAfter w:val="1"/>
          <w:wAfter w:w="21" w:type="dxa"/>
        </w:trPr>
        <w:tc>
          <w:tcPr>
            <w:tcW w:w="4339" w:type="dxa"/>
          </w:tcPr>
          <w:p w14:paraId="15C0EAA2" w14:textId="4045FE31" w:rsidR="00AF32E0" w:rsidRPr="00B52E96" w:rsidRDefault="00AF32E0" w:rsidP="005A43F4">
            <w:pPr>
              <w:widowControl w:val="0"/>
              <w:jc w:val="both"/>
              <w:rPr>
                <w:rFonts w:cs="Arial"/>
                <w:lang w:val="de-DE"/>
              </w:rPr>
            </w:pPr>
            <w:r w:rsidRPr="00B52E96">
              <w:rPr>
                <w:rFonts w:cs="Arial"/>
                <w:b/>
                <w:bCs/>
                <w:i/>
                <w:iCs/>
                <w:color w:val="FF0000"/>
                <w:lang w:val="de-DE"/>
              </w:rPr>
              <w:t>Kosten für die Umsetzung des Sicherheitsplans, nicht abschlagfähig:</w:t>
            </w:r>
          </w:p>
        </w:tc>
        <w:tc>
          <w:tcPr>
            <w:tcW w:w="961" w:type="dxa"/>
          </w:tcPr>
          <w:p w14:paraId="24F6003A" w14:textId="77777777" w:rsidR="00AF32E0" w:rsidRPr="00B52E96" w:rsidRDefault="00AF32E0" w:rsidP="00282781">
            <w:pPr>
              <w:widowControl w:val="0"/>
              <w:ind w:right="180"/>
              <w:jc w:val="center"/>
              <w:rPr>
                <w:rFonts w:cs="Arial"/>
                <w:b/>
                <w:lang w:val="de-DE"/>
              </w:rPr>
            </w:pPr>
          </w:p>
        </w:tc>
        <w:tc>
          <w:tcPr>
            <w:tcW w:w="4339" w:type="dxa"/>
          </w:tcPr>
          <w:p w14:paraId="0C736D77" w14:textId="3C43F601" w:rsidR="00AF32E0" w:rsidRPr="00B52E96" w:rsidRDefault="00AF32E0" w:rsidP="00282781">
            <w:pPr>
              <w:pStyle w:val="Default"/>
              <w:ind w:right="57"/>
              <w:jc w:val="both"/>
              <w:rPr>
                <w:rFonts w:cs="Arial"/>
                <w:sz w:val="20"/>
                <w:szCs w:val="20"/>
              </w:rPr>
            </w:pPr>
            <w:r w:rsidRPr="00B52E96">
              <w:rPr>
                <w:rFonts w:cs="Arial"/>
                <w:b/>
                <w:bCs/>
                <w:i/>
                <w:iCs/>
                <w:color w:val="FF0000"/>
                <w:sz w:val="20"/>
                <w:szCs w:val="20"/>
              </w:rPr>
              <w:t>Oneri per l’attuazione del piano di sicurezza non soggetti a ribasso</w:t>
            </w:r>
            <w:r w:rsidRPr="00B52E96">
              <w:rPr>
                <w:rFonts w:cs="Arial"/>
                <w:b/>
                <w:bCs/>
                <w:i/>
                <w:iCs/>
                <w:sz w:val="20"/>
                <w:szCs w:val="20"/>
              </w:rPr>
              <w:t>:</w:t>
            </w:r>
          </w:p>
        </w:tc>
      </w:tr>
      <w:tr w:rsidR="005A43F4" w:rsidRPr="00A342E4" w14:paraId="36C9F901" w14:textId="77777777" w:rsidTr="005A43F4">
        <w:trPr>
          <w:gridAfter w:val="1"/>
          <w:wAfter w:w="21" w:type="dxa"/>
        </w:trPr>
        <w:tc>
          <w:tcPr>
            <w:tcW w:w="9639" w:type="dxa"/>
            <w:gridSpan w:val="3"/>
          </w:tcPr>
          <w:p w14:paraId="49DD48A9" w14:textId="77777777" w:rsidR="005A43F4" w:rsidRPr="005A43F4" w:rsidRDefault="005A43F4" w:rsidP="00E53F23">
            <w:pPr>
              <w:widowControl w:val="0"/>
              <w:ind w:right="180"/>
              <w:jc w:val="center"/>
              <w:rPr>
                <w:rFonts w:cs="Arial"/>
                <w:b/>
                <w:color w:val="FF0000"/>
                <w:lang w:val="de-DE"/>
              </w:rPr>
            </w:pPr>
            <w:r w:rsidRPr="005A43F4">
              <w:rPr>
                <w:rFonts w:cs="Arial"/>
                <w:b/>
                <w:color w:val="FF0000"/>
                <w:lang w:val="de-DE"/>
              </w:rPr>
              <w:t xml:space="preserve">Euro </w:t>
            </w:r>
            <w:r w:rsidRPr="005A43F4">
              <w:rPr>
                <w:rFonts w:cs="Arial"/>
                <w:b/>
                <w:color w:val="FF0000"/>
              </w:rPr>
              <w:fldChar w:fldCharType="begin">
                <w:ffData>
                  <w:name w:val="Dropdown8"/>
                  <w:enabled/>
                  <w:calcOnExit w:val="0"/>
                  <w:ddList/>
                </w:ffData>
              </w:fldChar>
            </w:r>
            <w:r w:rsidRPr="005A43F4">
              <w:rPr>
                <w:rFonts w:cs="Arial"/>
                <w:b/>
                <w:color w:val="FF0000"/>
                <w:lang w:val="de-DE"/>
              </w:rPr>
              <w:instrText xml:space="preserve"> FORMDROPDOWN </w:instrText>
            </w:r>
            <w:r w:rsidR="00A342E4">
              <w:rPr>
                <w:rFonts w:cs="Arial"/>
                <w:b/>
                <w:color w:val="FF0000"/>
              </w:rPr>
            </w:r>
            <w:r w:rsidR="00A342E4">
              <w:rPr>
                <w:rFonts w:cs="Arial"/>
                <w:b/>
                <w:color w:val="FF0000"/>
              </w:rPr>
              <w:fldChar w:fldCharType="separate"/>
            </w:r>
            <w:r w:rsidRPr="005A43F4">
              <w:rPr>
                <w:rFonts w:cs="Arial"/>
                <w:b/>
                <w:color w:val="FF0000"/>
              </w:rPr>
              <w:fldChar w:fldCharType="end"/>
            </w:r>
          </w:p>
          <w:p w14:paraId="4939504A" w14:textId="77777777" w:rsidR="005A43F4" w:rsidRPr="00372038" w:rsidRDefault="005A43F4" w:rsidP="00E53F23">
            <w:pPr>
              <w:pStyle w:val="Default"/>
              <w:ind w:right="57"/>
              <w:jc w:val="center"/>
              <w:rPr>
                <w:rFonts w:cs="Arial"/>
                <w:color w:val="auto"/>
                <w:sz w:val="20"/>
                <w:szCs w:val="20"/>
                <w:lang w:val="de-DE"/>
              </w:rPr>
            </w:pPr>
            <w:r w:rsidRPr="005A43F4">
              <w:rPr>
                <w:rFonts w:cs="Arial"/>
                <w:color w:val="FF0000"/>
                <w:sz w:val="20"/>
                <w:szCs w:val="20"/>
                <w:lang w:val="de-DE"/>
              </w:rPr>
              <w:t>zuzüglich Mehrwertsteuer / IVA esclusa</w:t>
            </w:r>
          </w:p>
        </w:tc>
      </w:tr>
      <w:tr w:rsidR="00594373" w:rsidRPr="00A342E4" w14:paraId="121E662C" w14:textId="77777777" w:rsidTr="005A43F4">
        <w:trPr>
          <w:gridAfter w:val="1"/>
          <w:wAfter w:w="21" w:type="dxa"/>
        </w:trPr>
        <w:tc>
          <w:tcPr>
            <w:tcW w:w="4339" w:type="dxa"/>
          </w:tcPr>
          <w:p w14:paraId="435F8C1B" w14:textId="77777777" w:rsidR="00594373" w:rsidRPr="00402F45" w:rsidRDefault="00594373" w:rsidP="00282781">
            <w:pPr>
              <w:pStyle w:val="Default"/>
              <w:ind w:left="57" w:right="57"/>
              <w:jc w:val="both"/>
              <w:rPr>
                <w:rFonts w:cs="Arial"/>
                <w:color w:val="auto"/>
                <w:sz w:val="20"/>
                <w:szCs w:val="20"/>
                <w:highlight w:val="yellow"/>
                <w:lang w:val="de-DE"/>
              </w:rPr>
            </w:pPr>
          </w:p>
        </w:tc>
        <w:tc>
          <w:tcPr>
            <w:tcW w:w="961" w:type="dxa"/>
          </w:tcPr>
          <w:p w14:paraId="438ECE03" w14:textId="77777777" w:rsidR="00594373" w:rsidRPr="00A050F8" w:rsidRDefault="00594373" w:rsidP="00282781">
            <w:pPr>
              <w:widowControl w:val="0"/>
              <w:ind w:right="180"/>
              <w:jc w:val="center"/>
              <w:rPr>
                <w:rFonts w:cs="Arial"/>
                <w:b/>
                <w:highlight w:val="yellow"/>
                <w:lang w:val="de-DE"/>
              </w:rPr>
            </w:pPr>
          </w:p>
        </w:tc>
        <w:tc>
          <w:tcPr>
            <w:tcW w:w="4339" w:type="dxa"/>
          </w:tcPr>
          <w:p w14:paraId="588219A3" w14:textId="77777777" w:rsidR="00594373" w:rsidRPr="00402F45" w:rsidRDefault="00594373" w:rsidP="00282781">
            <w:pPr>
              <w:pStyle w:val="Default"/>
              <w:ind w:right="57"/>
              <w:jc w:val="both"/>
              <w:rPr>
                <w:rFonts w:cs="Arial"/>
                <w:color w:val="auto"/>
                <w:sz w:val="20"/>
                <w:szCs w:val="20"/>
                <w:highlight w:val="yellow"/>
                <w:lang w:val="de-DE"/>
              </w:rPr>
            </w:pPr>
          </w:p>
        </w:tc>
      </w:tr>
      <w:tr w:rsidR="00713F50" w:rsidRPr="00A342E4" w14:paraId="3D2B86A5" w14:textId="77777777" w:rsidTr="005A43F4">
        <w:trPr>
          <w:gridAfter w:val="1"/>
          <w:wAfter w:w="21" w:type="dxa"/>
        </w:trPr>
        <w:tc>
          <w:tcPr>
            <w:tcW w:w="4339" w:type="dxa"/>
          </w:tcPr>
          <w:p w14:paraId="15E7C321" w14:textId="46F48A76" w:rsidR="00F531D5" w:rsidRPr="00713F50" w:rsidRDefault="00A50774" w:rsidP="00282781">
            <w:pPr>
              <w:widowControl w:val="0"/>
              <w:jc w:val="both"/>
              <w:rPr>
                <w:rFonts w:cs="Arial"/>
                <w:b/>
                <w:color w:val="FF0000"/>
                <w:lang w:val="de-DE"/>
              </w:rPr>
            </w:pPr>
            <w:r>
              <w:rPr>
                <w:rFonts w:cs="Arial"/>
                <w:b/>
                <w:bCs/>
                <w:i/>
                <w:iCs/>
                <w:color w:val="FF0000"/>
                <w:lang w:val="de-DE"/>
              </w:rPr>
              <w:t>Betrag der</w:t>
            </w:r>
            <w:r w:rsidR="00F531D5" w:rsidRPr="00713F50">
              <w:rPr>
                <w:rFonts w:cs="Arial"/>
                <w:b/>
                <w:bCs/>
                <w:i/>
                <w:iCs/>
                <w:color w:val="FF0000"/>
                <w:lang w:val="de-DE"/>
              </w:rPr>
              <w:t xml:space="preserve"> Arbeiten (</w:t>
            </w:r>
            <w:r w:rsidR="00497CBF" w:rsidRPr="00A50774">
              <w:rPr>
                <w:rFonts w:cs="Arial"/>
                <w:bCs/>
                <w:i/>
                <w:iCs/>
                <w:color w:val="FF0000"/>
                <w:lang w:val="de-DE"/>
              </w:rPr>
              <w:t>ohne</w:t>
            </w:r>
            <w:r w:rsidR="00F531D5" w:rsidRPr="00713F50">
              <w:rPr>
                <w:rFonts w:cs="Arial"/>
                <w:i/>
                <w:color w:val="FF0000"/>
                <w:lang w:val="de-DE"/>
              </w:rPr>
              <w:t xml:space="preserve"> andere gesetzlich vorgeschriebene Steuern und Abgaben und ohne Sicherheitskosten</w:t>
            </w:r>
            <w:r w:rsidR="00F531D5" w:rsidRPr="00713F50">
              <w:rPr>
                <w:rFonts w:cs="Arial"/>
                <w:i/>
                <w:iCs/>
                <w:color w:val="FF0000"/>
                <w:lang w:val="de-DE"/>
              </w:rPr>
              <w:t xml:space="preserve">), </w:t>
            </w:r>
          </w:p>
        </w:tc>
        <w:tc>
          <w:tcPr>
            <w:tcW w:w="961" w:type="dxa"/>
          </w:tcPr>
          <w:p w14:paraId="773574BE" w14:textId="77777777" w:rsidR="00F531D5" w:rsidRPr="00713F50" w:rsidRDefault="00F531D5" w:rsidP="00282781">
            <w:pPr>
              <w:widowControl w:val="0"/>
              <w:jc w:val="both"/>
              <w:rPr>
                <w:rFonts w:cs="Arial"/>
                <w:color w:val="FF0000"/>
                <w:lang w:val="de-DE"/>
              </w:rPr>
            </w:pPr>
          </w:p>
        </w:tc>
        <w:tc>
          <w:tcPr>
            <w:tcW w:w="4339" w:type="dxa"/>
          </w:tcPr>
          <w:p w14:paraId="58CCA039" w14:textId="1BC83803" w:rsidR="00F531D5" w:rsidRPr="00713F50" w:rsidRDefault="00F531D5" w:rsidP="00282781">
            <w:pPr>
              <w:widowControl w:val="0"/>
              <w:ind w:right="180"/>
              <w:jc w:val="both"/>
              <w:rPr>
                <w:rFonts w:cs="Arial"/>
                <w:color w:val="FF0000"/>
                <w:lang w:val="it-IT" w:eastAsia="it-IT"/>
              </w:rPr>
            </w:pPr>
            <w:r w:rsidRPr="00713F50">
              <w:rPr>
                <w:rFonts w:cs="Arial"/>
                <w:b/>
                <w:bCs/>
                <w:i/>
                <w:iCs/>
                <w:color w:val="FF0000"/>
                <w:lang w:val="it-IT"/>
              </w:rPr>
              <w:t xml:space="preserve">Importo dei lavori </w:t>
            </w:r>
            <w:r w:rsidRPr="00713F50">
              <w:rPr>
                <w:rFonts w:cs="Arial"/>
                <w:i/>
                <w:iCs/>
                <w:color w:val="FF0000"/>
                <w:lang w:val="it-IT"/>
              </w:rPr>
              <w:t>(</w:t>
            </w:r>
            <w:r w:rsidRPr="00713F50">
              <w:rPr>
                <w:rFonts w:cs="Arial"/>
                <w:i/>
                <w:color w:val="FF0000"/>
                <w:lang w:val="it-IT"/>
              </w:rPr>
              <w:t>al netto di altre imposte e contributi di legge, nonché oneri di sicurezza</w:t>
            </w:r>
            <w:r w:rsidRPr="00713F50">
              <w:rPr>
                <w:rFonts w:cs="Arial"/>
                <w:i/>
                <w:iCs/>
                <w:color w:val="FF0000"/>
                <w:lang w:val="it-IT"/>
              </w:rPr>
              <w:t xml:space="preserve">), </w:t>
            </w:r>
          </w:p>
        </w:tc>
      </w:tr>
      <w:tr w:rsidR="005A43F4" w:rsidRPr="00A342E4" w14:paraId="05746D91" w14:textId="77777777" w:rsidTr="00E53F23">
        <w:trPr>
          <w:gridAfter w:val="1"/>
          <w:wAfter w:w="21" w:type="dxa"/>
        </w:trPr>
        <w:tc>
          <w:tcPr>
            <w:tcW w:w="9639" w:type="dxa"/>
            <w:gridSpan w:val="3"/>
          </w:tcPr>
          <w:p w14:paraId="72DA716B" w14:textId="77777777" w:rsidR="005A43F4" w:rsidRPr="005A43F4" w:rsidRDefault="005A43F4" w:rsidP="00E53F23">
            <w:pPr>
              <w:widowControl w:val="0"/>
              <w:ind w:right="180"/>
              <w:jc w:val="center"/>
              <w:rPr>
                <w:rFonts w:cs="Arial"/>
                <w:b/>
                <w:color w:val="FF0000"/>
                <w:lang w:val="de-DE"/>
              </w:rPr>
            </w:pPr>
            <w:r w:rsidRPr="005A43F4">
              <w:rPr>
                <w:rFonts w:cs="Arial"/>
                <w:b/>
                <w:color w:val="FF0000"/>
                <w:lang w:val="de-DE"/>
              </w:rPr>
              <w:t xml:space="preserve">Euro </w:t>
            </w:r>
            <w:r w:rsidRPr="005A43F4">
              <w:rPr>
                <w:rFonts w:cs="Arial"/>
                <w:b/>
                <w:color w:val="FF0000"/>
              </w:rPr>
              <w:fldChar w:fldCharType="begin">
                <w:ffData>
                  <w:name w:val="Dropdown8"/>
                  <w:enabled/>
                  <w:calcOnExit w:val="0"/>
                  <w:ddList/>
                </w:ffData>
              </w:fldChar>
            </w:r>
            <w:r w:rsidRPr="005A43F4">
              <w:rPr>
                <w:rFonts w:cs="Arial"/>
                <w:b/>
                <w:color w:val="FF0000"/>
                <w:lang w:val="de-DE"/>
              </w:rPr>
              <w:instrText xml:space="preserve"> FORMDROPDOWN </w:instrText>
            </w:r>
            <w:r w:rsidR="00A342E4">
              <w:rPr>
                <w:rFonts w:cs="Arial"/>
                <w:b/>
                <w:color w:val="FF0000"/>
              </w:rPr>
            </w:r>
            <w:r w:rsidR="00A342E4">
              <w:rPr>
                <w:rFonts w:cs="Arial"/>
                <w:b/>
                <w:color w:val="FF0000"/>
              </w:rPr>
              <w:fldChar w:fldCharType="separate"/>
            </w:r>
            <w:r w:rsidRPr="005A43F4">
              <w:rPr>
                <w:rFonts w:cs="Arial"/>
                <w:b/>
                <w:color w:val="FF0000"/>
              </w:rPr>
              <w:fldChar w:fldCharType="end"/>
            </w:r>
          </w:p>
          <w:p w14:paraId="413E133A" w14:textId="77777777" w:rsidR="005A43F4" w:rsidRPr="00372038" w:rsidRDefault="005A43F4" w:rsidP="00E53F23">
            <w:pPr>
              <w:pStyle w:val="Default"/>
              <w:ind w:right="57"/>
              <w:jc w:val="center"/>
              <w:rPr>
                <w:rFonts w:cs="Arial"/>
                <w:color w:val="auto"/>
                <w:sz w:val="20"/>
                <w:szCs w:val="20"/>
                <w:lang w:val="de-DE"/>
              </w:rPr>
            </w:pPr>
            <w:r w:rsidRPr="005A43F4">
              <w:rPr>
                <w:rFonts w:cs="Arial"/>
                <w:color w:val="FF0000"/>
                <w:sz w:val="20"/>
                <w:szCs w:val="20"/>
                <w:lang w:val="de-DE"/>
              </w:rPr>
              <w:t>zuzüglich Mehrwertsteuer / IVA esclusa</w:t>
            </w:r>
          </w:p>
        </w:tc>
      </w:tr>
      <w:tr w:rsidR="00713F50" w:rsidRPr="00A342E4" w14:paraId="0DCE691D" w14:textId="77777777" w:rsidTr="005A43F4">
        <w:trPr>
          <w:gridAfter w:val="1"/>
          <w:wAfter w:w="21" w:type="dxa"/>
        </w:trPr>
        <w:tc>
          <w:tcPr>
            <w:tcW w:w="4339" w:type="dxa"/>
          </w:tcPr>
          <w:p w14:paraId="62BE18AF" w14:textId="77777777" w:rsidR="00713F50" w:rsidRPr="007A6237" w:rsidRDefault="00713F50" w:rsidP="00282781">
            <w:pPr>
              <w:pStyle w:val="Stile1"/>
              <w:rPr>
                <w:rFonts w:ascii="Arial" w:hAnsi="Arial" w:cs="Arial"/>
                <w:b/>
                <w:sz w:val="20"/>
                <w:szCs w:val="20"/>
                <w:lang w:val="de-DE"/>
              </w:rPr>
            </w:pPr>
          </w:p>
        </w:tc>
        <w:tc>
          <w:tcPr>
            <w:tcW w:w="961" w:type="dxa"/>
          </w:tcPr>
          <w:p w14:paraId="31C5DE99" w14:textId="77777777" w:rsidR="00713F50" w:rsidRPr="007A6237" w:rsidRDefault="00713F50" w:rsidP="00282781">
            <w:pPr>
              <w:ind w:left="57" w:right="57"/>
              <w:jc w:val="center"/>
              <w:rPr>
                <w:rFonts w:cs="Arial"/>
                <w:b/>
                <w:lang w:val="de-DE"/>
              </w:rPr>
            </w:pPr>
          </w:p>
        </w:tc>
        <w:tc>
          <w:tcPr>
            <w:tcW w:w="4339" w:type="dxa"/>
          </w:tcPr>
          <w:p w14:paraId="0EF95213" w14:textId="77777777" w:rsidR="00713F50" w:rsidRPr="00B52E96" w:rsidRDefault="00713F50" w:rsidP="00282781">
            <w:pPr>
              <w:pStyle w:val="Stile1"/>
              <w:rPr>
                <w:rFonts w:ascii="Arial" w:hAnsi="Arial" w:cs="Arial"/>
                <w:b/>
                <w:sz w:val="20"/>
                <w:szCs w:val="20"/>
                <w:lang w:val="de-DE"/>
              </w:rPr>
            </w:pPr>
          </w:p>
        </w:tc>
      </w:tr>
      <w:tr w:rsidR="00657B68" w:rsidRPr="00A342E4" w14:paraId="31062A9A" w14:textId="77777777" w:rsidTr="005A43F4">
        <w:trPr>
          <w:gridAfter w:val="1"/>
          <w:wAfter w:w="21" w:type="dxa"/>
        </w:trPr>
        <w:tc>
          <w:tcPr>
            <w:tcW w:w="4339" w:type="dxa"/>
          </w:tcPr>
          <w:p w14:paraId="5C04879E" w14:textId="572A21DA" w:rsidR="00657B68" w:rsidRPr="00B52E96" w:rsidRDefault="00657B68" w:rsidP="00282781">
            <w:pPr>
              <w:pStyle w:val="Stile1"/>
              <w:rPr>
                <w:rFonts w:ascii="Arial" w:hAnsi="Arial" w:cs="Arial"/>
                <w:b/>
                <w:sz w:val="20"/>
                <w:szCs w:val="20"/>
                <w:lang w:val="de-DE"/>
              </w:rPr>
            </w:pPr>
            <w:r w:rsidRPr="00E35EBC">
              <w:rPr>
                <w:rFonts w:ascii="Arial" w:hAnsi="Arial" w:cs="Arial"/>
                <w:b/>
                <w:sz w:val="20"/>
                <w:szCs w:val="20"/>
                <w:lang w:val="de-DE"/>
              </w:rPr>
              <w:t xml:space="preserve">Art. 3 </w:t>
            </w:r>
            <w:r w:rsidR="00342ECA" w:rsidRPr="00E35EBC">
              <w:rPr>
                <w:rFonts w:ascii="Arial" w:hAnsi="Arial" w:cs="Arial"/>
                <w:b/>
                <w:sz w:val="20"/>
                <w:szCs w:val="20"/>
                <w:lang w:val="de-DE"/>
              </w:rPr>
              <w:t>Teilnahmeanforderungen</w:t>
            </w:r>
          </w:p>
          <w:p w14:paraId="154F06EC" w14:textId="3315A79D" w:rsidR="00657B68" w:rsidRPr="00B52E96" w:rsidRDefault="00E35EBC" w:rsidP="00282781">
            <w:pPr>
              <w:pStyle w:val="Stile1"/>
              <w:rPr>
                <w:rFonts w:ascii="Arial" w:hAnsi="Arial" w:cs="Arial"/>
                <w:i/>
                <w:sz w:val="20"/>
                <w:szCs w:val="20"/>
                <w:lang w:val="de-DE"/>
              </w:rPr>
            </w:pPr>
            <w:r>
              <w:rPr>
                <w:rFonts w:ascii="Arial" w:hAnsi="Arial" w:cs="Arial"/>
                <w:i/>
                <w:sz w:val="20"/>
                <w:szCs w:val="20"/>
                <w:lang w:val="de-DE"/>
              </w:rPr>
              <w:t>Die vorliegende Markterhebung</w:t>
            </w:r>
            <w:r w:rsidR="00657B68" w:rsidRPr="00B52E96">
              <w:rPr>
                <w:rFonts w:ascii="Arial" w:hAnsi="Arial" w:cs="Arial"/>
                <w:i/>
                <w:sz w:val="20"/>
                <w:szCs w:val="20"/>
                <w:lang w:val="de-DE"/>
              </w:rPr>
              <w:t xml:space="preserve"> richtet sich </w:t>
            </w:r>
            <w:r w:rsidR="00641FC3" w:rsidRPr="00B52E96">
              <w:rPr>
                <w:rFonts w:ascii="Arial" w:hAnsi="Arial" w:cs="Arial"/>
                <w:i/>
                <w:sz w:val="20"/>
                <w:szCs w:val="20"/>
                <w:lang w:val="de-DE"/>
              </w:rPr>
              <w:t>an alle</w:t>
            </w:r>
            <w:r w:rsidR="00657B68" w:rsidRPr="00B52E96">
              <w:rPr>
                <w:rFonts w:ascii="Arial" w:hAnsi="Arial" w:cs="Arial"/>
                <w:i/>
                <w:sz w:val="20"/>
                <w:szCs w:val="20"/>
                <w:lang w:val="de-DE"/>
              </w:rPr>
              <w:t xml:space="preserve"> Wirtschaftsteilnehmer </w:t>
            </w:r>
            <w:r>
              <w:rPr>
                <w:rFonts w:ascii="Arial" w:hAnsi="Arial" w:cs="Arial"/>
                <w:i/>
                <w:sz w:val="20"/>
                <w:szCs w:val="20"/>
                <w:lang w:val="de-DE"/>
              </w:rPr>
              <w:t>nach</w:t>
            </w:r>
            <w:r w:rsidR="00657B68" w:rsidRPr="00B52E96">
              <w:rPr>
                <w:rFonts w:ascii="Arial" w:hAnsi="Arial" w:cs="Arial"/>
                <w:i/>
                <w:sz w:val="20"/>
                <w:szCs w:val="20"/>
                <w:lang w:val="de-DE"/>
              </w:rPr>
              <w:t xml:space="preserve"> Art. 45 </w:t>
            </w:r>
            <w:proofErr w:type="spellStart"/>
            <w:r w:rsidR="00657B68" w:rsidRPr="00B52E96">
              <w:rPr>
                <w:rFonts w:ascii="Arial" w:hAnsi="Arial" w:cs="Arial"/>
                <w:i/>
                <w:sz w:val="20"/>
                <w:szCs w:val="20"/>
                <w:lang w:val="de-DE"/>
              </w:rPr>
              <w:t>GvD</w:t>
            </w:r>
            <w:proofErr w:type="spellEnd"/>
            <w:r w:rsidR="00657B68" w:rsidRPr="00B52E96">
              <w:rPr>
                <w:rFonts w:ascii="Arial" w:hAnsi="Arial" w:cs="Arial"/>
                <w:i/>
                <w:sz w:val="20"/>
                <w:szCs w:val="20"/>
                <w:lang w:val="de-DE"/>
              </w:rPr>
              <w:t xml:space="preserve"> 50/2016.</w:t>
            </w:r>
            <w:r w:rsidR="0087591F">
              <w:rPr>
                <w:rFonts w:ascii="Arial" w:hAnsi="Arial" w:cs="Arial"/>
                <w:i/>
                <w:sz w:val="20"/>
                <w:szCs w:val="20"/>
                <w:lang w:val="de-DE"/>
              </w:rPr>
              <w:t xml:space="preserve"> </w:t>
            </w:r>
          </w:p>
          <w:p w14:paraId="0CC49DFE" w14:textId="554FFEC1" w:rsidR="00367A99" w:rsidRPr="00B52E96" w:rsidRDefault="00EE0E1A" w:rsidP="00282781">
            <w:pPr>
              <w:autoSpaceDE w:val="0"/>
              <w:autoSpaceDN w:val="0"/>
              <w:adjustRightInd w:val="0"/>
              <w:jc w:val="both"/>
              <w:rPr>
                <w:i/>
                <w:lang w:val="de-DE"/>
              </w:rPr>
            </w:pPr>
            <w:r>
              <w:rPr>
                <w:i/>
                <w:lang w:val="de-DE"/>
              </w:rPr>
              <w:t>I</w:t>
            </w:r>
            <w:r w:rsidR="00836387" w:rsidRPr="00B52E96">
              <w:rPr>
                <w:i/>
                <w:lang w:val="de-DE"/>
              </w:rPr>
              <w:t xml:space="preserve">nteressierte Wirtschaftsteilnehmer müssen folgende </w:t>
            </w:r>
            <w:r>
              <w:rPr>
                <w:i/>
                <w:lang w:val="de-DE"/>
              </w:rPr>
              <w:t>An</w:t>
            </w:r>
            <w:r w:rsidR="00E35EBC">
              <w:rPr>
                <w:i/>
                <w:lang w:val="de-DE"/>
              </w:rPr>
              <w:t>forderungen</w:t>
            </w:r>
            <w:r w:rsidR="00836387" w:rsidRPr="00B52E96">
              <w:rPr>
                <w:i/>
                <w:lang w:val="de-DE"/>
              </w:rPr>
              <w:t xml:space="preserve"> erfüllen</w:t>
            </w:r>
            <w:r w:rsidR="00372038" w:rsidRPr="00B52E96">
              <w:rPr>
                <w:i/>
                <w:lang w:val="de-DE"/>
              </w:rPr>
              <w:t>:</w:t>
            </w:r>
          </w:p>
          <w:p w14:paraId="2E9E3D58" w14:textId="337E3BB0" w:rsidR="00372038" w:rsidRPr="00B52E96" w:rsidRDefault="00372038" w:rsidP="00282781">
            <w:pPr>
              <w:autoSpaceDE w:val="0"/>
              <w:autoSpaceDN w:val="0"/>
              <w:adjustRightInd w:val="0"/>
              <w:jc w:val="both"/>
              <w:rPr>
                <w:rFonts w:cs="Arial"/>
                <w:i/>
                <w:color w:val="FF0000"/>
                <w:lang w:val="de-DE"/>
              </w:rPr>
            </w:pPr>
          </w:p>
        </w:tc>
        <w:tc>
          <w:tcPr>
            <w:tcW w:w="961" w:type="dxa"/>
          </w:tcPr>
          <w:p w14:paraId="07A43296" w14:textId="77777777" w:rsidR="00657B68" w:rsidRPr="00B52E96" w:rsidRDefault="00657B68" w:rsidP="00282781">
            <w:pPr>
              <w:ind w:left="57" w:right="57"/>
              <w:jc w:val="center"/>
              <w:rPr>
                <w:rFonts w:cs="Arial"/>
                <w:b/>
                <w:lang w:val="de-DE"/>
              </w:rPr>
            </w:pPr>
          </w:p>
        </w:tc>
        <w:tc>
          <w:tcPr>
            <w:tcW w:w="4339" w:type="dxa"/>
          </w:tcPr>
          <w:p w14:paraId="41356142" w14:textId="73488842" w:rsidR="00461F9B" w:rsidRPr="00B52E96" w:rsidRDefault="00461F9B" w:rsidP="00282781">
            <w:pPr>
              <w:pStyle w:val="Stile1"/>
              <w:rPr>
                <w:rFonts w:ascii="Arial" w:hAnsi="Arial" w:cs="Arial"/>
                <w:b/>
                <w:sz w:val="20"/>
                <w:szCs w:val="20"/>
              </w:rPr>
            </w:pPr>
            <w:r w:rsidRPr="00B52E96">
              <w:rPr>
                <w:rFonts w:ascii="Arial" w:hAnsi="Arial" w:cs="Arial"/>
                <w:b/>
                <w:sz w:val="20"/>
                <w:szCs w:val="20"/>
              </w:rPr>
              <w:t xml:space="preserve">Art. 3 </w:t>
            </w:r>
            <w:r w:rsidR="00372038" w:rsidRPr="00B52E96">
              <w:rPr>
                <w:rFonts w:ascii="Arial" w:hAnsi="Arial" w:cs="Arial"/>
                <w:b/>
                <w:sz w:val="20"/>
                <w:szCs w:val="20"/>
              </w:rPr>
              <w:t>R</w:t>
            </w:r>
            <w:r w:rsidR="00D14EB6" w:rsidRPr="00B52E96">
              <w:rPr>
                <w:rFonts w:ascii="Arial" w:hAnsi="Arial" w:cs="Arial"/>
                <w:b/>
                <w:sz w:val="20"/>
                <w:szCs w:val="20"/>
              </w:rPr>
              <w:t>equisiti di partecipazione</w:t>
            </w:r>
          </w:p>
          <w:p w14:paraId="442E39EC" w14:textId="06B89313" w:rsidR="00461F9B" w:rsidRPr="00B52E96" w:rsidRDefault="00461F9B" w:rsidP="00282781">
            <w:pPr>
              <w:pStyle w:val="Stile1"/>
              <w:rPr>
                <w:rFonts w:ascii="Arial" w:hAnsi="Arial" w:cs="Arial"/>
                <w:i/>
                <w:sz w:val="20"/>
                <w:szCs w:val="20"/>
              </w:rPr>
            </w:pPr>
            <w:r w:rsidRPr="00B52E96">
              <w:rPr>
                <w:rFonts w:ascii="Arial" w:hAnsi="Arial" w:cs="Arial"/>
                <w:i/>
                <w:sz w:val="20"/>
                <w:szCs w:val="20"/>
              </w:rPr>
              <w:t>La presente indagine di mercato è rivolta</w:t>
            </w:r>
            <w:r w:rsidR="009B370C" w:rsidRPr="00B52E96">
              <w:rPr>
                <w:rFonts w:ascii="Arial" w:hAnsi="Arial" w:cs="Arial"/>
                <w:i/>
                <w:sz w:val="20"/>
                <w:szCs w:val="20"/>
              </w:rPr>
              <w:t xml:space="preserve"> a</w:t>
            </w:r>
            <w:r w:rsidRPr="00B52E96">
              <w:rPr>
                <w:rFonts w:ascii="Arial" w:hAnsi="Arial" w:cs="Arial"/>
                <w:i/>
                <w:sz w:val="20"/>
                <w:szCs w:val="20"/>
              </w:rPr>
              <w:t xml:space="preserve"> </w:t>
            </w:r>
            <w:r w:rsidR="00641FC3" w:rsidRPr="00B52E96">
              <w:rPr>
                <w:rFonts w:ascii="Arial" w:hAnsi="Arial" w:cs="Arial"/>
                <w:i/>
                <w:sz w:val="20"/>
                <w:szCs w:val="20"/>
              </w:rPr>
              <w:t>t</w:t>
            </w:r>
            <w:r w:rsidR="00FC1693" w:rsidRPr="00B52E96">
              <w:rPr>
                <w:rFonts w:ascii="Arial" w:hAnsi="Arial" w:cs="Arial"/>
                <w:i/>
                <w:sz w:val="20"/>
                <w:szCs w:val="20"/>
              </w:rPr>
              <w:t xml:space="preserve">utti </w:t>
            </w:r>
            <w:r w:rsidRPr="00B52E96">
              <w:rPr>
                <w:rFonts w:ascii="Arial" w:hAnsi="Arial" w:cs="Arial"/>
                <w:i/>
                <w:sz w:val="20"/>
                <w:szCs w:val="20"/>
              </w:rPr>
              <w:t>gli operatori economici ex art. 45 D.lgs. 50/2016.</w:t>
            </w:r>
          </w:p>
          <w:p w14:paraId="7E08C1F7" w14:textId="628C00D2" w:rsidR="00657B68" w:rsidRPr="002037AA" w:rsidRDefault="00836387" w:rsidP="00282781">
            <w:pPr>
              <w:autoSpaceDE w:val="0"/>
              <w:autoSpaceDN w:val="0"/>
              <w:adjustRightInd w:val="0"/>
              <w:jc w:val="both"/>
              <w:rPr>
                <w:i/>
                <w:color w:val="FF0000"/>
                <w:lang w:val="it-IT"/>
              </w:rPr>
            </w:pPr>
            <w:r w:rsidRPr="00B52E96">
              <w:rPr>
                <w:i/>
                <w:lang w:val="it-IT"/>
              </w:rPr>
              <w:t>Gli operatori economici interessati devono possedere i seguenti requisiti:</w:t>
            </w:r>
          </w:p>
        </w:tc>
      </w:tr>
      <w:tr w:rsidR="00367A99" w:rsidRPr="00A342E4" w14:paraId="297ED832" w14:textId="77777777" w:rsidTr="005A43F4">
        <w:trPr>
          <w:gridAfter w:val="1"/>
          <w:wAfter w:w="21" w:type="dxa"/>
        </w:trPr>
        <w:tc>
          <w:tcPr>
            <w:tcW w:w="4339" w:type="dxa"/>
          </w:tcPr>
          <w:p w14:paraId="7CF06CC0" w14:textId="4439887B" w:rsidR="00367A99" w:rsidRPr="00367A99" w:rsidRDefault="00367A99" w:rsidP="00EE0E1A">
            <w:pPr>
              <w:pStyle w:val="Stile1"/>
              <w:rPr>
                <w:rFonts w:ascii="Arial" w:hAnsi="Arial" w:cs="Arial"/>
                <w:bCs/>
                <w:sz w:val="20"/>
                <w:szCs w:val="20"/>
                <w:lang w:val="de-DE"/>
              </w:rPr>
            </w:pPr>
            <w:r w:rsidRPr="00367A99">
              <w:rPr>
                <w:rFonts w:ascii="Arial" w:hAnsi="Arial" w:cs="Arial"/>
                <w:bCs/>
                <w:sz w:val="20"/>
                <w:szCs w:val="20"/>
                <w:lang w:val="de-DE"/>
              </w:rPr>
              <w:t xml:space="preserve">- Sie müssen im </w:t>
            </w:r>
            <w:r w:rsidRPr="00E33886">
              <w:rPr>
                <w:rFonts w:ascii="Arial" w:hAnsi="Arial" w:cs="Arial"/>
                <w:b/>
                <w:sz w:val="20"/>
                <w:szCs w:val="20"/>
                <w:lang w:val="de-DE"/>
              </w:rPr>
              <w:t>Handelsregister für Tätigkeiten</w:t>
            </w:r>
            <w:r w:rsidRPr="00367A99">
              <w:rPr>
                <w:rFonts w:ascii="Arial" w:hAnsi="Arial" w:cs="Arial"/>
                <w:bCs/>
                <w:sz w:val="20"/>
                <w:szCs w:val="20"/>
                <w:lang w:val="de-DE"/>
              </w:rPr>
              <w:t xml:space="preserve"> eingetragen sein, </w:t>
            </w:r>
            <w:r w:rsidR="00EE0E1A">
              <w:rPr>
                <w:rFonts w:ascii="Arial" w:hAnsi="Arial" w:cs="Arial"/>
                <w:bCs/>
                <w:sz w:val="20"/>
                <w:szCs w:val="20"/>
                <w:lang w:val="de-DE"/>
              </w:rPr>
              <w:t>welche</w:t>
            </w:r>
            <w:r w:rsidRPr="00367A99">
              <w:rPr>
                <w:rFonts w:ascii="Arial" w:hAnsi="Arial" w:cs="Arial"/>
                <w:bCs/>
                <w:sz w:val="20"/>
                <w:szCs w:val="20"/>
                <w:lang w:val="de-DE"/>
              </w:rPr>
              <w:t xml:space="preserve"> gemäß Art. 83 Abs. 3 </w:t>
            </w:r>
            <w:proofErr w:type="spellStart"/>
            <w:r w:rsidRPr="00367A99">
              <w:rPr>
                <w:rFonts w:ascii="Arial" w:hAnsi="Arial" w:cs="Arial"/>
                <w:bCs/>
                <w:sz w:val="20"/>
                <w:szCs w:val="20"/>
                <w:lang w:val="de-DE"/>
              </w:rPr>
              <w:t>GvD</w:t>
            </w:r>
            <w:proofErr w:type="spellEnd"/>
            <w:r w:rsidRPr="00367A99">
              <w:rPr>
                <w:rFonts w:ascii="Arial" w:hAnsi="Arial" w:cs="Arial"/>
                <w:bCs/>
                <w:sz w:val="20"/>
                <w:szCs w:val="20"/>
                <w:lang w:val="de-DE"/>
              </w:rPr>
              <w:t xml:space="preserve"> Nr. 50/2016 im Zusammenhang mit den </w:t>
            </w:r>
            <w:r w:rsidR="00EE0E1A">
              <w:rPr>
                <w:rFonts w:ascii="Arial" w:hAnsi="Arial" w:cs="Arial"/>
                <w:bCs/>
                <w:sz w:val="20"/>
                <w:szCs w:val="20"/>
                <w:lang w:val="de-DE"/>
              </w:rPr>
              <w:t xml:space="preserve">vergabegegenständlichen </w:t>
            </w:r>
            <w:r w:rsidRPr="00367A99">
              <w:rPr>
                <w:rFonts w:ascii="Arial" w:hAnsi="Arial" w:cs="Arial"/>
                <w:bCs/>
                <w:sz w:val="20"/>
                <w:szCs w:val="20"/>
                <w:lang w:val="de-DE"/>
              </w:rPr>
              <w:t>Arbeiten stehen</w:t>
            </w:r>
            <w:r w:rsidR="00EE0E1A">
              <w:rPr>
                <w:rFonts w:ascii="Arial" w:hAnsi="Arial" w:cs="Arial"/>
                <w:bCs/>
                <w:sz w:val="20"/>
                <w:szCs w:val="20"/>
                <w:lang w:val="de-DE"/>
              </w:rPr>
              <w:t>.</w:t>
            </w:r>
          </w:p>
        </w:tc>
        <w:tc>
          <w:tcPr>
            <w:tcW w:w="961" w:type="dxa"/>
          </w:tcPr>
          <w:p w14:paraId="2E88F7C3" w14:textId="77777777" w:rsidR="00367A99" w:rsidRPr="00367A99" w:rsidRDefault="00367A99" w:rsidP="00282781">
            <w:pPr>
              <w:ind w:left="57" w:right="57"/>
              <w:jc w:val="center"/>
              <w:rPr>
                <w:rFonts w:cs="Arial"/>
                <w:bCs/>
                <w:lang w:val="de-DE"/>
              </w:rPr>
            </w:pPr>
          </w:p>
        </w:tc>
        <w:tc>
          <w:tcPr>
            <w:tcW w:w="4339" w:type="dxa"/>
          </w:tcPr>
          <w:p w14:paraId="2A5B5EC1" w14:textId="77777777" w:rsidR="00367A99" w:rsidRPr="0081495F" w:rsidRDefault="00367A99" w:rsidP="00282781">
            <w:pPr>
              <w:pStyle w:val="Stile1"/>
              <w:rPr>
                <w:rFonts w:ascii="Arial" w:hAnsi="Arial" w:cs="Arial"/>
                <w:bCs/>
                <w:sz w:val="20"/>
                <w:szCs w:val="20"/>
              </w:rPr>
            </w:pPr>
            <w:r w:rsidRPr="0081495F">
              <w:rPr>
                <w:rFonts w:ascii="Arial" w:hAnsi="Arial" w:cs="Arial"/>
                <w:bCs/>
                <w:sz w:val="20"/>
                <w:szCs w:val="20"/>
              </w:rPr>
              <w:t xml:space="preserve">- Essere iscritto al </w:t>
            </w:r>
            <w:r w:rsidRPr="0081495F">
              <w:rPr>
                <w:rFonts w:ascii="Arial" w:hAnsi="Arial" w:cs="Arial"/>
                <w:b/>
                <w:sz w:val="20"/>
                <w:szCs w:val="20"/>
              </w:rPr>
              <w:t>registro delle imprese</w:t>
            </w:r>
            <w:r w:rsidRPr="0081495F">
              <w:rPr>
                <w:rFonts w:ascii="Arial" w:hAnsi="Arial" w:cs="Arial"/>
                <w:bCs/>
                <w:sz w:val="20"/>
                <w:szCs w:val="20"/>
              </w:rPr>
              <w:t xml:space="preserve"> per attività coerenti ai lavori oggetto dell’affidamento in conformità a quanto previsto dall’art. 83 comma 3 d.lgs. 50/2016</w:t>
            </w:r>
            <w:r w:rsidR="00C55805" w:rsidRPr="0081495F">
              <w:rPr>
                <w:rFonts w:ascii="Arial" w:hAnsi="Arial" w:cs="Arial"/>
                <w:bCs/>
                <w:sz w:val="20"/>
                <w:szCs w:val="20"/>
              </w:rPr>
              <w:t>,</w:t>
            </w:r>
          </w:p>
          <w:p w14:paraId="5795D0F9" w14:textId="383A299E" w:rsidR="00AF6785" w:rsidRPr="0081495F" w:rsidRDefault="00AF6785" w:rsidP="00282781">
            <w:pPr>
              <w:pStyle w:val="Stile1"/>
              <w:rPr>
                <w:rFonts w:ascii="Arial" w:hAnsi="Arial" w:cs="Arial"/>
                <w:bCs/>
                <w:sz w:val="20"/>
                <w:szCs w:val="20"/>
              </w:rPr>
            </w:pPr>
          </w:p>
        </w:tc>
      </w:tr>
      <w:tr w:rsidR="00516DA1" w:rsidRPr="00A342E4" w14:paraId="131F97D5" w14:textId="77777777" w:rsidTr="005A43F4">
        <w:trPr>
          <w:gridAfter w:val="1"/>
          <w:wAfter w:w="21" w:type="dxa"/>
        </w:trPr>
        <w:tc>
          <w:tcPr>
            <w:tcW w:w="4339" w:type="dxa"/>
          </w:tcPr>
          <w:p w14:paraId="18C3188E" w14:textId="44AD3DBE" w:rsidR="0048095C" w:rsidRDefault="00AF6785" w:rsidP="00282781">
            <w:pPr>
              <w:pStyle w:val="Stile1"/>
              <w:rPr>
                <w:rFonts w:ascii="Arial" w:hAnsi="Arial" w:cs="Arial"/>
                <w:bCs/>
                <w:sz w:val="20"/>
                <w:szCs w:val="20"/>
                <w:lang w:val="de-DE"/>
              </w:rPr>
            </w:pPr>
            <w:r w:rsidRPr="00AF6785">
              <w:rPr>
                <w:rFonts w:ascii="Arial" w:hAnsi="Arial" w:cs="Arial"/>
                <w:bCs/>
                <w:sz w:val="20"/>
                <w:szCs w:val="20"/>
                <w:lang w:val="de-DE"/>
              </w:rPr>
              <w:t xml:space="preserve">- die </w:t>
            </w:r>
            <w:r w:rsidRPr="00AF6785">
              <w:rPr>
                <w:rFonts w:ascii="Arial" w:hAnsi="Arial" w:cs="Arial"/>
                <w:b/>
                <w:bCs/>
                <w:sz w:val="20"/>
                <w:szCs w:val="20"/>
                <w:lang w:val="de-DE"/>
              </w:rPr>
              <w:t>allgemeinen Anforderungen</w:t>
            </w:r>
            <w:r w:rsidRPr="00AF6785">
              <w:rPr>
                <w:rFonts w:ascii="Arial" w:hAnsi="Arial" w:cs="Arial"/>
                <w:bCs/>
                <w:sz w:val="20"/>
                <w:szCs w:val="20"/>
                <w:lang w:val="de-DE"/>
              </w:rPr>
              <w:t xml:space="preserve"> gemäß Art. 80 </w:t>
            </w:r>
            <w:proofErr w:type="spellStart"/>
            <w:r w:rsidRPr="00AF6785">
              <w:rPr>
                <w:rFonts w:ascii="Arial" w:hAnsi="Arial" w:cs="Arial"/>
                <w:bCs/>
                <w:sz w:val="20"/>
                <w:szCs w:val="20"/>
                <w:lang w:val="de-DE"/>
              </w:rPr>
              <w:t>GvD</w:t>
            </w:r>
            <w:proofErr w:type="spellEnd"/>
            <w:r w:rsidRPr="00AF6785">
              <w:rPr>
                <w:rFonts w:ascii="Arial" w:hAnsi="Arial" w:cs="Arial"/>
                <w:bCs/>
                <w:sz w:val="20"/>
                <w:szCs w:val="20"/>
                <w:lang w:val="de-DE"/>
              </w:rPr>
              <w:t xml:space="preserve"> Nr. 50/2016 </w:t>
            </w:r>
            <w:proofErr w:type="spellStart"/>
            <w:r w:rsidRPr="00AF6785">
              <w:rPr>
                <w:rFonts w:ascii="Arial" w:hAnsi="Arial" w:cs="Arial"/>
                <w:bCs/>
                <w:sz w:val="20"/>
                <w:szCs w:val="20"/>
                <w:lang w:val="de-DE"/>
              </w:rPr>
              <w:t>i.g.F</w:t>
            </w:r>
            <w:proofErr w:type="spellEnd"/>
            <w:r w:rsidRPr="00AF6785">
              <w:rPr>
                <w:rFonts w:ascii="Arial" w:hAnsi="Arial" w:cs="Arial"/>
                <w:bCs/>
                <w:sz w:val="20"/>
                <w:szCs w:val="20"/>
                <w:lang w:val="de-DE"/>
              </w:rPr>
              <w:t xml:space="preserve">. </w:t>
            </w:r>
          </w:p>
          <w:p w14:paraId="795506E3" w14:textId="304E281D" w:rsidR="005174EF" w:rsidRDefault="005174EF" w:rsidP="00282781">
            <w:pPr>
              <w:pStyle w:val="Stile1"/>
              <w:rPr>
                <w:rFonts w:ascii="Arial" w:hAnsi="Arial" w:cs="Arial"/>
                <w:bCs/>
                <w:sz w:val="20"/>
                <w:szCs w:val="20"/>
                <w:lang w:val="de-DE"/>
              </w:rPr>
            </w:pPr>
          </w:p>
          <w:p w14:paraId="74F3FA55" w14:textId="77777777" w:rsidR="005174EF" w:rsidRPr="000D7B2E" w:rsidRDefault="005174EF" w:rsidP="005174EF">
            <w:pPr>
              <w:autoSpaceDE w:val="0"/>
              <w:autoSpaceDN w:val="0"/>
              <w:adjustRightInd w:val="0"/>
              <w:spacing w:line="240" w:lineRule="exact"/>
              <w:jc w:val="both"/>
              <w:rPr>
                <w:rFonts w:cs="Arial"/>
                <w:b/>
                <w:i/>
                <w:noProof w:val="0"/>
                <w:color w:val="00B050"/>
                <w:highlight w:val="yellow"/>
                <w:lang w:val="de-DE" w:eastAsia="ar-SA"/>
              </w:rPr>
            </w:pPr>
            <w:r w:rsidRPr="000D7B2E">
              <w:rPr>
                <w:rFonts w:cs="Arial"/>
                <w:b/>
                <w:i/>
                <w:noProof w:val="0"/>
                <w:color w:val="00B050"/>
                <w:highlight w:val="yellow"/>
                <w:lang w:val="de-DE" w:eastAsia="ar-SA"/>
              </w:rPr>
              <w:t>Nur bei Ausschreibungen, die ganz oder teilweise aus Mitteln des PNRR oder des PNC finanziert werden:</w:t>
            </w:r>
          </w:p>
          <w:p w14:paraId="4ED778FA" w14:textId="77777777" w:rsidR="005174EF" w:rsidRDefault="005174EF" w:rsidP="005174EF">
            <w:pPr>
              <w:pStyle w:val="Stile1"/>
              <w:rPr>
                <w:rFonts w:ascii="Arial" w:hAnsi="Arial" w:cs="Arial"/>
                <w:bCs/>
                <w:sz w:val="20"/>
                <w:szCs w:val="20"/>
                <w:lang w:val="de-DE"/>
              </w:rPr>
            </w:pPr>
            <w:r w:rsidRPr="00EE2CF1">
              <w:rPr>
                <w:rFonts w:ascii="Arial" w:hAnsi="Arial" w:cs="Arial"/>
                <w:bCs/>
                <w:color w:val="FF0000"/>
                <w:sz w:val="20"/>
                <w:szCs w:val="20"/>
                <w:highlight w:val="yellow"/>
                <w:lang w:val="de-DE"/>
              </w:rPr>
              <w:t xml:space="preserve">- nicht </w:t>
            </w:r>
            <w:r w:rsidRPr="00EE2CF1">
              <w:rPr>
                <w:rFonts w:ascii="Arial" w:hAnsi="Arial" w:cs="Arial"/>
                <w:noProof/>
                <w:color w:val="FF0000"/>
                <w:sz w:val="20"/>
                <w:szCs w:val="20"/>
                <w:highlight w:val="yellow"/>
                <w:lang w:val="de-DE" w:eastAsia="en-US"/>
              </w:rPr>
              <w:t>dem Ausschluss von den Ausschreibungen wegen Versto</w:t>
            </w:r>
            <w:r>
              <w:rPr>
                <w:rFonts w:ascii="Arial" w:hAnsi="Arial" w:cs="Arial"/>
                <w:noProof/>
                <w:color w:val="FF0000"/>
                <w:sz w:val="20"/>
                <w:szCs w:val="20"/>
                <w:highlight w:val="yellow"/>
                <w:lang w:val="de-DE" w:eastAsia="en-US"/>
              </w:rPr>
              <w:t>ß</w:t>
            </w:r>
            <w:r w:rsidRPr="00EE2CF1">
              <w:rPr>
                <w:rFonts w:ascii="Arial" w:hAnsi="Arial" w:cs="Arial"/>
                <w:noProof/>
                <w:color w:val="FF0000"/>
                <w:sz w:val="20"/>
                <w:szCs w:val="20"/>
                <w:highlight w:val="yellow"/>
                <w:lang w:val="de-DE" w:eastAsia="en-US"/>
              </w:rPr>
              <w:t>es von Art. 47, Absatz 3 des Gesetzes Nr. 108/2021 unterworfen sein;</w:t>
            </w:r>
          </w:p>
          <w:p w14:paraId="269760F7" w14:textId="77777777" w:rsidR="00AF6785" w:rsidRDefault="00AF6785" w:rsidP="00282781">
            <w:pPr>
              <w:pStyle w:val="Stile1"/>
              <w:rPr>
                <w:rFonts w:ascii="Arial" w:hAnsi="Arial" w:cs="Arial"/>
                <w:bCs/>
                <w:sz w:val="20"/>
                <w:szCs w:val="20"/>
                <w:lang w:val="de-DE"/>
              </w:rPr>
            </w:pPr>
          </w:p>
          <w:p w14:paraId="220481B6" w14:textId="2280B86E" w:rsidR="00AF6785" w:rsidRPr="00AF6785" w:rsidRDefault="00AF6785" w:rsidP="00282781">
            <w:pPr>
              <w:pStyle w:val="Stile1"/>
              <w:rPr>
                <w:rFonts w:ascii="Arial" w:hAnsi="Arial" w:cs="Arial"/>
                <w:bCs/>
                <w:sz w:val="20"/>
                <w:szCs w:val="20"/>
                <w:lang w:val="de-DE"/>
              </w:rPr>
            </w:pPr>
            <w:r>
              <w:rPr>
                <w:rFonts w:ascii="Arial" w:hAnsi="Arial" w:cs="Arial"/>
                <w:bCs/>
                <w:sz w:val="20"/>
                <w:szCs w:val="20"/>
                <w:lang w:val="de-DE"/>
              </w:rPr>
              <w:t xml:space="preserve">- die </w:t>
            </w:r>
            <w:r w:rsidRPr="00AF6785">
              <w:rPr>
                <w:rFonts w:ascii="Arial" w:hAnsi="Arial" w:cs="Arial"/>
                <w:b/>
                <w:bCs/>
                <w:sz w:val="20"/>
                <w:szCs w:val="20"/>
                <w:lang w:val="de-DE"/>
              </w:rPr>
              <w:t>besonderen Anforderungen</w:t>
            </w:r>
            <w:r>
              <w:rPr>
                <w:rFonts w:ascii="Arial" w:hAnsi="Arial" w:cs="Arial"/>
                <w:bCs/>
                <w:sz w:val="20"/>
                <w:szCs w:val="20"/>
                <w:lang w:val="de-DE"/>
              </w:rPr>
              <w:t xml:space="preserve"> gemäß Art. 84 ebd. erfüllen. </w:t>
            </w:r>
          </w:p>
          <w:p w14:paraId="64781402" w14:textId="77777777" w:rsidR="0048095C" w:rsidRPr="00AF6785" w:rsidRDefault="0048095C" w:rsidP="00282781">
            <w:pPr>
              <w:pStyle w:val="Stile1"/>
              <w:rPr>
                <w:rFonts w:ascii="Arial" w:hAnsi="Arial" w:cs="Arial"/>
                <w:bCs/>
                <w:sz w:val="20"/>
                <w:szCs w:val="20"/>
                <w:lang w:val="de-DE"/>
              </w:rPr>
            </w:pPr>
          </w:p>
          <w:p w14:paraId="7267D4C4" w14:textId="09E582A6" w:rsidR="0048095C" w:rsidRPr="00AF6785" w:rsidRDefault="008827DD" w:rsidP="00282781">
            <w:pPr>
              <w:pStyle w:val="Stile1"/>
              <w:rPr>
                <w:rFonts w:ascii="Arial" w:hAnsi="Arial" w:cs="Arial"/>
                <w:bCs/>
                <w:sz w:val="20"/>
                <w:szCs w:val="20"/>
                <w:lang w:val="de-DE"/>
              </w:rPr>
            </w:pPr>
            <w:r>
              <w:rPr>
                <w:rFonts w:ascii="Arial" w:hAnsi="Arial" w:cs="Arial"/>
                <w:bCs/>
                <w:sz w:val="20"/>
                <w:szCs w:val="20"/>
                <w:lang w:val="de-DE"/>
              </w:rPr>
              <w:t>Die Teilnehmer, die</w:t>
            </w:r>
            <w:r w:rsidR="00907059">
              <w:rPr>
                <w:rFonts w:ascii="Arial" w:hAnsi="Arial" w:cs="Arial"/>
                <w:bCs/>
                <w:sz w:val="20"/>
                <w:szCs w:val="20"/>
                <w:lang w:val="de-DE"/>
              </w:rPr>
              <w:t xml:space="preserve"> nicht</w:t>
            </w:r>
            <w:r>
              <w:rPr>
                <w:rFonts w:ascii="Arial" w:hAnsi="Arial" w:cs="Arial"/>
                <w:bCs/>
                <w:sz w:val="20"/>
                <w:szCs w:val="20"/>
                <w:lang w:val="de-DE"/>
              </w:rPr>
              <w:t xml:space="preserve"> </w:t>
            </w:r>
            <w:r w:rsidR="00907059">
              <w:rPr>
                <w:rFonts w:ascii="Arial" w:hAnsi="Arial" w:cs="Arial"/>
                <w:bCs/>
                <w:sz w:val="20"/>
                <w:szCs w:val="20"/>
                <w:lang w:val="de-DE"/>
              </w:rPr>
              <w:t xml:space="preserve">die </w:t>
            </w:r>
            <w:r w:rsidR="00907059">
              <w:rPr>
                <w:rFonts w:ascii="Arial" w:hAnsi="Arial" w:cs="Arial"/>
                <w:bCs/>
                <w:sz w:val="20"/>
                <w:szCs w:val="20"/>
                <w:u w:val="single"/>
                <w:lang w:val="de-DE"/>
              </w:rPr>
              <w:t>SOA-Qualitätszertifizierung</w:t>
            </w:r>
            <w:r w:rsidR="00BC4348" w:rsidRPr="00BB6B51">
              <w:rPr>
                <w:rFonts w:ascii="Arial" w:hAnsi="Arial" w:cs="Arial"/>
                <w:bCs/>
                <w:sz w:val="20"/>
                <w:szCs w:val="20"/>
                <w:lang w:val="de-DE"/>
              </w:rPr>
              <w:t xml:space="preserve"> </w:t>
            </w:r>
            <w:r w:rsidR="00907059">
              <w:rPr>
                <w:rFonts w:ascii="Arial" w:hAnsi="Arial" w:cs="Arial"/>
                <w:bCs/>
                <w:sz w:val="20"/>
                <w:szCs w:val="20"/>
                <w:lang w:val="de-DE"/>
              </w:rPr>
              <w:t>besitzen</w:t>
            </w:r>
            <w:r w:rsidR="00BB6B51" w:rsidRPr="00BB6B51">
              <w:rPr>
                <w:rFonts w:ascii="Arial" w:hAnsi="Arial" w:cs="Arial"/>
                <w:bCs/>
                <w:sz w:val="20"/>
                <w:szCs w:val="20"/>
                <w:lang w:val="de-DE"/>
              </w:rPr>
              <w:t>, müssen folgende technisch-organisatorischen Anforderungen gemäß Ar</w:t>
            </w:r>
            <w:r w:rsidR="00907059">
              <w:rPr>
                <w:rFonts w:ascii="Arial" w:hAnsi="Arial" w:cs="Arial"/>
                <w:bCs/>
                <w:sz w:val="20"/>
                <w:szCs w:val="20"/>
                <w:lang w:val="de-DE"/>
              </w:rPr>
              <w:t>t. 90 DPR Nr. 207/2010 erfüllen:</w:t>
            </w:r>
          </w:p>
          <w:p w14:paraId="677CA2F1" w14:textId="77777777" w:rsidR="0048095C" w:rsidRDefault="0048095C" w:rsidP="00282781">
            <w:pPr>
              <w:pStyle w:val="Stile1"/>
              <w:rPr>
                <w:rFonts w:ascii="Arial" w:hAnsi="Arial" w:cs="Arial"/>
                <w:bCs/>
                <w:sz w:val="20"/>
                <w:szCs w:val="20"/>
                <w:lang w:val="de-DE"/>
              </w:rPr>
            </w:pPr>
          </w:p>
          <w:p w14:paraId="1934F877" w14:textId="59F6C968" w:rsidR="0048095C" w:rsidRDefault="00BB6B51" w:rsidP="00282781">
            <w:pPr>
              <w:pStyle w:val="Stile1"/>
              <w:rPr>
                <w:rFonts w:ascii="Arial" w:hAnsi="Arial" w:cs="Arial"/>
                <w:bCs/>
                <w:sz w:val="20"/>
                <w:szCs w:val="20"/>
                <w:u w:val="single"/>
                <w:lang w:val="de-DE"/>
              </w:rPr>
            </w:pPr>
            <w:r>
              <w:rPr>
                <w:rFonts w:ascii="Arial" w:hAnsi="Arial" w:cs="Arial"/>
                <w:bCs/>
                <w:sz w:val="20"/>
                <w:szCs w:val="20"/>
                <w:lang w:val="de-DE"/>
              </w:rPr>
              <w:lastRenderedPageBreak/>
              <w:t xml:space="preserve">a) </w:t>
            </w:r>
            <w:r w:rsidR="00AE65C6" w:rsidRPr="00AE65C6">
              <w:rPr>
                <w:rFonts w:ascii="Arial" w:hAnsi="Arial" w:cs="Arial"/>
                <w:bCs/>
                <w:sz w:val="20"/>
                <w:szCs w:val="20"/>
                <w:lang w:val="de-DE"/>
              </w:rPr>
              <w:t>Betrag</w:t>
            </w:r>
            <w:r w:rsidR="00AE65C6">
              <w:rPr>
                <w:rFonts w:ascii="Arial" w:hAnsi="Arial" w:cs="Arial"/>
                <w:bCs/>
                <w:sz w:val="20"/>
                <w:szCs w:val="20"/>
                <w:lang w:val="de-DE"/>
              </w:rPr>
              <w:t xml:space="preserve"> </w:t>
            </w:r>
            <w:r w:rsidR="00FB4073">
              <w:rPr>
                <w:rFonts w:ascii="Arial" w:hAnsi="Arial" w:cs="Arial"/>
                <w:bCs/>
                <w:sz w:val="20"/>
                <w:szCs w:val="20"/>
                <w:lang w:val="de-DE"/>
              </w:rPr>
              <w:t>von</w:t>
            </w:r>
            <w:r w:rsidR="00AE65C6">
              <w:rPr>
                <w:rFonts w:ascii="Arial" w:hAnsi="Arial" w:cs="Arial"/>
                <w:bCs/>
                <w:sz w:val="20"/>
                <w:szCs w:val="20"/>
                <w:lang w:val="de-DE"/>
              </w:rPr>
              <w:t xml:space="preserve"> </w:t>
            </w:r>
            <w:r w:rsidR="00AF7C14">
              <w:rPr>
                <w:rFonts w:ascii="Arial" w:hAnsi="Arial" w:cs="Arial"/>
                <w:bCs/>
                <w:sz w:val="20"/>
                <w:szCs w:val="20"/>
                <w:lang w:val="de-DE"/>
              </w:rPr>
              <w:t>gleichartigen</w:t>
            </w:r>
            <w:r w:rsidR="00394A8C">
              <w:rPr>
                <w:rFonts w:ascii="Arial" w:hAnsi="Arial" w:cs="Arial"/>
                <w:bCs/>
                <w:sz w:val="20"/>
                <w:szCs w:val="20"/>
                <w:lang w:val="de-DE"/>
              </w:rPr>
              <w:t xml:space="preserve"> </w:t>
            </w:r>
            <w:r w:rsidR="00413C81">
              <w:rPr>
                <w:rFonts w:ascii="Arial" w:hAnsi="Arial" w:cs="Arial"/>
                <w:bCs/>
                <w:sz w:val="20"/>
                <w:szCs w:val="20"/>
                <w:lang w:val="de-DE"/>
              </w:rPr>
              <w:t>Bauleistungen</w:t>
            </w:r>
            <w:r w:rsidR="00A618C1">
              <w:rPr>
                <w:rFonts w:ascii="Arial" w:hAnsi="Arial" w:cs="Arial"/>
                <w:bCs/>
                <w:sz w:val="20"/>
                <w:szCs w:val="20"/>
                <w:lang w:val="de-DE"/>
              </w:rPr>
              <w:t xml:space="preserve">, </w:t>
            </w:r>
            <w:r w:rsidR="00E1576A">
              <w:rPr>
                <w:rFonts w:ascii="Arial" w:hAnsi="Arial" w:cs="Arial"/>
                <w:bCs/>
                <w:sz w:val="20"/>
                <w:szCs w:val="20"/>
                <w:lang w:val="de-DE"/>
              </w:rPr>
              <w:t xml:space="preserve">die </w:t>
            </w:r>
            <w:r w:rsidR="00AE65C6">
              <w:rPr>
                <w:rFonts w:ascii="Arial" w:hAnsi="Arial" w:cs="Arial"/>
                <w:bCs/>
                <w:sz w:val="20"/>
                <w:szCs w:val="20"/>
                <w:lang w:val="de-DE"/>
              </w:rPr>
              <w:t>im Fünf</w:t>
            </w:r>
            <w:r w:rsidR="00AE65C6" w:rsidRPr="00AE65C6">
              <w:rPr>
                <w:rFonts w:ascii="Arial" w:hAnsi="Arial" w:cs="Arial"/>
                <w:bCs/>
                <w:sz w:val="20"/>
                <w:szCs w:val="20"/>
                <w:lang w:val="de-DE"/>
              </w:rPr>
              <w:t xml:space="preserve">jahreszeitraum vor der Veröffentlichung </w:t>
            </w:r>
            <w:r w:rsidR="001B147C">
              <w:rPr>
                <w:rFonts w:ascii="Arial" w:hAnsi="Arial" w:cs="Arial"/>
                <w:bCs/>
                <w:sz w:val="20"/>
                <w:szCs w:val="20"/>
                <w:lang w:val="de-DE"/>
              </w:rPr>
              <w:t>dieser</w:t>
            </w:r>
            <w:r w:rsidR="00AE65C6" w:rsidRPr="00AE65C6">
              <w:rPr>
                <w:rFonts w:ascii="Arial" w:hAnsi="Arial" w:cs="Arial"/>
                <w:bCs/>
                <w:sz w:val="20"/>
                <w:szCs w:val="20"/>
                <w:lang w:val="de-DE"/>
              </w:rPr>
              <w:t xml:space="preserve"> Bekanntmachung </w:t>
            </w:r>
            <w:r w:rsidR="00E1576A">
              <w:rPr>
                <w:rFonts w:ascii="Arial" w:hAnsi="Arial" w:cs="Arial"/>
                <w:bCs/>
                <w:sz w:val="20"/>
                <w:szCs w:val="20"/>
                <w:lang w:val="de-DE"/>
              </w:rPr>
              <w:t xml:space="preserve">direkt und </w:t>
            </w:r>
            <w:r w:rsidR="00AE65C6" w:rsidRPr="00AE65C6">
              <w:rPr>
                <w:rFonts w:ascii="Arial" w:hAnsi="Arial" w:cs="Arial"/>
                <w:bCs/>
                <w:sz w:val="20"/>
                <w:szCs w:val="20"/>
                <w:lang w:val="de-DE"/>
              </w:rPr>
              <w:t xml:space="preserve">mindestens in Höhe des </w:t>
            </w:r>
            <w:r w:rsidR="00A618C1">
              <w:rPr>
                <w:rFonts w:ascii="Arial" w:hAnsi="Arial" w:cs="Arial"/>
                <w:bCs/>
                <w:sz w:val="20"/>
                <w:szCs w:val="20"/>
                <w:lang w:val="de-DE"/>
              </w:rPr>
              <w:t>abzuschließenden Vertragsb</w:t>
            </w:r>
            <w:r w:rsidR="00AE65C6" w:rsidRPr="00AE65C6">
              <w:rPr>
                <w:rFonts w:ascii="Arial" w:hAnsi="Arial" w:cs="Arial"/>
                <w:bCs/>
                <w:sz w:val="20"/>
                <w:szCs w:val="20"/>
                <w:lang w:val="de-DE"/>
              </w:rPr>
              <w:t xml:space="preserve">etrags </w:t>
            </w:r>
            <w:r w:rsidR="00AE65C6" w:rsidRPr="001B147C">
              <w:rPr>
                <w:rFonts w:ascii="Arial" w:hAnsi="Arial" w:cs="Arial"/>
                <w:bCs/>
                <w:sz w:val="20"/>
                <w:szCs w:val="20"/>
                <w:u w:val="single"/>
                <w:lang w:val="de-DE"/>
              </w:rPr>
              <w:t xml:space="preserve">für öffentliche Verwaltungen oder Private </w:t>
            </w:r>
            <w:r w:rsidR="001B147C" w:rsidRPr="001B147C">
              <w:rPr>
                <w:rFonts w:ascii="Arial" w:hAnsi="Arial" w:cs="Arial"/>
                <w:bCs/>
                <w:sz w:val="20"/>
                <w:szCs w:val="20"/>
                <w:u w:val="single"/>
                <w:lang w:val="de-DE"/>
              </w:rPr>
              <w:t>ausgeführt wurden, nachweisbar durch Bescheinigung über die ordnungsgemäße Ausführung der Arbeiten</w:t>
            </w:r>
            <w:r w:rsidR="001B147C">
              <w:rPr>
                <w:rFonts w:ascii="Arial" w:hAnsi="Arial" w:cs="Arial"/>
                <w:bCs/>
                <w:sz w:val="20"/>
                <w:szCs w:val="20"/>
                <w:u w:val="single"/>
                <w:lang w:val="de-DE"/>
              </w:rPr>
              <w:t>;</w:t>
            </w:r>
          </w:p>
          <w:p w14:paraId="38C0717E" w14:textId="6B2F8F44" w:rsidR="0048095C" w:rsidRPr="00AF6785" w:rsidRDefault="001B147C" w:rsidP="00282781">
            <w:pPr>
              <w:pStyle w:val="Stile1"/>
              <w:rPr>
                <w:rFonts w:ascii="Arial" w:hAnsi="Arial" w:cs="Arial"/>
                <w:bCs/>
                <w:sz w:val="20"/>
                <w:szCs w:val="20"/>
                <w:lang w:val="de-DE"/>
              </w:rPr>
            </w:pPr>
            <w:r>
              <w:rPr>
                <w:rFonts w:ascii="Arial" w:hAnsi="Arial" w:cs="Arial"/>
                <w:bCs/>
                <w:sz w:val="20"/>
                <w:szCs w:val="20"/>
                <w:lang w:val="de-DE"/>
              </w:rPr>
              <w:t xml:space="preserve">b) </w:t>
            </w:r>
            <w:r w:rsidR="00B836EE">
              <w:rPr>
                <w:rFonts w:ascii="Arial" w:hAnsi="Arial" w:cs="Arial"/>
                <w:bCs/>
                <w:sz w:val="20"/>
                <w:szCs w:val="20"/>
                <w:lang w:val="de-DE"/>
              </w:rPr>
              <w:t>Gesamt</w:t>
            </w:r>
            <w:r w:rsidR="0054725C">
              <w:rPr>
                <w:rFonts w:ascii="Arial" w:hAnsi="Arial" w:cs="Arial"/>
                <w:bCs/>
                <w:sz w:val="20"/>
                <w:szCs w:val="20"/>
                <w:lang w:val="de-DE"/>
              </w:rPr>
              <w:t>spesen</w:t>
            </w:r>
            <w:r w:rsidR="00B836EE">
              <w:rPr>
                <w:rFonts w:ascii="Arial" w:hAnsi="Arial" w:cs="Arial"/>
                <w:bCs/>
                <w:sz w:val="20"/>
                <w:szCs w:val="20"/>
                <w:lang w:val="de-DE"/>
              </w:rPr>
              <w:t xml:space="preserve"> </w:t>
            </w:r>
            <w:r w:rsidR="007500A3">
              <w:rPr>
                <w:rFonts w:ascii="Arial" w:hAnsi="Arial" w:cs="Arial"/>
                <w:bCs/>
                <w:sz w:val="20"/>
                <w:szCs w:val="20"/>
                <w:lang w:val="de-DE"/>
              </w:rPr>
              <w:t xml:space="preserve">für Angestellte </w:t>
            </w:r>
            <w:r w:rsidR="0054725C">
              <w:rPr>
                <w:rFonts w:ascii="Arial" w:hAnsi="Arial" w:cs="Arial"/>
                <w:bCs/>
                <w:sz w:val="20"/>
                <w:szCs w:val="20"/>
                <w:lang w:val="de-DE"/>
              </w:rPr>
              <w:t xml:space="preserve">in Höhe </w:t>
            </w:r>
            <w:r w:rsidR="007500A3">
              <w:rPr>
                <w:rFonts w:ascii="Arial" w:hAnsi="Arial" w:cs="Arial"/>
                <w:bCs/>
                <w:sz w:val="20"/>
                <w:szCs w:val="20"/>
                <w:lang w:val="de-DE"/>
              </w:rPr>
              <w:t xml:space="preserve">von mindestens fünfzehn Prozent des Betrags der </w:t>
            </w:r>
            <w:r w:rsidR="00413C81">
              <w:rPr>
                <w:rFonts w:ascii="Arial" w:hAnsi="Arial" w:cs="Arial"/>
                <w:bCs/>
                <w:sz w:val="20"/>
                <w:szCs w:val="20"/>
                <w:lang w:val="de-DE"/>
              </w:rPr>
              <w:t>Bauleistungen</w:t>
            </w:r>
            <w:r w:rsidR="007500A3">
              <w:rPr>
                <w:rFonts w:ascii="Arial" w:hAnsi="Arial" w:cs="Arial"/>
                <w:bCs/>
                <w:sz w:val="20"/>
                <w:szCs w:val="20"/>
                <w:lang w:val="de-DE"/>
              </w:rPr>
              <w:t>, die im Fünfjahreszeitraum vor der Veröffentlichung dieser Bekanntmachung ausgeführt wurden</w:t>
            </w:r>
            <w:r w:rsidR="00413C81">
              <w:rPr>
                <w:rFonts w:ascii="Arial" w:hAnsi="Arial" w:cs="Arial"/>
                <w:bCs/>
                <w:sz w:val="20"/>
                <w:szCs w:val="20"/>
                <w:lang w:val="de-DE"/>
              </w:rPr>
              <w:t>; l</w:t>
            </w:r>
            <w:r w:rsidR="00413C81" w:rsidRPr="00C1712E">
              <w:rPr>
                <w:rFonts w:ascii="Arial" w:hAnsi="Arial" w:cs="Arial"/>
                <w:bCs/>
                <w:sz w:val="20"/>
                <w:szCs w:val="20"/>
                <w:lang w:val="de-DE"/>
              </w:rPr>
              <w:t xml:space="preserve">iegt das Verhältnis zwischen obigen Kosten und den ausgeführten Bauleistungen darunter, wird der Betrag der Bauleistungen </w:t>
            </w:r>
            <w:r w:rsidR="00C64CF8">
              <w:rPr>
                <w:rFonts w:ascii="Arial" w:hAnsi="Arial" w:cs="Arial"/>
                <w:bCs/>
                <w:sz w:val="20"/>
                <w:szCs w:val="20"/>
                <w:lang w:val="de-DE"/>
              </w:rPr>
              <w:t>fiktiv</w:t>
            </w:r>
            <w:r w:rsidR="00413C81" w:rsidRPr="00C1712E">
              <w:rPr>
                <w:rFonts w:ascii="Arial" w:hAnsi="Arial" w:cs="Arial"/>
                <w:bCs/>
                <w:sz w:val="20"/>
                <w:szCs w:val="20"/>
                <w:lang w:val="de-DE"/>
              </w:rPr>
              <w:t xml:space="preserve"> im Verhältnis gekürzt, so dass der verlangte Prozentsatz wiederhergestellt</w:t>
            </w:r>
            <w:r w:rsidR="00E26C48" w:rsidRPr="00C1712E">
              <w:rPr>
                <w:rFonts w:ascii="Arial" w:hAnsi="Arial" w:cs="Arial"/>
                <w:bCs/>
                <w:sz w:val="20"/>
                <w:szCs w:val="20"/>
                <w:lang w:val="de-DE"/>
              </w:rPr>
              <w:t xml:space="preserve"> wird: </w:t>
            </w:r>
            <w:r w:rsidR="00413C81" w:rsidRPr="00C1712E">
              <w:rPr>
                <w:rFonts w:ascii="Arial" w:hAnsi="Arial" w:cs="Arial"/>
                <w:bCs/>
                <w:sz w:val="20"/>
                <w:szCs w:val="20"/>
                <w:lang w:val="de-DE"/>
              </w:rPr>
              <w:t>der so</w:t>
            </w:r>
            <w:r w:rsidR="00C64CF8">
              <w:rPr>
                <w:rFonts w:ascii="Arial" w:hAnsi="Arial" w:cs="Arial"/>
                <w:bCs/>
                <w:sz w:val="20"/>
                <w:szCs w:val="20"/>
                <w:lang w:val="de-DE"/>
              </w:rPr>
              <w:t xml:space="preserve"> fiktiv</w:t>
            </w:r>
            <w:r w:rsidR="00413C81" w:rsidRPr="00C1712E">
              <w:rPr>
                <w:rFonts w:ascii="Arial" w:hAnsi="Arial" w:cs="Arial"/>
                <w:bCs/>
                <w:sz w:val="20"/>
                <w:szCs w:val="20"/>
                <w:lang w:val="de-DE"/>
              </w:rPr>
              <w:t xml:space="preserve"> gekürzte Betrag</w:t>
            </w:r>
            <w:r w:rsidR="00E26C48" w:rsidRPr="00C1712E">
              <w:rPr>
                <w:rFonts w:ascii="Arial" w:hAnsi="Arial" w:cs="Arial"/>
                <w:bCs/>
                <w:sz w:val="20"/>
                <w:szCs w:val="20"/>
                <w:lang w:val="de-DE"/>
              </w:rPr>
              <w:t xml:space="preserve"> </w:t>
            </w:r>
            <w:r w:rsidR="00C1712E" w:rsidRPr="00C1712E">
              <w:rPr>
                <w:rFonts w:ascii="Arial" w:hAnsi="Arial" w:cs="Arial"/>
                <w:bCs/>
                <w:sz w:val="20"/>
                <w:szCs w:val="20"/>
                <w:lang w:val="de-DE"/>
              </w:rPr>
              <w:t>gilt als</w:t>
            </w:r>
            <w:r w:rsidR="00413C81" w:rsidRPr="00C1712E">
              <w:rPr>
                <w:rFonts w:ascii="Arial" w:hAnsi="Arial" w:cs="Arial"/>
                <w:bCs/>
                <w:sz w:val="20"/>
                <w:szCs w:val="20"/>
                <w:lang w:val="de-DE"/>
              </w:rPr>
              <w:t xml:space="preserve"> Nachweis </w:t>
            </w:r>
            <w:r w:rsidR="00C1712E" w:rsidRPr="00C1712E">
              <w:rPr>
                <w:rFonts w:ascii="Arial" w:hAnsi="Arial" w:cs="Arial"/>
                <w:bCs/>
                <w:sz w:val="20"/>
                <w:szCs w:val="20"/>
                <w:lang w:val="de-DE"/>
              </w:rPr>
              <w:t>für die</w:t>
            </w:r>
            <w:r w:rsidR="00413C81" w:rsidRPr="00C1712E">
              <w:rPr>
                <w:rFonts w:ascii="Arial" w:hAnsi="Arial" w:cs="Arial"/>
                <w:bCs/>
                <w:sz w:val="20"/>
                <w:szCs w:val="20"/>
                <w:lang w:val="de-DE"/>
              </w:rPr>
              <w:t xml:space="preserve"> Erfüllung der Anforderungen </w:t>
            </w:r>
            <w:r w:rsidR="00C1712E" w:rsidRPr="00C1712E">
              <w:rPr>
                <w:rFonts w:ascii="Arial" w:hAnsi="Arial" w:cs="Arial"/>
                <w:bCs/>
                <w:sz w:val="20"/>
                <w:szCs w:val="20"/>
                <w:lang w:val="de-DE"/>
              </w:rPr>
              <w:t>gemäß</w:t>
            </w:r>
            <w:r w:rsidR="00E26C48" w:rsidRPr="00C1712E">
              <w:rPr>
                <w:rFonts w:ascii="Arial" w:hAnsi="Arial" w:cs="Arial"/>
                <w:bCs/>
                <w:sz w:val="20"/>
                <w:szCs w:val="20"/>
                <w:lang w:val="de-DE"/>
              </w:rPr>
              <w:t xml:space="preserve"> Buchst. a)</w:t>
            </w:r>
            <w:r w:rsidR="00413C81" w:rsidRPr="00C1712E">
              <w:rPr>
                <w:rFonts w:ascii="Arial" w:hAnsi="Arial" w:cs="Arial"/>
                <w:bCs/>
                <w:sz w:val="20"/>
                <w:szCs w:val="20"/>
                <w:lang w:val="de-DE"/>
              </w:rPr>
              <w:t>.</w:t>
            </w:r>
          </w:p>
          <w:p w14:paraId="1898CA5C" w14:textId="77777777" w:rsidR="0057187E" w:rsidRDefault="0057799A" w:rsidP="00152ED3">
            <w:pPr>
              <w:pStyle w:val="Stile1"/>
              <w:rPr>
                <w:rFonts w:ascii="Arial" w:hAnsi="Arial" w:cs="Arial"/>
                <w:bCs/>
                <w:sz w:val="20"/>
                <w:szCs w:val="20"/>
                <w:lang w:val="de-DE"/>
              </w:rPr>
            </w:pPr>
            <w:r w:rsidRPr="00257710">
              <w:rPr>
                <w:rFonts w:ascii="Arial" w:hAnsi="Arial" w:cs="Arial"/>
                <w:bCs/>
                <w:sz w:val="20"/>
                <w:szCs w:val="20"/>
                <w:lang w:val="de-DE"/>
              </w:rPr>
              <w:t xml:space="preserve">Der einzelne </w:t>
            </w:r>
            <w:r w:rsidR="00D62231">
              <w:rPr>
                <w:rFonts w:ascii="Arial" w:hAnsi="Arial" w:cs="Arial"/>
                <w:bCs/>
                <w:sz w:val="20"/>
                <w:szCs w:val="20"/>
                <w:lang w:val="de-DE"/>
              </w:rPr>
              <w:t>Wirtschaftst</w:t>
            </w:r>
            <w:r w:rsidR="00A8064E">
              <w:rPr>
                <w:rFonts w:ascii="Arial" w:hAnsi="Arial" w:cs="Arial"/>
                <w:bCs/>
                <w:sz w:val="20"/>
                <w:szCs w:val="20"/>
                <w:lang w:val="de-DE"/>
              </w:rPr>
              <w:t>eilnehmer</w:t>
            </w:r>
            <w:r w:rsidRPr="00257710">
              <w:rPr>
                <w:rFonts w:ascii="Arial" w:hAnsi="Arial" w:cs="Arial"/>
                <w:bCs/>
                <w:sz w:val="20"/>
                <w:szCs w:val="20"/>
                <w:lang w:val="de-DE"/>
              </w:rPr>
              <w:t xml:space="preserve"> kann gemäß Art. 92 Abs. 1 DPR Nr. 207/2010 an der Direktvergabe teilnehmen, wenn er die wirtschaftlich-finanziellen und technisch-organisatorischen Anforderungen für die </w:t>
            </w:r>
            <w:r w:rsidRPr="00C64CF8">
              <w:rPr>
                <w:rFonts w:ascii="Arial" w:hAnsi="Arial" w:cs="Arial"/>
                <w:b/>
                <w:bCs/>
                <w:sz w:val="20"/>
                <w:szCs w:val="20"/>
                <w:lang w:val="de-DE"/>
              </w:rPr>
              <w:t>überwiegende Kategorie über den Gesamtbetrag der Arbeiten</w:t>
            </w:r>
            <w:r w:rsidRPr="00257710">
              <w:rPr>
                <w:rFonts w:ascii="Arial" w:hAnsi="Arial" w:cs="Arial"/>
                <w:bCs/>
                <w:sz w:val="20"/>
                <w:szCs w:val="20"/>
                <w:lang w:val="de-DE"/>
              </w:rPr>
              <w:t xml:space="preserve"> erfüllt oder wenn er die Anforderungen für die überwiegende Kategorie und für die Kategorien der getrennt auszuführenden Arbeiten über die einzelnen Beträge erfüllt. </w:t>
            </w:r>
            <w:r w:rsidR="00152ED3">
              <w:rPr>
                <w:rFonts w:ascii="Arial" w:hAnsi="Arial" w:cs="Arial"/>
                <w:bCs/>
                <w:sz w:val="20"/>
                <w:szCs w:val="20"/>
                <w:lang w:val="de-DE"/>
              </w:rPr>
              <w:t>Die</w:t>
            </w:r>
            <w:r w:rsidRPr="00257710">
              <w:rPr>
                <w:rFonts w:ascii="Arial" w:hAnsi="Arial" w:cs="Arial"/>
                <w:bCs/>
                <w:sz w:val="20"/>
                <w:szCs w:val="20"/>
                <w:lang w:val="de-DE"/>
              </w:rPr>
              <w:t xml:space="preserve"> Anforderungen für Kategorien getrennt auszuführender Bauarbeiten, die der einzelne Wirtschaftsteilnehmer nicht erfüllt, muss er über die überwiegende Kategorie erfüllen</w:t>
            </w:r>
            <w:r w:rsidR="00257710">
              <w:rPr>
                <w:rFonts w:ascii="Arial" w:hAnsi="Arial" w:cs="Arial"/>
                <w:bCs/>
                <w:sz w:val="20"/>
                <w:szCs w:val="20"/>
                <w:lang w:val="de-DE"/>
              </w:rPr>
              <w:t>.</w:t>
            </w:r>
          </w:p>
          <w:p w14:paraId="6D9A8D5F" w14:textId="474458DA" w:rsidR="00143D24" w:rsidRPr="00257710" w:rsidRDefault="00143D24" w:rsidP="00152ED3">
            <w:pPr>
              <w:pStyle w:val="Stile1"/>
              <w:rPr>
                <w:rFonts w:ascii="Arial" w:hAnsi="Arial" w:cs="Arial"/>
                <w:bCs/>
                <w:sz w:val="20"/>
                <w:szCs w:val="20"/>
                <w:lang w:val="de-DE"/>
              </w:rPr>
            </w:pPr>
          </w:p>
        </w:tc>
        <w:tc>
          <w:tcPr>
            <w:tcW w:w="961" w:type="dxa"/>
          </w:tcPr>
          <w:p w14:paraId="5D2E6741" w14:textId="77777777" w:rsidR="00516DA1" w:rsidRPr="00B52E96" w:rsidRDefault="00516DA1" w:rsidP="00282781">
            <w:pPr>
              <w:ind w:left="57" w:right="57"/>
              <w:jc w:val="center"/>
              <w:rPr>
                <w:rFonts w:cs="Arial"/>
                <w:b/>
                <w:lang w:val="de-DE"/>
              </w:rPr>
            </w:pPr>
          </w:p>
        </w:tc>
        <w:tc>
          <w:tcPr>
            <w:tcW w:w="4339" w:type="dxa"/>
          </w:tcPr>
          <w:p w14:paraId="40C7B231" w14:textId="5358D296" w:rsidR="00516DA1" w:rsidRDefault="008C7923" w:rsidP="00282781">
            <w:pPr>
              <w:pStyle w:val="Stile1"/>
              <w:rPr>
                <w:rFonts w:ascii="Arial" w:hAnsi="Arial" w:cs="Arial"/>
                <w:bCs/>
                <w:sz w:val="20"/>
                <w:szCs w:val="20"/>
              </w:rPr>
            </w:pPr>
            <w:r w:rsidRPr="0081495F">
              <w:rPr>
                <w:rFonts w:ascii="Arial" w:hAnsi="Arial" w:cs="Arial"/>
                <w:bCs/>
                <w:sz w:val="20"/>
                <w:szCs w:val="20"/>
              </w:rPr>
              <w:t xml:space="preserve">- </w:t>
            </w:r>
            <w:r w:rsidR="008E4FA7" w:rsidRPr="0081495F">
              <w:rPr>
                <w:rFonts w:ascii="Arial" w:hAnsi="Arial" w:cs="Arial"/>
                <w:b/>
                <w:sz w:val="20"/>
                <w:szCs w:val="20"/>
              </w:rPr>
              <w:t>r</w:t>
            </w:r>
            <w:r w:rsidR="0057187E" w:rsidRPr="0081495F">
              <w:rPr>
                <w:rFonts w:ascii="Arial" w:hAnsi="Arial" w:cs="Arial"/>
                <w:b/>
                <w:sz w:val="20"/>
                <w:szCs w:val="20"/>
              </w:rPr>
              <w:t>equisiti di ordine generale</w:t>
            </w:r>
            <w:r w:rsidR="0057187E" w:rsidRPr="0081495F">
              <w:rPr>
                <w:rFonts w:ascii="Arial" w:hAnsi="Arial" w:cs="Arial"/>
                <w:bCs/>
                <w:sz w:val="20"/>
                <w:szCs w:val="20"/>
              </w:rPr>
              <w:t xml:space="preserve"> di cui all’art. 80 del </w:t>
            </w:r>
            <w:proofErr w:type="spellStart"/>
            <w:r w:rsidR="0057187E" w:rsidRPr="0081495F">
              <w:rPr>
                <w:rFonts w:ascii="Arial" w:hAnsi="Arial" w:cs="Arial"/>
                <w:bCs/>
                <w:sz w:val="20"/>
                <w:szCs w:val="20"/>
              </w:rPr>
              <w:t>D.Lgs.</w:t>
            </w:r>
            <w:proofErr w:type="spellEnd"/>
            <w:r w:rsidR="0057187E" w:rsidRPr="0081495F">
              <w:rPr>
                <w:rFonts w:ascii="Arial" w:hAnsi="Arial" w:cs="Arial"/>
                <w:bCs/>
                <w:sz w:val="20"/>
                <w:szCs w:val="20"/>
              </w:rPr>
              <w:t xml:space="preserve"> n. 50/2016 e </w:t>
            </w:r>
            <w:proofErr w:type="spellStart"/>
            <w:proofErr w:type="gramStart"/>
            <w:r w:rsidR="0057187E" w:rsidRPr="0081495F">
              <w:rPr>
                <w:rFonts w:ascii="Arial" w:hAnsi="Arial" w:cs="Arial"/>
                <w:bCs/>
                <w:sz w:val="20"/>
                <w:szCs w:val="20"/>
              </w:rPr>
              <w:t>ss.mm.ii</w:t>
            </w:r>
            <w:proofErr w:type="spellEnd"/>
            <w:proofErr w:type="gramEnd"/>
            <w:r w:rsidR="0057187E" w:rsidRPr="0081495F">
              <w:rPr>
                <w:rFonts w:ascii="Arial" w:hAnsi="Arial" w:cs="Arial"/>
                <w:bCs/>
                <w:sz w:val="20"/>
                <w:szCs w:val="20"/>
              </w:rPr>
              <w:t>;</w:t>
            </w:r>
          </w:p>
          <w:p w14:paraId="1193AD52" w14:textId="696CDAAF" w:rsidR="005174EF" w:rsidRDefault="005174EF" w:rsidP="00282781">
            <w:pPr>
              <w:pStyle w:val="Stile1"/>
              <w:rPr>
                <w:rFonts w:ascii="Arial" w:hAnsi="Arial" w:cs="Arial"/>
                <w:bCs/>
                <w:sz w:val="20"/>
                <w:szCs w:val="20"/>
              </w:rPr>
            </w:pPr>
          </w:p>
          <w:p w14:paraId="00DDF674" w14:textId="77777777" w:rsidR="005174EF" w:rsidRPr="000703C6" w:rsidRDefault="005174EF" w:rsidP="005174EF">
            <w:pPr>
              <w:autoSpaceDE w:val="0"/>
              <w:autoSpaceDN w:val="0"/>
              <w:adjustRightInd w:val="0"/>
              <w:spacing w:line="240" w:lineRule="exact"/>
              <w:jc w:val="both"/>
              <w:rPr>
                <w:rFonts w:cs="Arial"/>
                <w:b/>
                <w:i/>
                <w:noProof w:val="0"/>
                <w:color w:val="00B050"/>
                <w:highlight w:val="yellow"/>
                <w:lang w:val="it-IT" w:eastAsia="ar-SA"/>
              </w:rPr>
            </w:pPr>
            <w:r w:rsidRPr="000703C6">
              <w:rPr>
                <w:rFonts w:cs="Arial"/>
                <w:b/>
                <w:i/>
                <w:noProof w:val="0"/>
                <w:color w:val="00B050"/>
                <w:highlight w:val="yellow"/>
                <w:lang w:val="it-IT" w:eastAsia="ar-SA"/>
              </w:rPr>
              <w:t>Lasciare solo in caso di procedure di gara finanziate in tutto o in parte con le risorse del PNRR o PNC:</w:t>
            </w:r>
          </w:p>
          <w:p w14:paraId="100E58BF" w14:textId="5E446262" w:rsidR="005174EF" w:rsidRPr="0081495F" w:rsidRDefault="005174EF" w:rsidP="005174EF">
            <w:pPr>
              <w:pStyle w:val="Stile1"/>
              <w:rPr>
                <w:rFonts w:ascii="Arial" w:hAnsi="Arial" w:cs="Arial"/>
                <w:bCs/>
                <w:sz w:val="20"/>
                <w:szCs w:val="20"/>
              </w:rPr>
            </w:pPr>
            <w:r w:rsidRPr="00EE2CF1">
              <w:rPr>
                <w:rFonts w:ascii="Arial" w:hAnsi="Arial" w:cs="Arial"/>
                <w:noProof/>
                <w:color w:val="FF0000"/>
                <w:sz w:val="20"/>
                <w:szCs w:val="20"/>
                <w:highlight w:val="yellow"/>
                <w:lang w:eastAsia="en-US"/>
              </w:rPr>
              <w:t>- non essere sottoposto all’esclusione dalle gare per violazione art. 47, comma 3, legge 108/2021</w:t>
            </w:r>
          </w:p>
          <w:p w14:paraId="411C90B6" w14:textId="77777777" w:rsidR="0057187E" w:rsidRPr="0081495F" w:rsidRDefault="0057187E" w:rsidP="00282781">
            <w:pPr>
              <w:pStyle w:val="Stile1"/>
              <w:rPr>
                <w:rFonts w:ascii="Arial" w:hAnsi="Arial" w:cs="Arial"/>
                <w:bCs/>
                <w:sz w:val="20"/>
                <w:szCs w:val="20"/>
              </w:rPr>
            </w:pPr>
          </w:p>
          <w:p w14:paraId="0A8FF2E5" w14:textId="44700A29" w:rsidR="008E4FA7" w:rsidRPr="0081495F" w:rsidRDefault="008C7923" w:rsidP="00282781">
            <w:pPr>
              <w:ind w:right="141"/>
              <w:jc w:val="both"/>
              <w:rPr>
                <w:rFonts w:cs="Arial"/>
                <w:bCs/>
                <w:noProof w:val="0"/>
                <w:lang w:val="it-IT" w:eastAsia="it-IT"/>
              </w:rPr>
            </w:pPr>
            <w:r w:rsidRPr="0081495F">
              <w:rPr>
                <w:rFonts w:cs="Arial"/>
                <w:bCs/>
                <w:noProof w:val="0"/>
                <w:lang w:val="it-IT" w:eastAsia="it-IT"/>
              </w:rPr>
              <w:t xml:space="preserve">- </w:t>
            </w:r>
            <w:r w:rsidR="0057187E" w:rsidRPr="0081495F">
              <w:rPr>
                <w:rFonts w:cs="Arial"/>
                <w:b/>
                <w:noProof w:val="0"/>
                <w:lang w:val="it-IT" w:eastAsia="it-IT"/>
              </w:rPr>
              <w:t>requisiti di ordine speciale</w:t>
            </w:r>
            <w:r w:rsidR="0057187E" w:rsidRPr="0081495F">
              <w:rPr>
                <w:rFonts w:cs="Arial"/>
                <w:bCs/>
                <w:noProof w:val="0"/>
                <w:lang w:val="it-IT" w:eastAsia="it-IT"/>
              </w:rPr>
              <w:t xml:space="preserve"> di cui all’art. 8</w:t>
            </w:r>
            <w:r w:rsidR="008E4FA7" w:rsidRPr="0081495F">
              <w:rPr>
                <w:rFonts w:cs="Arial"/>
                <w:bCs/>
                <w:noProof w:val="0"/>
                <w:lang w:val="it-IT" w:eastAsia="it-IT"/>
              </w:rPr>
              <w:t>4</w:t>
            </w:r>
            <w:r w:rsidR="0057187E" w:rsidRPr="0081495F">
              <w:rPr>
                <w:rFonts w:cs="Arial"/>
                <w:bCs/>
                <w:noProof w:val="0"/>
                <w:lang w:val="it-IT" w:eastAsia="it-IT"/>
              </w:rPr>
              <w:t xml:space="preserve">, </w:t>
            </w:r>
            <w:proofErr w:type="spellStart"/>
            <w:r w:rsidR="0057187E" w:rsidRPr="0081495F">
              <w:rPr>
                <w:rFonts w:cs="Arial"/>
                <w:bCs/>
                <w:noProof w:val="0"/>
                <w:lang w:val="it-IT" w:eastAsia="it-IT"/>
              </w:rPr>
              <w:t>D.Lgs.</w:t>
            </w:r>
            <w:proofErr w:type="spellEnd"/>
            <w:r w:rsidR="0057187E" w:rsidRPr="0081495F">
              <w:rPr>
                <w:rFonts w:cs="Arial"/>
                <w:bCs/>
                <w:noProof w:val="0"/>
                <w:lang w:val="it-IT" w:eastAsia="it-IT"/>
              </w:rPr>
              <w:t xml:space="preserve"> n. 50/2016 e </w:t>
            </w:r>
            <w:proofErr w:type="spellStart"/>
            <w:proofErr w:type="gramStart"/>
            <w:r w:rsidR="0057187E" w:rsidRPr="0081495F">
              <w:rPr>
                <w:rFonts w:cs="Arial"/>
                <w:bCs/>
                <w:noProof w:val="0"/>
                <w:lang w:val="it-IT" w:eastAsia="it-IT"/>
              </w:rPr>
              <w:t>ss.mm.ii</w:t>
            </w:r>
            <w:proofErr w:type="spellEnd"/>
            <w:proofErr w:type="gramEnd"/>
            <w:r w:rsidR="00A521DA" w:rsidRPr="0081495F">
              <w:rPr>
                <w:rFonts w:cs="Arial"/>
                <w:bCs/>
                <w:noProof w:val="0"/>
                <w:lang w:val="it-IT" w:eastAsia="it-IT"/>
              </w:rPr>
              <w:t>;</w:t>
            </w:r>
          </w:p>
          <w:p w14:paraId="12D59B11" w14:textId="77777777" w:rsidR="008E4FA7" w:rsidRPr="0081495F" w:rsidRDefault="008E4FA7" w:rsidP="00282781">
            <w:pPr>
              <w:ind w:right="141"/>
              <w:jc w:val="both"/>
              <w:rPr>
                <w:rFonts w:cs="Arial"/>
                <w:bCs/>
                <w:noProof w:val="0"/>
                <w:lang w:val="it-IT" w:eastAsia="it-IT"/>
              </w:rPr>
            </w:pPr>
          </w:p>
          <w:p w14:paraId="4CD59B53" w14:textId="77777777" w:rsidR="008E4FA7" w:rsidRPr="0081495F" w:rsidRDefault="008E4FA7" w:rsidP="00282781">
            <w:pPr>
              <w:ind w:right="141"/>
              <w:jc w:val="both"/>
              <w:rPr>
                <w:rFonts w:cs="Arial"/>
                <w:bCs/>
                <w:noProof w:val="0"/>
                <w:lang w:val="it-IT" w:eastAsia="it-IT"/>
              </w:rPr>
            </w:pPr>
            <w:r w:rsidRPr="0081495F">
              <w:rPr>
                <w:rFonts w:cs="Arial"/>
                <w:bCs/>
                <w:noProof w:val="0"/>
                <w:lang w:val="it-IT" w:eastAsia="it-IT"/>
              </w:rPr>
              <w:t xml:space="preserve">I concorrenti che </w:t>
            </w:r>
            <w:r w:rsidRPr="0081495F">
              <w:rPr>
                <w:rFonts w:cs="Arial"/>
                <w:bCs/>
                <w:noProof w:val="0"/>
                <w:u w:val="single"/>
                <w:lang w:val="it-IT" w:eastAsia="it-IT"/>
              </w:rPr>
              <w:t>non siano in possesso di attestazione di qualificazione SOA</w:t>
            </w:r>
            <w:r w:rsidRPr="0081495F">
              <w:rPr>
                <w:rFonts w:cs="Arial"/>
                <w:bCs/>
                <w:noProof w:val="0"/>
                <w:lang w:val="it-IT" w:eastAsia="it-IT"/>
              </w:rPr>
              <w:t>, devono essere in possesso dei requisiti di ordine tecnico-organizzativo di cui all’art. 90, D.P.R n. 207/2010, come richiesti di seguito:</w:t>
            </w:r>
          </w:p>
          <w:p w14:paraId="5E756FEE" w14:textId="77777777" w:rsidR="008E4FA7" w:rsidRPr="0081495F" w:rsidRDefault="008E4FA7" w:rsidP="00282781">
            <w:pPr>
              <w:ind w:right="141"/>
              <w:jc w:val="both"/>
              <w:rPr>
                <w:rFonts w:cs="Arial"/>
                <w:bCs/>
                <w:noProof w:val="0"/>
                <w:lang w:val="it-IT" w:eastAsia="it-IT"/>
              </w:rPr>
            </w:pPr>
          </w:p>
          <w:p w14:paraId="249629E1" w14:textId="4058C099" w:rsidR="0048095C" w:rsidRPr="0081495F" w:rsidRDefault="0048095C" w:rsidP="00282781">
            <w:pPr>
              <w:jc w:val="both"/>
              <w:rPr>
                <w:rFonts w:cs="Arial"/>
                <w:noProof w:val="0"/>
                <w:color w:val="000000"/>
                <w:sz w:val="24"/>
                <w:szCs w:val="24"/>
                <w:lang w:val="it-IT" w:eastAsia="it-IT"/>
              </w:rPr>
            </w:pPr>
            <w:r w:rsidRPr="0081495F">
              <w:rPr>
                <w:rFonts w:cs="Arial"/>
                <w:noProof w:val="0"/>
                <w:color w:val="000000"/>
                <w:lang w:val="it-IT" w:eastAsia="it-IT"/>
              </w:rPr>
              <w:t xml:space="preserve">a) importo dei lavori analoghi eseguiti direttamente nel quinquennio antecedente la data </w:t>
            </w:r>
            <w:r w:rsidRPr="0081495F">
              <w:rPr>
                <w:rFonts w:cs="Arial"/>
                <w:noProof w:val="0"/>
                <w:color w:val="000000"/>
                <w:lang w:val="it-IT" w:eastAsia="it-IT"/>
              </w:rPr>
              <w:lastRenderedPageBreak/>
              <w:t>di pubblicazione del</w:t>
            </w:r>
            <w:r w:rsidR="00CB65D2" w:rsidRPr="0081495F">
              <w:rPr>
                <w:rFonts w:cs="Arial"/>
                <w:noProof w:val="0"/>
                <w:color w:val="000000"/>
                <w:lang w:val="it-IT" w:eastAsia="it-IT"/>
              </w:rPr>
              <w:t xml:space="preserve"> presente avviso</w:t>
            </w:r>
            <w:r w:rsidRPr="0081495F">
              <w:rPr>
                <w:rFonts w:cs="Arial"/>
                <w:noProof w:val="0"/>
                <w:color w:val="000000"/>
                <w:lang w:val="it-IT" w:eastAsia="it-IT"/>
              </w:rPr>
              <w:t xml:space="preserve"> non inferiore all'importo del contratto da stipulare, </w:t>
            </w:r>
            <w:r w:rsidRPr="0081495F">
              <w:rPr>
                <w:rFonts w:cs="Arial"/>
                <w:bCs/>
                <w:noProof w:val="0"/>
                <w:u w:val="single"/>
                <w:lang w:val="it-IT" w:eastAsia="it-IT"/>
              </w:rPr>
              <w:t>a favore di Pubbliche amministrazioni o privati e di essere in grado di produrre certificato di regolare esecuzione delle stesse</w:t>
            </w:r>
            <w:r w:rsidRPr="0081495F">
              <w:rPr>
                <w:rFonts w:cs="Arial"/>
                <w:noProof w:val="0"/>
                <w:color w:val="000000"/>
                <w:lang w:val="it-IT" w:eastAsia="it-IT"/>
              </w:rPr>
              <w:t>;</w:t>
            </w:r>
          </w:p>
          <w:p w14:paraId="2FD15CBA" w14:textId="05BCDF2E" w:rsidR="0048095C" w:rsidRPr="0081495F" w:rsidRDefault="0048095C" w:rsidP="00282781">
            <w:pPr>
              <w:jc w:val="both"/>
              <w:rPr>
                <w:rFonts w:cs="Arial"/>
                <w:noProof w:val="0"/>
                <w:color w:val="000000"/>
                <w:sz w:val="24"/>
                <w:szCs w:val="24"/>
                <w:lang w:val="it-IT" w:eastAsia="it-IT"/>
              </w:rPr>
            </w:pPr>
            <w:r w:rsidRPr="0081495F">
              <w:rPr>
                <w:rFonts w:cs="Arial"/>
                <w:noProof w:val="0"/>
                <w:color w:val="000000"/>
                <w:lang w:val="it-IT" w:eastAsia="it-IT"/>
              </w:rPr>
              <w:t>b) costo complessivo sostenuto per il personale dipendente non inferiore al quindici per cento dell'importo dei lavori eseguiti nel quinquennio antecedente la data di pubblicazione del</w:t>
            </w:r>
            <w:r w:rsidR="00EB1581" w:rsidRPr="0081495F">
              <w:rPr>
                <w:rFonts w:cs="Arial"/>
                <w:noProof w:val="0"/>
                <w:color w:val="000000"/>
                <w:lang w:val="it-IT" w:eastAsia="it-IT"/>
              </w:rPr>
              <w:t>l´avviso</w:t>
            </w:r>
            <w:r w:rsidRPr="0081495F">
              <w:rPr>
                <w:rFonts w:cs="Arial"/>
                <w:noProof w:val="0"/>
                <w:color w:val="000000"/>
                <w:lang w:val="it-IT" w:eastAsia="it-IT"/>
              </w:rPr>
              <w:t>;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p>
          <w:p w14:paraId="0DDF2A0F" w14:textId="77777777" w:rsidR="0048095C" w:rsidRPr="0081495F" w:rsidRDefault="0048095C" w:rsidP="00282781">
            <w:pPr>
              <w:jc w:val="both"/>
              <w:rPr>
                <w:rFonts w:cs="Arial"/>
                <w:noProof w:val="0"/>
                <w:color w:val="000000"/>
                <w:sz w:val="24"/>
                <w:szCs w:val="24"/>
                <w:lang w:val="it-IT" w:eastAsia="it-IT"/>
              </w:rPr>
            </w:pPr>
            <w:r w:rsidRPr="0081495F">
              <w:rPr>
                <w:rFonts w:cs="Arial"/>
                <w:noProof w:val="0"/>
                <w:color w:val="000000"/>
                <w:lang w:val="it-IT" w:eastAsia="it-IT"/>
              </w:rPr>
              <w:t>c) adeguata attrezzatura tecnica.</w:t>
            </w:r>
          </w:p>
          <w:p w14:paraId="235AA29F" w14:textId="77777777" w:rsidR="0048095C" w:rsidRPr="0081495F" w:rsidRDefault="0048095C" w:rsidP="00282781">
            <w:pPr>
              <w:autoSpaceDE w:val="0"/>
              <w:autoSpaceDN w:val="0"/>
              <w:adjustRightInd w:val="0"/>
              <w:jc w:val="both"/>
              <w:rPr>
                <w:rFonts w:cs="Arial"/>
                <w:bCs/>
                <w:noProof w:val="0"/>
                <w:lang w:val="it-IT" w:eastAsia="it-IT"/>
              </w:rPr>
            </w:pPr>
          </w:p>
          <w:p w14:paraId="69D64ACE" w14:textId="6C5F5C80" w:rsidR="0048095C" w:rsidRPr="0081495F" w:rsidRDefault="0048095C" w:rsidP="00282781">
            <w:pPr>
              <w:autoSpaceDE w:val="0"/>
              <w:autoSpaceDN w:val="0"/>
              <w:adjustRightInd w:val="0"/>
              <w:jc w:val="both"/>
              <w:rPr>
                <w:rFonts w:cs="Arial"/>
                <w:bCs/>
                <w:noProof w:val="0"/>
                <w:lang w:val="it-IT" w:eastAsia="it-IT"/>
              </w:rPr>
            </w:pPr>
            <w:r w:rsidRPr="0081495F">
              <w:rPr>
                <w:lang w:val="it-IT"/>
              </w:rPr>
              <w:t xml:space="preserve">L’operatore economico singolo, </w:t>
            </w:r>
            <w:r w:rsidRPr="0081495F">
              <w:rPr>
                <w:bCs/>
                <w:lang w:val="it-IT"/>
              </w:rPr>
              <w:t xml:space="preserve">ai sensi dell’art. 92 comma 1, del d.p.r. 207/2010, </w:t>
            </w:r>
            <w:r w:rsidRPr="0081495F">
              <w:rPr>
                <w:lang w:val="it-IT"/>
              </w:rPr>
              <w:t xml:space="preserve">può partecipare alla </w:t>
            </w:r>
            <w:r w:rsidR="00713F50" w:rsidRPr="0081495F">
              <w:rPr>
                <w:lang w:val="it-IT"/>
              </w:rPr>
              <w:t>procedura di affidamento</w:t>
            </w:r>
            <w:r w:rsidRPr="0081495F">
              <w:rPr>
                <w:lang w:val="it-IT"/>
              </w:rPr>
              <w:t xml:space="preserve"> </w:t>
            </w:r>
            <w:r w:rsidR="007350BD" w:rsidRPr="0081495F">
              <w:rPr>
                <w:lang w:val="it-IT"/>
              </w:rPr>
              <w:t xml:space="preserve">diretto </w:t>
            </w:r>
            <w:r w:rsidRPr="0081495F">
              <w:rPr>
                <w:lang w:val="it-IT"/>
              </w:rPr>
              <w:t xml:space="preserve">qualora sia in possesso dei requisiti economico-finanziari e tecnico-organizzativi relativi alla </w:t>
            </w:r>
            <w:r w:rsidRPr="0081495F">
              <w:rPr>
                <w:b/>
                <w:bCs/>
                <w:lang w:val="it-IT"/>
              </w:rPr>
              <w:t>categoria prevalente per l’importo totale dei lavori</w:t>
            </w:r>
            <w:r w:rsidRPr="0081495F">
              <w:rPr>
                <w:lang w:val="it-IT"/>
              </w:rPr>
              <w:t>, ovvero qualora sia in possesso dei requisiti relativi alla categoria prevalente e alle categorie scorporabili per i singoli importi. I requisiti relativi alle lavorazioni scorporabili non posseduti dall’operatore economico singolo devono da questo essere posseduti con riferimento alla categoria prevalente.</w:t>
            </w:r>
          </w:p>
          <w:p w14:paraId="63CEEDA9" w14:textId="77777777" w:rsidR="0048095C" w:rsidRPr="0081495F" w:rsidRDefault="0048095C" w:rsidP="00282781">
            <w:pPr>
              <w:autoSpaceDE w:val="0"/>
              <w:autoSpaceDN w:val="0"/>
              <w:adjustRightInd w:val="0"/>
              <w:jc w:val="both"/>
              <w:rPr>
                <w:rFonts w:cs="Arial"/>
                <w:bCs/>
                <w:noProof w:val="0"/>
                <w:lang w:val="it-IT" w:eastAsia="it-IT"/>
              </w:rPr>
            </w:pPr>
          </w:p>
          <w:p w14:paraId="583C0F30" w14:textId="39FBFEEE" w:rsidR="0057187E" w:rsidRPr="0081495F" w:rsidRDefault="00EB1AC0" w:rsidP="00282781">
            <w:pPr>
              <w:autoSpaceDE w:val="0"/>
              <w:autoSpaceDN w:val="0"/>
              <w:adjustRightInd w:val="0"/>
              <w:jc w:val="both"/>
              <w:rPr>
                <w:rFonts w:cs="Arial"/>
                <w:bCs/>
                <w:noProof w:val="0"/>
                <w:lang w:val="it-IT" w:eastAsia="it-IT"/>
              </w:rPr>
            </w:pPr>
            <w:r w:rsidRPr="0081495F">
              <w:rPr>
                <w:rFonts w:cs="Arial"/>
                <w:bCs/>
                <w:noProof w:val="0"/>
                <w:lang w:val="it-IT" w:eastAsia="it-IT"/>
              </w:rPr>
              <w:t xml:space="preserve"> </w:t>
            </w:r>
          </w:p>
        </w:tc>
      </w:tr>
      <w:tr w:rsidR="00342ECA" w:rsidRPr="00A342E4" w14:paraId="06332C4F" w14:textId="77777777" w:rsidTr="005A43F4">
        <w:trPr>
          <w:gridAfter w:val="1"/>
          <w:wAfter w:w="21" w:type="dxa"/>
        </w:trPr>
        <w:tc>
          <w:tcPr>
            <w:tcW w:w="4339" w:type="dxa"/>
          </w:tcPr>
          <w:p w14:paraId="4691BBC8" w14:textId="27CD2B55" w:rsidR="00342ECA" w:rsidRPr="00FF0B35" w:rsidRDefault="00143D24" w:rsidP="00143D24">
            <w:pPr>
              <w:pStyle w:val="Stile1"/>
              <w:spacing w:line="276" w:lineRule="auto"/>
              <w:rPr>
                <w:rFonts w:ascii="Arial" w:hAnsi="Arial" w:cs="Arial"/>
                <w:color w:val="FF0000"/>
                <w:sz w:val="20"/>
                <w:szCs w:val="20"/>
                <w:lang w:val="de-DE"/>
              </w:rPr>
            </w:pPr>
            <w:r w:rsidRPr="007D0C98">
              <w:rPr>
                <w:rFonts w:ascii="Arial" w:hAnsi="Arial" w:cs="Arial"/>
                <w:sz w:val="20"/>
                <w:szCs w:val="20"/>
                <w:lang w:val="de-DE"/>
              </w:rPr>
              <w:lastRenderedPageBreak/>
              <w:t>Der einzelne Wirtschaftsteilnehmer muss</w:t>
            </w:r>
            <w:r w:rsidR="00E33886">
              <w:rPr>
                <w:rFonts w:ascii="Arial" w:hAnsi="Arial" w:cs="Arial"/>
                <w:sz w:val="20"/>
                <w:szCs w:val="20"/>
                <w:lang w:val="de-DE"/>
              </w:rPr>
              <w:t>,</w:t>
            </w:r>
            <w:r w:rsidRPr="007D0C98">
              <w:rPr>
                <w:rFonts w:ascii="Arial" w:hAnsi="Arial" w:cs="Arial"/>
                <w:sz w:val="20"/>
                <w:szCs w:val="20"/>
                <w:lang w:val="de-DE"/>
              </w:rPr>
              <w:t xml:space="preserve"> </w:t>
            </w:r>
            <w:r w:rsidRPr="00096329">
              <w:rPr>
                <w:rFonts w:ascii="Arial" w:hAnsi="Arial" w:cs="Arial"/>
                <w:sz w:val="20"/>
                <w:szCs w:val="20"/>
                <w:lang w:val="de-DE"/>
              </w:rPr>
              <w:t>bei sonstigem Ausschluss</w:t>
            </w:r>
            <w:r w:rsidR="00E33886" w:rsidRPr="00096329">
              <w:rPr>
                <w:rFonts w:ascii="Arial" w:hAnsi="Arial" w:cs="Arial"/>
                <w:sz w:val="20"/>
                <w:szCs w:val="20"/>
                <w:lang w:val="de-DE"/>
              </w:rPr>
              <w:t>,</w:t>
            </w:r>
            <w:r w:rsidRPr="00096329">
              <w:rPr>
                <w:rFonts w:ascii="Arial" w:hAnsi="Arial" w:cs="Arial"/>
                <w:sz w:val="20"/>
                <w:szCs w:val="20"/>
                <w:lang w:val="de-DE"/>
              </w:rPr>
              <w:t xml:space="preserve"> den Anteil der Leist</w:t>
            </w:r>
            <w:r w:rsidRPr="007D0C98">
              <w:rPr>
                <w:rFonts w:ascii="Arial" w:hAnsi="Arial" w:cs="Arial"/>
                <w:sz w:val="20"/>
                <w:szCs w:val="20"/>
                <w:lang w:val="de-DE"/>
              </w:rPr>
              <w:t xml:space="preserve">ung angeben, den er mittels Unterauftrag zu vergeben beabsichtigt, im Falle, dass die </w:t>
            </w:r>
            <w:r w:rsidRPr="007D0C98">
              <w:rPr>
                <w:rFonts w:ascii="Arial" w:hAnsi="Arial" w:cs="Arial"/>
                <w:b/>
                <w:sz w:val="20"/>
                <w:szCs w:val="20"/>
                <w:lang w:val="de-DE"/>
              </w:rPr>
              <w:t xml:space="preserve">Untervergabe </w:t>
            </w:r>
            <w:r w:rsidRPr="007D0C98">
              <w:rPr>
                <w:rFonts w:ascii="Arial" w:hAnsi="Arial" w:cs="Arial"/>
                <w:sz w:val="20"/>
                <w:szCs w:val="20"/>
                <w:lang w:val="de-DE"/>
              </w:rPr>
              <w:t>zwecks Erfüllung der Qualifikationsanforderungen</w:t>
            </w:r>
            <w:r w:rsidRPr="007D0C98">
              <w:rPr>
                <w:rFonts w:ascii="Arial" w:hAnsi="Arial" w:cs="Arial"/>
                <w:b/>
                <w:sz w:val="20"/>
                <w:szCs w:val="20"/>
                <w:lang w:val="de-DE"/>
              </w:rPr>
              <w:t xml:space="preserve"> erforderlich</w:t>
            </w:r>
            <w:r w:rsidRPr="007D0C98">
              <w:rPr>
                <w:rFonts w:ascii="Arial" w:hAnsi="Arial" w:cs="Arial"/>
                <w:sz w:val="20"/>
                <w:szCs w:val="20"/>
                <w:lang w:val="de-DE"/>
              </w:rPr>
              <w:t xml:space="preserve"> ist.</w:t>
            </w:r>
          </w:p>
        </w:tc>
        <w:tc>
          <w:tcPr>
            <w:tcW w:w="961" w:type="dxa"/>
          </w:tcPr>
          <w:p w14:paraId="5FDDBEF2" w14:textId="77777777" w:rsidR="00342ECA" w:rsidRPr="00B52E96" w:rsidRDefault="00342ECA" w:rsidP="00282781">
            <w:pPr>
              <w:ind w:left="57" w:right="57"/>
              <w:jc w:val="center"/>
              <w:rPr>
                <w:rFonts w:cs="Arial"/>
                <w:b/>
                <w:lang w:val="de-DE"/>
              </w:rPr>
            </w:pPr>
          </w:p>
        </w:tc>
        <w:tc>
          <w:tcPr>
            <w:tcW w:w="4339" w:type="dxa"/>
          </w:tcPr>
          <w:p w14:paraId="58F33B34" w14:textId="397234F8" w:rsidR="00342ECA" w:rsidRPr="00342ECA" w:rsidRDefault="00342ECA" w:rsidP="00282781">
            <w:pPr>
              <w:pStyle w:val="Stile1"/>
              <w:rPr>
                <w:rFonts w:ascii="Arial" w:hAnsi="Arial" w:cs="Arial"/>
                <w:color w:val="FF0000"/>
                <w:sz w:val="20"/>
                <w:szCs w:val="20"/>
              </w:rPr>
            </w:pPr>
            <w:r w:rsidRPr="00B52E96">
              <w:rPr>
                <w:rFonts w:ascii="Arial" w:hAnsi="Arial" w:cs="Arial"/>
                <w:sz w:val="20"/>
                <w:szCs w:val="20"/>
              </w:rPr>
              <w:t>L’operatore economico singolo ha</w:t>
            </w:r>
            <w:r w:rsidR="00713F50" w:rsidRPr="00B52E96">
              <w:rPr>
                <w:rFonts w:ascii="Arial" w:hAnsi="Arial" w:cs="Arial"/>
                <w:sz w:val="20"/>
                <w:szCs w:val="20"/>
              </w:rPr>
              <w:t xml:space="preserve"> </w:t>
            </w:r>
            <w:r w:rsidRPr="00B52E96">
              <w:rPr>
                <w:rFonts w:ascii="Arial" w:hAnsi="Arial" w:cs="Arial"/>
                <w:sz w:val="20"/>
                <w:szCs w:val="20"/>
              </w:rPr>
              <w:t xml:space="preserve">l’obbligo di indicare, a pena di </w:t>
            </w:r>
            <w:r w:rsidR="00713F50" w:rsidRPr="00B52E96">
              <w:rPr>
                <w:rFonts w:ascii="Arial" w:hAnsi="Arial" w:cs="Arial"/>
                <w:sz w:val="20"/>
                <w:szCs w:val="20"/>
              </w:rPr>
              <w:t>mancata selezione</w:t>
            </w:r>
            <w:r w:rsidRPr="00B52E96">
              <w:rPr>
                <w:rFonts w:ascii="Arial" w:hAnsi="Arial" w:cs="Arial"/>
                <w:sz w:val="20"/>
                <w:szCs w:val="20"/>
              </w:rPr>
              <w:t xml:space="preserve">, la quota di prestazione che </w:t>
            </w:r>
            <w:r w:rsidR="00713F50" w:rsidRPr="00B52E96">
              <w:rPr>
                <w:rFonts w:ascii="Arial" w:hAnsi="Arial" w:cs="Arial"/>
                <w:sz w:val="20"/>
                <w:szCs w:val="20"/>
              </w:rPr>
              <w:t>intende subappaltare</w:t>
            </w:r>
            <w:r w:rsidRPr="00B52E96">
              <w:rPr>
                <w:rFonts w:ascii="Arial" w:hAnsi="Arial" w:cs="Arial"/>
                <w:sz w:val="20"/>
                <w:szCs w:val="20"/>
              </w:rPr>
              <w:t xml:space="preserve">, nel caso in cui il </w:t>
            </w:r>
            <w:r w:rsidRPr="00CB65D2">
              <w:rPr>
                <w:rFonts w:ascii="Arial" w:hAnsi="Arial" w:cs="Arial"/>
                <w:b/>
                <w:bCs/>
                <w:sz w:val="20"/>
                <w:szCs w:val="20"/>
              </w:rPr>
              <w:t xml:space="preserve">subappalto </w:t>
            </w:r>
            <w:r w:rsidRPr="00B52E96">
              <w:rPr>
                <w:rFonts w:ascii="Arial" w:hAnsi="Arial" w:cs="Arial"/>
                <w:sz w:val="20"/>
                <w:szCs w:val="20"/>
              </w:rPr>
              <w:t xml:space="preserve">sia </w:t>
            </w:r>
            <w:r w:rsidRPr="00B52E96">
              <w:rPr>
                <w:rFonts w:ascii="Arial" w:hAnsi="Arial" w:cs="Arial"/>
                <w:b/>
                <w:bCs/>
                <w:sz w:val="20"/>
                <w:szCs w:val="20"/>
              </w:rPr>
              <w:t>necessario</w:t>
            </w:r>
            <w:r w:rsidRPr="00B52E96">
              <w:rPr>
                <w:rFonts w:ascii="Arial" w:hAnsi="Arial" w:cs="Arial"/>
                <w:sz w:val="20"/>
                <w:szCs w:val="20"/>
              </w:rPr>
              <w:t xml:space="preserve"> per documentare il possesso dei requisiti di </w:t>
            </w:r>
            <w:r w:rsidR="00713F50" w:rsidRPr="00B52E96">
              <w:rPr>
                <w:rFonts w:ascii="Arial" w:hAnsi="Arial" w:cs="Arial"/>
                <w:sz w:val="20"/>
                <w:szCs w:val="20"/>
              </w:rPr>
              <w:t>partecipazione</w:t>
            </w:r>
            <w:r w:rsidRPr="00B52E96">
              <w:rPr>
                <w:rFonts w:ascii="Arial" w:hAnsi="Arial" w:cs="Arial"/>
                <w:sz w:val="20"/>
                <w:szCs w:val="20"/>
              </w:rPr>
              <w:t xml:space="preserve"> richiesti </w:t>
            </w:r>
            <w:r w:rsidR="00713F50" w:rsidRPr="00B52E96">
              <w:rPr>
                <w:rFonts w:ascii="Arial" w:hAnsi="Arial" w:cs="Arial"/>
                <w:sz w:val="20"/>
                <w:szCs w:val="20"/>
              </w:rPr>
              <w:t>dal presente articolo</w:t>
            </w:r>
            <w:r w:rsidRPr="00B52E96">
              <w:rPr>
                <w:rFonts w:ascii="Arial" w:hAnsi="Arial" w:cs="Arial"/>
                <w:sz w:val="20"/>
                <w:szCs w:val="20"/>
              </w:rPr>
              <w:t>.</w:t>
            </w:r>
          </w:p>
        </w:tc>
      </w:tr>
      <w:tr w:rsidR="00342ECA" w:rsidRPr="00A342E4" w14:paraId="1D510077" w14:textId="77777777" w:rsidTr="005A43F4">
        <w:trPr>
          <w:gridAfter w:val="1"/>
          <w:wAfter w:w="21" w:type="dxa"/>
        </w:trPr>
        <w:tc>
          <w:tcPr>
            <w:tcW w:w="4339" w:type="dxa"/>
          </w:tcPr>
          <w:p w14:paraId="7126C4B6" w14:textId="77777777" w:rsidR="00342ECA" w:rsidRDefault="00342ECA" w:rsidP="00282781">
            <w:pPr>
              <w:pStyle w:val="Stile1"/>
              <w:rPr>
                <w:rFonts w:ascii="Arial" w:hAnsi="Arial" w:cs="Arial"/>
                <w:color w:val="FF0000"/>
                <w:sz w:val="20"/>
                <w:szCs w:val="20"/>
              </w:rPr>
            </w:pPr>
          </w:p>
          <w:p w14:paraId="52B5C8BA" w14:textId="7472BF6E" w:rsidR="00392923" w:rsidRPr="00FF0B35" w:rsidRDefault="00392923" w:rsidP="00282781">
            <w:pPr>
              <w:pStyle w:val="Stile1"/>
              <w:rPr>
                <w:rFonts w:ascii="Arial" w:hAnsi="Arial" w:cs="Arial"/>
                <w:color w:val="FF0000"/>
                <w:sz w:val="20"/>
                <w:szCs w:val="20"/>
              </w:rPr>
            </w:pPr>
          </w:p>
        </w:tc>
        <w:tc>
          <w:tcPr>
            <w:tcW w:w="961" w:type="dxa"/>
          </w:tcPr>
          <w:p w14:paraId="22E27112" w14:textId="77777777" w:rsidR="00342ECA" w:rsidRPr="00B52E96" w:rsidRDefault="00342ECA" w:rsidP="00282781">
            <w:pPr>
              <w:ind w:left="57" w:right="57"/>
              <w:jc w:val="center"/>
              <w:rPr>
                <w:rFonts w:cs="Arial"/>
                <w:b/>
                <w:lang w:val="it-IT"/>
              </w:rPr>
            </w:pPr>
          </w:p>
        </w:tc>
        <w:tc>
          <w:tcPr>
            <w:tcW w:w="4339" w:type="dxa"/>
          </w:tcPr>
          <w:p w14:paraId="64188FC9" w14:textId="77777777" w:rsidR="00342ECA" w:rsidRPr="009D286C" w:rsidRDefault="00342ECA" w:rsidP="00282781">
            <w:pPr>
              <w:pStyle w:val="Stile1"/>
              <w:rPr>
                <w:rFonts w:ascii="Arial" w:hAnsi="Arial" w:cs="Arial"/>
                <w:color w:val="FF0000"/>
                <w:sz w:val="20"/>
                <w:szCs w:val="20"/>
              </w:rPr>
            </w:pPr>
          </w:p>
        </w:tc>
      </w:tr>
      <w:tr w:rsidR="00460B2B" w:rsidRPr="00A342E4" w14:paraId="115B21F9" w14:textId="77777777" w:rsidTr="005A43F4">
        <w:trPr>
          <w:gridAfter w:val="1"/>
          <w:wAfter w:w="21" w:type="dxa"/>
        </w:trPr>
        <w:tc>
          <w:tcPr>
            <w:tcW w:w="4339" w:type="dxa"/>
          </w:tcPr>
          <w:p w14:paraId="759DE771" w14:textId="106B155A" w:rsidR="00460B2B" w:rsidRPr="00FF0B35" w:rsidRDefault="009D286C" w:rsidP="00581ED3">
            <w:pPr>
              <w:pStyle w:val="Stile1"/>
              <w:rPr>
                <w:rFonts w:ascii="Arial" w:hAnsi="Arial" w:cs="Arial"/>
                <w:b/>
                <w:sz w:val="20"/>
                <w:szCs w:val="20"/>
                <w:lang w:val="de-DE"/>
              </w:rPr>
            </w:pPr>
            <w:r w:rsidRPr="00FF0B35">
              <w:rPr>
                <w:rFonts w:ascii="Arial" w:hAnsi="Arial" w:cs="Arial"/>
                <w:color w:val="FF0000"/>
                <w:sz w:val="20"/>
                <w:szCs w:val="20"/>
                <w:lang w:val="de-DE"/>
              </w:rPr>
              <w:t>Die Anforderungen für die Kategorien OG2, OS2-A, OS2-B, OS24 (beschränkt auf historische Grünflächen/Grünflächen mit Bindung gemäß Art. 10 Abs. 4 Buchst. f</w:t>
            </w:r>
            <w:r w:rsidR="00581ED3" w:rsidRPr="00FF0B35">
              <w:rPr>
                <w:rFonts w:ascii="Arial" w:hAnsi="Arial" w:cs="Arial"/>
                <w:color w:val="FF0000"/>
                <w:sz w:val="20"/>
                <w:szCs w:val="20"/>
                <w:lang w:val="de-DE"/>
              </w:rPr>
              <w:t xml:space="preserve">) </w:t>
            </w:r>
            <w:proofErr w:type="spellStart"/>
            <w:r w:rsidR="00581ED3" w:rsidRPr="00FF0B35">
              <w:rPr>
                <w:rFonts w:ascii="Arial" w:hAnsi="Arial" w:cs="Arial"/>
                <w:color w:val="FF0000"/>
                <w:sz w:val="20"/>
                <w:szCs w:val="20"/>
                <w:lang w:val="de-DE"/>
              </w:rPr>
              <w:t>GvD</w:t>
            </w:r>
            <w:proofErr w:type="spellEnd"/>
            <w:r w:rsidR="00581ED3" w:rsidRPr="00FF0B35">
              <w:rPr>
                <w:rFonts w:ascii="Arial" w:hAnsi="Arial" w:cs="Arial"/>
                <w:color w:val="FF0000"/>
                <w:sz w:val="20"/>
                <w:szCs w:val="20"/>
                <w:lang w:val="de-DE"/>
              </w:rPr>
              <w:t xml:space="preserve"> Nr. 42/2004) und OS25 </w:t>
            </w:r>
            <w:r w:rsidRPr="00FF0B35">
              <w:rPr>
                <w:rFonts w:ascii="Arial" w:hAnsi="Arial" w:cs="Arial"/>
                <w:color w:val="FF0000"/>
                <w:sz w:val="20"/>
                <w:szCs w:val="20"/>
                <w:lang w:val="de-DE"/>
              </w:rPr>
              <w:t>sind gemäß Art. 12 MD Nr. 154/2017 festgesetzt.</w:t>
            </w:r>
          </w:p>
        </w:tc>
        <w:tc>
          <w:tcPr>
            <w:tcW w:w="961" w:type="dxa"/>
          </w:tcPr>
          <w:p w14:paraId="45C4DF20" w14:textId="77777777" w:rsidR="00460B2B" w:rsidRPr="00EB1AC0" w:rsidRDefault="00460B2B" w:rsidP="00282781">
            <w:pPr>
              <w:ind w:left="57" w:right="57"/>
              <w:jc w:val="center"/>
              <w:rPr>
                <w:rFonts w:cs="Arial"/>
                <w:b/>
                <w:lang w:val="de-DE"/>
              </w:rPr>
            </w:pPr>
          </w:p>
        </w:tc>
        <w:tc>
          <w:tcPr>
            <w:tcW w:w="4339" w:type="dxa"/>
          </w:tcPr>
          <w:p w14:paraId="1CA8DE1E" w14:textId="77777777" w:rsidR="00460B2B" w:rsidRDefault="00273CD3" w:rsidP="00282781">
            <w:pPr>
              <w:pStyle w:val="Stile1"/>
              <w:rPr>
                <w:rFonts w:ascii="Arial" w:hAnsi="Arial" w:cs="Arial"/>
                <w:color w:val="FF0000"/>
                <w:sz w:val="20"/>
                <w:szCs w:val="20"/>
              </w:rPr>
            </w:pPr>
            <w:r w:rsidRPr="0081495F">
              <w:rPr>
                <w:rFonts w:ascii="Arial" w:hAnsi="Arial" w:cs="Arial"/>
                <w:color w:val="FF0000"/>
                <w:sz w:val="20"/>
                <w:szCs w:val="20"/>
              </w:rPr>
              <w:t xml:space="preserve">Per le categorie OG2, OS2-A, OS2-B, OS24 (limitatamente al verde storico/vincolato ai sensi dell’art. 10, comma 4, lett. f), d.lgs. 42/2004) e OS25 i requisiti sono stabiliti dall’art. 12 </w:t>
            </w:r>
            <w:proofErr w:type="spellStart"/>
            <w:r w:rsidRPr="0081495F">
              <w:rPr>
                <w:rFonts w:ascii="Arial" w:hAnsi="Arial" w:cs="Arial"/>
                <w:color w:val="FF0000"/>
                <w:sz w:val="20"/>
                <w:szCs w:val="20"/>
              </w:rPr>
              <w:t>d.m.</w:t>
            </w:r>
            <w:proofErr w:type="spellEnd"/>
            <w:r w:rsidRPr="0081495F">
              <w:rPr>
                <w:rFonts w:ascii="Arial" w:hAnsi="Arial" w:cs="Arial"/>
                <w:color w:val="FF0000"/>
                <w:sz w:val="20"/>
                <w:szCs w:val="20"/>
              </w:rPr>
              <w:t xml:space="preserve"> 154/2017.</w:t>
            </w:r>
          </w:p>
          <w:p w14:paraId="513373A5" w14:textId="77777777" w:rsidR="00392923" w:rsidRDefault="00392923" w:rsidP="00282781">
            <w:pPr>
              <w:pStyle w:val="Stile1"/>
              <w:rPr>
                <w:rFonts w:ascii="Arial" w:hAnsi="Arial" w:cs="Arial"/>
                <w:color w:val="FF0000"/>
                <w:sz w:val="20"/>
                <w:szCs w:val="20"/>
              </w:rPr>
            </w:pPr>
          </w:p>
          <w:p w14:paraId="14574EB2" w14:textId="77777777" w:rsidR="00392923" w:rsidRDefault="00392923" w:rsidP="00282781">
            <w:pPr>
              <w:pStyle w:val="Stile1"/>
              <w:rPr>
                <w:rFonts w:ascii="Arial" w:hAnsi="Arial" w:cs="Arial"/>
                <w:color w:val="FF0000"/>
                <w:sz w:val="20"/>
                <w:szCs w:val="20"/>
              </w:rPr>
            </w:pPr>
          </w:p>
          <w:p w14:paraId="2CB0AFF5" w14:textId="3DE85024" w:rsidR="00392923" w:rsidRPr="0081495F" w:rsidRDefault="00392923" w:rsidP="00282781">
            <w:pPr>
              <w:pStyle w:val="Stile1"/>
              <w:rPr>
                <w:rFonts w:ascii="Arial" w:hAnsi="Arial" w:cs="Arial"/>
                <w:b/>
                <w:sz w:val="20"/>
                <w:szCs w:val="20"/>
              </w:rPr>
            </w:pPr>
          </w:p>
        </w:tc>
      </w:tr>
      <w:tr w:rsidR="008E4FA7" w:rsidRPr="00A342E4" w14:paraId="011E7649" w14:textId="77777777" w:rsidTr="005A43F4">
        <w:trPr>
          <w:gridAfter w:val="1"/>
          <w:wAfter w:w="21" w:type="dxa"/>
        </w:trPr>
        <w:tc>
          <w:tcPr>
            <w:tcW w:w="4339" w:type="dxa"/>
          </w:tcPr>
          <w:p w14:paraId="506095BD" w14:textId="77777777" w:rsidR="008E4FA7" w:rsidRPr="00856CDC" w:rsidRDefault="008E4FA7" w:rsidP="00282781">
            <w:pPr>
              <w:pStyle w:val="Stile1"/>
              <w:rPr>
                <w:rFonts w:ascii="Arial" w:hAnsi="Arial" w:cs="Arial"/>
                <w:b/>
                <w:sz w:val="20"/>
                <w:szCs w:val="20"/>
              </w:rPr>
            </w:pPr>
          </w:p>
          <w:p w14:paraId="632995D5" w14:textId="0BF577E2" w:rsidR="00392923" w:rsidRPr="00856CDC" w:rsidRDefault="00392923" w:rsidP="00392923">
            <w:pPr>
              <w:widowControl w:val="0"/>
              <w:numPr>
                <w:ilvl w:val="0"/>
                <w:numId w:val="33"/>
              </w:numPr>
              <w:tabs>
                <w:tab w:val="center" w:pos="4680"/>
                <w:tab w:val="right" w:pos="9072"/>
              </w:tabs>
              <w:spacing w:line="240" w:lineRule="exact"/>
              <w:ind w:left="227" w:right="22" w:hanging="227"/>
              <w:jc w:val="both"/>
              <w:rPr>
                <w:i/>
                <w:color w:val="00B050"/>
                <w:lang w:val="de-DE"/>
              </w:rPr>
            </w:pPr>
            <w:r w:rsidRPr="00856CDC">
              <w:rPr>
                <w:i/>
                <w:color w:val="00B050"/>
                <w:lang w:val="de-DE"/>
              </w:rPr>
              <w:t>(</w:t>
            </w:r>
            <w:bookmarkStart w:id="4" w:name="_Hlk507417821"/>
            <w:r w:rsidRPr="00856CDC">
              <w:rPr>
                <w:i/>
                <w:color w:val="00B050"/>
                <w:lang w:val="de-DE"/>
              </w:rPr>
              <w:t xml:space="preserve">Im Falle von </w:t>
            </w:r>
            <w:r w:rsidRPr="00856CDC">
              <w:rPr>
                <w:b/>
                <w:i/>
                <w:color w:val="00B050"/>
                <w:u w:val="single"/>
                <w:lang w:val="de-DE"/>
              </w:rPr>
              <w:t>Vergaben, die AUSSCHLIESSLICH Arbeiten betreffen</w:t>
            </w:r>
            <w:r w:rsidRPr="00856CDC">
              <w:rPr>
                <w:i/>
                <w:color w:val="00B050"/>
                <w:lang w:val="de-DE"/>
              </w:rPr>
              <w:t>, die nach Art. 1 Abs. 53 G. vom 6. November 2012 Nr. 190 zu den Tätigkeiten mit erhöhtem Risiko mafiöser Unterwanderung gehören, ist folgende Vorgabe einzufügen:</w:t>
            </w:r>
            <w:bookmarkEnd w:id="4"/>
          </w:p>
          <w:p w14:paraId="10C44F26" w14:textId="223B8393" w:rsidR="00392923" w:rsidRPr="00856CDC" w:rsidRDefault="00392923" w:rsidP="00282781">
            <w:pPr>
              <w:pStyle w:val="Stile1"/>
              <w:rPr>
                <w:rFonts w:ascii="Arial" w:hAnsi="Arial" w:cs="Arial"/>
                <w:b/>
                <w:sz w:val="20"/>
                <w:szCs w:val="20"/>
              </w:rPr>
            </w:pPr>
            <w:r w:rsidRPr="00856CDC">
              <w:rPr>
                <w:rFonts w:ascii="Arial" w:hAnsi="Arial"/>
                <w:noProof/>
                <w:color w:val="FF0000"/>
                <w:sz w:val="20"/>
                <w:szCs w:val="20"/>
                <w:lang w:val="de-DE" w:eastAsia="en-US"/>
              </w:rPr>
              <w:lastRenderedPageBreak/>
              <w:t xml:space="preserve">Der Teilnehmer muss </w:t>
            </w:r>
            <w:r w:rsidRPr="00856CDC">
              <w:rPr>
                <w:rFonts w:ascii="Arial" w:hAnsi="Arial"/>
                <w:b/>
                <w:noProof/>
                <w:color w:val="FF0000"/>
                <w:sz w:val="20"/>
                <w:szCs w:val="20"/>
                <w:u w:val="single"/>
                <w:lang w:val="de-DE" w:eastAsia="en-US"/>
              </w:rPr>
              <w:t xml:space="preserve">vor </w:t>
            </w:r>
            <w:r w:rsidRPr="000B1500">
              <w:rPr>
                <w:rFonts w:ascii="Arial" w:hAnsi="Arial"/>
                <w:b/>
                <w:noProof/>
                <w:color w:val="FF0000"/>
                <w:sz w:val="20"/>
                <w:szCs w:val="20"/>
                <w:u w:val="single"/>
                <w:lang w:val="de-DE" w:eastAsia="en-US"/>
              </w:rPr>
              <w:t>dem Datum der Angebotsabgabe</w:t>
            </w:r>
            <w:r w:rsidRPr="000B1500">
              <w:rPr>
                <w:rFonts w:ascii="Arial" w:hAnsi="Arial"/>
                <w:noProof/>
                <w:color w:val="FF0000"/>
                <w:sz w:val="20"/>
                <w:szCs w:val="20"/>
                <w:lang w:val="de-DE" w:eastAsia="en-US"/>
              </w:rPr>
              <w:t xml:space="preserve"> im Verzeichnis der auf mafiöse Unterwanderung geprüften</w:t>
            </w:r>
            <w:r w:rsidRPr="00856CDC">
              <w:rPr>
                <w:rFonts w:ascii="Arial" w:hAnsi="Arial"/>
                <w:noProof/>
                <w:color w:val="FF0000"/>
                <w:sz w:val="20"/>
                <w:szCs w:val="20"/>
                <w:lang w:val="de-DE" w:eastAsia="en-US"/>
              </w:rPr>
              <w:t xml:space="preserve"> Lieferer, Dienstleister, Bauausführenden (sog. White List) bei der Präfektur/beim Regierungskommissariat der Provinz, in der der Wirtschaftsteilnehmer seinen Sitz hat, eingetragen sein </w:t>
            </w:r>
            <w:r w:rsidRPr="00856CDC">
              <w:rPr>
                <w:rFonts w:ascii="Arial" w:hAnsi="Arial"/>
                <w:b/>
                <w:noProof/>
                <w:color w:val="FF0000"/>
                <w:sz w:val="20"/>
                <w:szCs w:val="20"/>
                <w:u w:val="single"/>
                <w:lang w:val="de-DE" w:eastAsia="en-US"/>
              </w:rPr>
              <w:t>oder das Ansuchen um Eintragung gestellt haben</w:t>
            </w:r>
            <w:r w:rsidRPr="00856CDC">
              <w:rPr>
                <w:rFonts w:ascii="Arial" w:hAnsi="Arial"/>
                <w:noProof/>
                <w:color w:val="FF0000"/>
                <w:sz w:val="20"/>
                <w:szCs w:val="20"/>
                <w:lang w:val="de-DE" w:eastAsia="en-US"/>
              </w:rPr>
              <w:t xml:space="preserve"> (vgl. Rundschreiben des Innenministeriums Prot. Nr. 25954 vom 23. März 2016 und Dekret des Präsidenten des Ministerrates vom 18. April 2013, in der Fassung vom Dekret des Präsidenten des Ministerrates vom 24. November 2016).</w:t>
            </w:r>
          </w:p>
        </w:tc>
        <w:tc>
          <w:tcPr>
            <w:tcW w:w="961" w:type="dxa"/>
          </w:tcPr>
          <w:p w14:paraId="561D17AE" w14:textId="77777777" w:rsidR="008E4FA7" w:rsidRPr="00856CDC" w:rsidRDefault="008E4FA7" w:rsidP="00282781">
            <w:pPr>
              <w:ind w:left="57" w:right="57"/>
              <w:jc w:val="center"/>
              <w:rPr>
                <w:rFonts w:cs="Arial"/>
                <w:b/>
                <w:lang w:val="it-IT"/>
              </w:rPr>
            </w:pPr>
          </w:p>
        </w:tc>
        <w:tc>
          <w:tcPr>
            <w:tcW w:w="4339" w:type="dxa"/>
          </w:tcPr>
          <w:p w14:paraId="2B97542B" w14:textId="77777777" w:rsidR="008E4FA7" w:rsidRPr="00856CDC" w:rsidRDefault="008E4FA7" w:rsidP="00282781">
            <w:pPr>
              <w:pStyle w:val="Stile1"/>
              <w:rPr>
                <w:rFonts w:ascii="Arial" w:hAnsi="Arial" w:cs="Arial"/>
                <w:color w:val="FF0000"/>
                <w:sz w:val="20"/>
                <w:szCs w:val="20"/>
              </w:rPr>
            </w:pPr>
          </w:p>
          <w:p w14:paraId="315CB238" w14:textId="4B8D8B67" w:rsidR="00392923" w:rsidRPr="00856CDC" w:rsidRDefault="00392923" w:rsidP="00392923">
            <w:pPr>
              <w:widowControl w:val="0"/>
              <w:numPr>
                <w:ilvl w:val="0"/>
                <w:numId w:val="33"/>
              </w:numPr>
              <w:tabs>
                <w:tab w:val="center" w:pos="227"/>
                <w:tab w:val="center" w:pos="4680"/>
                <w:tab w:val="right" w:pos="9072"/>
              </w:tabs>
              <w:spacing w:line="240" w:lineRule="exact"/>
              <w:ind w:left="227" w:right="105" w:hanging="227"/>
              <w:jc w:val="both"/>
              <w:rPr>
                <w:rFonts w:cs="Arial"/>
                <w:color w:val="00B050"/>
                <w:lang w:val="it-IT"/>
              </w:rPr>
            </w:pPr>
            <w:bookmarkStart w:id="5" w:name="_Hlk507417408"/>
            <w:r w:rsidRPr="00856CDC">
              <w:rPr>
                <w:i/>
                <w:color w:val="00B050"/>
                <w:lang w:val="it-IT"/>
              </w:rPr>
              <w:t xml:space="preserve">in caso di </w:t>
            </w:r>
            <w:r w:rsidRPr="00856CDC">
              <w:rPr>
                <w:b/>
                <w:i/>
                <w:color w:val="00B050"/>
                <w:u w:val="single"/>
                <w:lang w:val="it-IT"/>
              </w:rPr>
              <w:t>appalti aventi ad oggetto ESCLUSIVAMENTE LAVORI rientranti</w:t>
            </w:r>
            <w:r w:rsidRPr="00856CDC">
              <w:rPr>
                <w:i/>
                <w:color w:val="00B050"/>
                <w:lang w:val="it-IT"/>
              </w:rPr>
              <w:t xml:space="preserve"> in una delle attività a maggior rischio di infiltrazione mafiosa di cui al comma 53, dell’art. 1, della legge 6 novembre 2012, n. 190, inserire la seguente prescrizione</w:t>
            </w:r>
            <w:r w:rsidR="00E33886">
              <w:rPr>
                <w:i/>
                <w:color w:val="00B050"/>
                <w:lang w:val="it-IT"/>
              </w:rPr>
              <w:t>:</w:t>
            </w:r>
          </w:p>
          <w:p w14:paraId="352254DD" w14:textId="4C2DDD78" w:rsidR="00392923" w:rsidRPr="00856CDC" w:rsidRDefault="00392923" w:rsidP="00392923">
            <w:pPr>
              <w:pStyle w:val="Stile1"/>
              <w:rPr>
                <w:rFonts w:ascii="Arial" w:hAnsi="Arial" w:cs="Arial"/>
                <w:color w:val="FF0000"/>
                <w:sz w:val="20"/>
                <w:szCs w:val="20"/>
              </w:rPr>
            </w:pPr>
            <w:r w:rsidRPr="00856CDC">
              <w:rPr>
                <w:rFonts w:ascii="Arial" w:hAnsi="Arial"/>
                <w:noProof/>
                <w:color w:val="FF0000"/>
                <w:sz w:val="20"/>
                <w:szCs w:val="20"/>
                <w:lang w:eastAsia="en-US"/>
              </w:rPr>
              <w:lastRenderedPageBreak/>
              <w:t xml:space="preserve">Essere iscritti, </w:t>
            </w:r>
            <w:r w:rsidRPr="00856CDC">
              <w:rPr>
                <w:rFonts w:ascii="Arial" w:hAnsi="Arial"/>
                <w:b/>
                <w:noProof/>
                <w:color w:val="FF0000"/>
                <w:sz w:val="20"/>
                <w:szCs w:val="20"/>
                <w:u w:val="single"/>
                <w:lang w:eastAsia="en-US"/>
              </w:rPr>
              <w:t xml:space="preserve">prima </w:t>
            </w:r>
            <w:r w:rsidRPr="000B1500">
              <w:rPr>
                <w:rFonts w:ascii="Arial" w:hAnsi="Arial"/>
                <w:b/>
                <w:noProof/>
                <w:color w:val="FF0000"/>
                <w:sz w:val="20"/>
                <w:szCs w:val="20"/>
                <w:u w:val="single"/>
                <w:lang w:eastAsia="en-US"/>
              </w:rPr>
              <w:t>della data di presentazione dell’offerta</w:t>
            </w:r>
            <w:r w:rsidRPr="000B1500">
              <w:rPr>
                <w:rFonts w:ascii="Arial" w:hAnsi="Arial"/>
                <w:noProof/>
                <w:color w:val="FF0000"/>
                <w:sz w:val="20"/>
                <w:szCs w:val="20"/>
                <w:lang w:eastAsia="en-US"/>
              </w:rPr>
              <w:t>, nell’elenco dei fornitori, prestatori di servizi ed esecutori</w:t>
            </w:r>
            <w:r w:rsidRPr="00856CDC">
              <w:rPr>
                <w:rFonts w:ascii="Arial" w:hAnsi="Arial"/>
                <w:noProof/>
                <w:color w:val="FF0000"/>
                <w:sz w:val="20"/>
                <w:szCs w:val="20"/>
                <w:lang w:eastAsia="en-US"/>
              </w:rPr>
              <w:t xml:space="preserve"> di lavori non soggetti a tentativo di infiltrazione mafiosa (c.d. white list) istituito presso la Prefettura/il Commissariato del Governo della provincia in cui l’operatore economico ha la propria sede </w:t>
            </w:r>
            <w:r w:rsidRPr="00856CDC">
              <w:rPr>
                <w:rFonts w:ascii="Arial" w:hAnsi="Arial"/>
                <w:b/>
                <w:noProof/>
                <w:color w:val="FF0000"/>
                <w:sz w:val="20"/>
                <w:szCs w:val="20"/>
                <w:u w:val="single"/>
                <w:lang w:eastAsia="en-US"/>
              </w:rPr>
              <w:t>oppure aver presentato domanda di iscrizione al predetto elenco</w:t>
            </w:r>
            <w:r w:rsidRPr="00856CDC">
              <w:rPr>
                <w:rFonts w:ascii="Arial" w:hAnsi="Arial"/>
                <w:noProof/>
                <w:color w:val="FF0000"/>
                <w:sz w:val="20"/>
                <w:szCs w:val="20"/>
                <w:lang w:eastAsia="en-US"/>
              </w:rPr>
              <w:t xml:space="preserve"> (cfr. circolare Ministero dell’Interno prot. 25954 del 23 marzo 2016 e d.p.c.m. 18 aprile 2013 come aggiornato dal d.p.c.m. 24 novembre 2016).</w:t>
            </w:r>
            <w:bookmarkEnd w:id="5"/>
          </w:p>
        </w:tc>
      </w:tr>
      <w:tr w:rsidR="00BF6A3C" w:rsidRPr="00A342E4" w14:paraId="652EA15E" w14:textId="77777777" w:rsidTr="005A43F4">
        <w:trPr>
          <w:gridAfter w:val="1"/>
          <w:wAfter w:w="21" w:type="dxa"/>
        </w:trPr>
        <w:tc>
          <w:tcPr>
            <w:tcW w:w="4339" w:type="dxa"/>
          </w:tcPr>
          <w:p w14:paraId="34610CF9" w14:textId="7DADE8A5" w:rsidR="00D26BAB" w:rsidRPr="00FF0B35" w:rsidRDefault="00AB4DC3" w:rsidP="00282781">
            <w:pPr>
              <w:pStyle w:val="Stile1"/>
              <w:rPr>
                <w:rFonts w:ascii="Arial" w:hAnsi="Arial" w:cs="Arial"/>
                <w:b/>
                <w:bCs/>
                <w:color w:val="FF0000"/>
                <w:sz w:val="20"/>
                <w:szCs w:val="20"/>
              </w:rPr>
            </w:pPr>
            <w:r w:rsidRPr="00FF0B35">
              <w:rPr>
                <w:rFonts w:ascii="Arial" w:hAnsi="Arial" w:cs="Arial"/>
                <w:b/>
                <w:bCs/>
                <w:sz w:val="20"/>
                <w:szCs w:val="20"/>
                <w:lang w:val="de-DE"/>
              </w:rPr>
              <w:lastRenderedPageBreak/>
              <w:t xml:space="preserve">Art. 4 </w:t>
            </w:r>
            <w:r w:rsidR="000217BA" w:rsidRPr="00FF0B35">
              <w:rPr>
                <w:rFonts w:ascii="Arial" w:hAnsi="Arial" w:cs="Arial"/>
                <w:b/>
                <w:bCs/>
                <w:sz w:val="20"/>
                <w:szCs w:val="20"/>
                <w:lang w:val="de-DE"/>
              </w:rPr>
              <w:t>Auswahl der Wirtschaftsteilnehmer</w:t>
            </w:r>
          </w:p>
        </w:tc>
        <w:tc>
          <w:tcPr>
            <w:tcW w:w="961" w:type="dxa"/>
          </w:tcPr>
          <w:p w14:paraId="0A3B8C1C" w14:textId="77777777" w:rsidR="00D26BAB" w:rsidRPr="00BA0A7E" w:rsidRDefault="00D26BAB" w:rsidP="00282781">
            <w:pPr>
              <w:ind w:left="57" w:right="57"/>
              <w:jc w:val="center"/>
              <w:rPr>
                <w:rFonts w:cs="Arial"/>
                <w:b/>
                <w:color w:val="FF0000"/>
                <w:highlight w:val="green"/>
                <w:lang w:val="it-IT"/>
              </w:rPr>
            </w:pPr>
          </w:p>
        </w:tc>
        <w:tc>
          <w:tcPr>
            <w:tcW w:w="4339" w:type="dxa"/>
          </w:tcPr>
          <w:p w14:paraId="297AC043" w14:textId="7BD64DC4" w:rsidR="00D26BAB" w:rsidRPr="0081495F" w:rsidRDefault="00AB4DC3" w:rsidP="00282781">
            <w:pPr>
              <w:pStyle w:val="Stile1"/>
              <w:rPr>
                <w:rFonts w:ascii="Arial" w:hAnsi="Arial" w:cs="Arial"/>
                <w:b/>
                <w:sz w:val="20"/>
                <w:szCs w:val="20"/>
              </w:rPr>
            </w:pPr>
            <w:r w:rsidRPr="0081495F">
              <w:rPr>
                <w:rFonts w:ascii="Arial" w:hAnsi="Arial" w:cs="Arial"/>
                <w:b/>
                <w:sz w:val="20"/>
                <w:szCs w:val="20"/>
              </w:rPr>
              <w:t xml:space="preserve">Art. 4 </w:t>
            </w:r>
            <w:r w:rsidR="00B8553D" w:rsidRPr="0081495F">
              <w:rPr>
                <w:rFonts w:ascii="Arial" w:hAnsi="Arial" w:cs="Arial"/>
                <w:b/>
                <w:sz w:val="20"/>
                <w:szCs w:val="20"/>
              </w:rPr>
              <w:t xml:space="preserve">Selezione </w:t>
            </w:r>
            <w:r w:rsidR="00F47735" w:rsidRPr="0081495F">
              <w:rPr>
                <w:rFonts w:ascii="Arial" w:hAnsi="Arial" w:cs="Arial"/>
                <w:b/>
                <w:sz w:val="20"/>
                <w:szCs w:val="20"/>
              </w:rPr>
              <w:t>degli operatori economici</w:t>
            </w:r>
          </w:p>
        </w:tc>
      </w:tr>
      <w:tr w:rsidR="00D26BAB" w:rsidRPr="00A342E4" w14:paraId="57F920FE" w14:textId="77777777" w:rsidTr="00365061">
        <w:trPr>
          <w:gridAfter w:val="1"/>
          <w:wAfter w:w="21" w:type="dxa"/>
          <w:trHeight w:val="3828"/>
        </w:trPr>
        <w:tc>
          <w:tcPr>
            <w:tcW w:w="4339" w:type="dxa"/>
          </w:tcPr>
          <w:p w14:paraId="51C0FFF0" w14:textId="77777777" w:rsidR="00D26BAB" w:rsidRDefault="006C535A" w:rsidP="00282781">
            <w:pPr>
              <w:pStyle w:val="Stile1"/>
              <w:rPr>
                <w:rFonts w:ascii="Arial" w:hAnsi="Arial" w:cs="Arial"/>
                <w:sz w:val="20"/>
                <w:szCs w:val="20"/>
                <w:lang w:val="de-DE"/>
              </w:rPr>
            </w:pPr>
            <w:r w:rsidRPr="00FF0B35">
              <w:rPr>
                <w:rFonts w:ascii="Arial" w:hAnsi="Arial" w:cs="Arial"/>
                <w:sz w:val="20"/>
                <w:szCs w:val="20"/>
                <w:lang w:val="de-DE"/>
              </w:rPr>
              <w:t>Im Rahmen der Direktvergabe werden für vorliegende Bekanntmachung</w:t>
            </w:r>
            <w:r w:rsidR="00D62231" w:rsidRPr="00FF0B35">
              <w:rPr>
                <w:rFonts w:ascii="Arial" w:hAnsi="Arial" w:cs="Arial"/>
                <w:sz w:val="20"/>
                <w:szCs w:val="20"/>
                <w:lang w:val="de-DE"/>
              </w:rPr>
              <w:t xml:space="preserve"> nur die qualifizierten und ausgewählten Wirtschaftsteilnehmer eingeladen, ihren </w:t>
            </w:r>
            <w:r w:rsidR="00D62231" w:rsidRPr="00FF0B35">
              <w:rPr>
                <w:rFonts w:ascii="Arial" w:hAnsi="Arial" w:cs="Arial"/>
                <w:color w:val="FF0000"/>
                <w:sz w:val="20"/>
                <w:szCs w:val="20"/>
                <w:lang w:val="de-DE"/>
              </w:rPr>
              <w:t>Voranschlag/Vorschlag</w:t>
            </w:r>
            <w:r w:rsidR="00D62231" w:rsidRPr="00FF0B35">
              <w:rPr>
                <w:rFonts w:ascii="Arial" w:hAnsi="Arial" w:cs="Arial"/>
                <w:sz w:val="20"/>
                <w:szCs w:val="20"/>
                <w:lang w:val="de-DE"/>
              </w:rPr>
              <w:t xml:space="preserve"> einzureichen. </w:t>
            </w:r>
          </w:p>
          <w:p w14:paraId="29F9B270" w14:textId="77777777" w:rsidR="006F2E66" w:rsidRDefault="006F2E66" w:rsidP="00282781">
            <w:pPr>
              <w:pStyle w:val="Stile1"/>
              <w:rPr>
                <w:rFonts w:ascii="Arial" w:hAnsi="Arial" w:cs="Arial"/>
                <w:sz w:val="20"/>
                <w:szCs w:val="20"/>
                <w:lang w:val="de-DE"/>
              </w:rPr>
            </w:pPr>
          </w:p>
          <w:p w14:paraId="6B3F4807" w14:textId="77777777" w:rsidR="006F2E66" w:rsidRPr="000D7B2E" w:rsidRDefault="006F2E66" w:rsidP="006F2E66">
            <w:pPr>
              <w:autoSpaceDE w:val="0"/>
              <w:autoSpaceDN w:val="0"/>
              <w:adjustRightInd w:val="0"/>
              <w:spacing w:line="240" w:lineRule="exact"/>
              <w:jc w:val="both"/>
              <w:rPr>
                <w:rFonts w:cs="Arial"/>
                <w:b/>
                <w:i/>
                <w:noProof w:val="0"/>
                <w:color w:val="00B050"/>
                <w:highlight w:val="yellow"/>
                <w:lang w:val="de-DE" w:eastAsia="ar-SA"/>
              </w:rPr>
            </w:pPr>
            <w:r w:rsidRPr="000D7B2E">
              <w:rPr>
                <w:rFonts w:cs="Arial"/>
                <w:b/>
                <w:i/>
                <w:noProof w:val="0"/>
                <w:color w:val="00B050"/>
                <w:highlight w:val="yellow"/>
                <w:lang w:val="de-DE" w:eastAsia="ar-SA"/>
              </w:rPr>
              <w:t>Nur bei Ausschreibungen, die ganz oder teilweise aus Mitteln des PNRR oder des PNC finanziert werden:</w:t>
            </w:r>
          </w:p>
          <w:p w14:paraId="0C11CD17" w14:textId="77777777" w:rsidR="006F2E66" w:rsidRDefault="006F2E66" w:rsidP="00282781">
            <w:pPr>
              <w:pStyle w:val="Stile1"/>
              <w:rPr>
                <w:rFonts w:ascii="Arial" w:hAnsi="Arial" w:cs="Arial"/>
                <w:b/>
                <w:strike/>
                <w:color w:val="FF0000"/>
                <w:sz w:val="20"/>
                <w:szCs w:val="20"/>
                <w:lang w:val="de-DE"/>
              </w:rPr>
            </w:pPr>
          </w:p>
          <w:p w14:paraId="00ED4F44" w14:textId="2B06886B" w:rsidR="006F2E66" w:rsidRDefault="006F2E66" w:rsidP="006F2E66">
            <w:pPr>
              <w:autoSpaceDE w:val="0"/>
              <w:autoSpaceDN w:val="0"/>
              <w:adjustRightInd w:val="0"/>
              <w:spacing w:line="240" w:lineRule="exact"/>
              <w:jc w:val="both"/>
              <w:rPr>
                <w:rFonts w:cs="Arial"/>
                <w:noProof w:val="0"/>
                <w:color w:val="FF0000"/>
                <w:highlight w:val="yellow"/>
                <w:lang w:val="de-DE" w:eastAsia="de-DE"/>
              </w:rPr>
            </w:pPr>
          </w:p>
          <w:p w14:paraId="67D65ED3" w14:textId="77777777" w:rsidR="00A342E4" w:rsidRPr="00442E19" w:rsidRDefault="00A342E4" w:rsidP="00A342E4">
            <w:pPr>
              <w:autoSpaceDE w:val="0"/>
              <w:autoSpaceDN w:val="0"/>
              <w:adjustRightInd w:val="0"/>
              <w:spacing w:line="240" w:lineRule="exact"/>
              <w:jc w:val="both"/>
              <w:rPr>
                <w:color w:val="FF0000"/>
                <w:highlight w:val="yellow"/>
                <w:lang w:val="de-DE" w:eastAsia="de-DE"/>
              </w:rPr>
            </w:pPr>
            <w:r w:rsidRPr="00442E19">
              <w:rPr>
                <w:b/>
                <w:bCs/>
                <w:color w:val="FF0000"/>
                <w:highlight w:val="yellow"/>
                <w:lang w:val="de-DE" w:eastAsia="de-DE"/>
              </w:rPr>
              <w:t>Unterlagen, die vor dem Vertragsabschluss zusammen mit der Anlage A1 Teil I und II (vonseiten des mit der gegenständlichen Markterhebung ermittelten Wirtschafts-teilnehmers) einzureichen sind, wenn es sich um öffentliche Aufträge gemäß PNRR e PNC handelt</w:t>
            </w:r>
            <w:r w:rsidRPr="00442E19">
              <w:rPr>
                <w:color w:val="FF0000"/>
                <w:highlight w:val="yellow"/>
                <w:lang w:val="de-DE" w:eastAsia="de-DE"/>
              </w:rPr>
              <w:t>:</w:t>
            </w:r>
          </w:p>
          <w:p w14:paraId="2600A72F" w14:textId="77777777" w:rsidR="00A342E4" w:rsidRDefault="00A342E4" w:rsidP="00A342E4">
            <w:pPr>
              <w:autoSpaceDE w:val="0"/>
              <w:autoSpaceDN w:val="0"/>
              <w:adjustRightInd w:val="0"/>
              <w:spacing w:line="276" w:lineRule="auto"/>
              <w:jc w:val="both"/>
              <w:rPr>
                <w:b/>
                <w:i/>
                <w:color w:val="339966"/>
                <w:lang w:val="de-DE"/>
              </w:rPr>
            </w:pPr>
          </w:p>
          <w:p w14:paraId="021A8A73" w14:textId="77777777" w:rsidR="00A342E4" w:rsidRPr="00442E19" w:rsidRDefault="00A342E4" w:rsidP="00A342E4">
            <w:pPr>
              <w:autoSpaceDE w:val="0"/>
              <w:autoSpaceDN w:val="0"/>
              <w:adjustRightInd w:val="0"/>
              <w:spacing w:line="240" w:lineRule="exact"/>
              <w:jc w:val="both"/>
              <w:rPr>
                <w:bCs/>
                <w:color w:val="FF0000"/>
                <w:highlight w:val="yellow"/>
                <w:lang w:val="de-DE"/>
              </w:rPr>
            </w:pPr>
            <w:r w:rsidRPr="00442E19">
              <w:rPr>
                <w:bCs/>
                <w:color w:val="FF0000"/>
                <w:highlight w:val="yellow"/>
                <w:lang w:val="de-DE"/>
              </w:rPr>
              <w:t xml:space="preserve">Im Sinne von Art. 47, Absatz 2 des Gesetzes Nr. 108/2021, müssen die Wirtschaftsteilnehmer, die verpflichtet sind, den Bericht über die Personalsituation gemäß Artikel 46 des GvD Nr. 198/2006 (öffentliche und private Unternehmen mit mehr als fünfzig Beschäftigten) zu erstellen, bei sonstiger Nichtvergabe des Auftrages, </w:t>
            </w:r>
            <w:r w:rsidRPr="00442E19">
              <w:rPr>
                <w:b/>
                <w:color w:val="FF0000"/>
                <w:highlight w:val="yellow"/>
                <w:lang w:val="de-DE"/>
              </w:rPr>
              <w:t>eine Kopie des zuletzt erstellten Berichts vorlegen, und dessen Übereinstimmung mit dem Bericht bescheinigen</w:t>
            </w:r>
            <w:r w:rsidRPr="00442E19">
              <w:rPr>
                <w:bCs/>
                <w:color w:val="FF0000"/>
                <w:highlight w:val="yellow"/>
                <w:lang w:val="de-DE"/>
              </w:rPr>
              <w:t>, der den betrieblichen Gewerkschaftsvertretungen und der Regionalratsabgeordeten/dem Regionalrats-abgeordneten/Landesrätin/Landesrat in Gleich-stellungsfragen im Sinne des zweiten Absatzes des zitierten Art. 46 übermittelt worden ist, oder, im Falle der Nichteinhaltung der in Absatz 1 desselben Artikels 46 genannten Fristen, eine Bestätigung der gleichzeitigen Übermittlung an die betrieblichen Gewerkschaftsvertretungen und an die Regionalratsabgeordnete/den Regionalrats-abgeordneten/die Landesrätin/den Landesrat in Gleichstellungsfragen vorlegen.</w:t>
            </w:r>
          </w:p>
          <w:p w14:paraId="4F3DFF1F" w14:textId="77777777" w:rsidR="00A342E4" w:rsidRPr="00442E19" w:rsidRDefault="00A342E4" w:rsidP="00A342E4">
            <w:pPr>
              <w:autoSpaceDE w:val="0"/>
              <w:autoSpaceDN w:val="0"/>
              <w:adjustRightInd w:val="0"/>
              <w:spacing w:line="240" w:lineRule="exact"/>
              <w:jc w:val="both"/>
              <w:rPr>
                <w:bCs/>
                <w:color w:val="FF0000"/>
                <w:highlight w:val="yellow"/>
                <w:lang w:val="de-DE"/>
              </w:rPr>
            </w:pPr>
          </w:p>
          <w:p w14:paraId="18711B96" w14:textId="77777777" w:rsidR="00A342E4" w:rsidRPr="00442E19" w:rsidRDefault="00A342E4" w:rsidP="00A342E4">
            <w:pPr>
              <w:autoSpaceDE w:val="0"/>
              <w:autoSpaceDN w:val="0"/>
              <w:adjustRightInd w:val="0"/>
              <w:spacing w:line="240" w:lineRule="exact"/>
              <w:jc w:val="both"/>
              <w:rPr>
                <w:bCs/>
                <w:color w:val="FF0000"/>
                <w:highlight w:val="yellow"/>
                <w:lang w:val="de-DE"/>
              </w:rPr>
            </w:pPr>
            <w:r w:rsidRPr="00442E19">
              <w:rPr>
                <w:bCs/>
                <w:color w:val="FF0000"/>
                <w:highlight w:val="yellow"/>
                <w:lang w:val="de-DE"/>
              </w:rPr>
              <w:lastRenderedPageBreak/>
              <w:t>Im Falle von Bietergemeinschaften, Konsortien, Unternehmensnetzwerken oder EWIV, müssen sämtliche Unternehmen, die den Zusammenschluss bilden sowie die ausführenden Mitglieder des Konsortiums, wenn sie der Pflicht zur Mitteilung laut Art. 46 des GvD 198/2006 unterliegen, die obgenannte Dokumentation vorlegen.</w:t>
            </w:r>
          </w:p>
          <w:p w14:paraId="463C135F" w14:textId="77777777" w:rsidR="00A342E4" w:rsidRPr="00442E19" w:rsidRDefault="00A342E4" w:rsidP="00A342E4">
            <w:pPr>
              <w:autoSpaceDE w:val="0"/>
              <w:autoSpaceDN w:val="0"/>
              <w:adjustRightInd w:val="0"/>
              <w:spacing w:line="240" w:lineRule="exact"/>
              <w:jc w:val="both"/>
              <w:rPr>
                <w:bCs/>
                <w:color w:val="FF0000"/>
                <w:highlight w:val="yellow"/>
                <w:lang w:val="de-DE"/>
              </w:rPr>
            </w:pPr>
          </w:p>
          <w:p w14:paraId="09C0011A" w14:textId="77777777" w:rsidR="00A342E4" w:rsidRPr="00A342E4" w:rsidRDefault="00A342E4" w:rsidP="00A342E4">
            <w:pPr>
              <w:autoSpaceDE w:val="0"/>
              <w:autoSpaceDN w:val="0"/>
              <w:adjustRightInd w:val="0"/>
              <w:spacing w:line="240" w:lineRule="exact"/>
              <w:jc w:val="both"/>
              <w:rPr>
                <w:b/>
                <w:bCs/>
                <w:color w:val="FF0000"/>
                <w:highlight w:val="yellow"/>
                <w:u w:val="single"/>
                <w:lang w:val="it-IT" w:eastAsia="de-DE"/>
              </w:rPr>
            </w:pPr>
            <w:r w:rsidRPr="00A342E4">
              <w:rPr>
                <w:b/>
                <w:bCs/>
                <w:color w:val="FF0000"/>
                <w:highlight w:val="yellow"/>
                <w:u w:val="single"/>
                <w:lang w:val="it-IT" w:eastAsia="de-DE"/>
              </w:rPr>
              <w:t>Die Nichtvorlage der in Artikel 47, Absatz 2 des Gesetzes Nr. 108/2021 genannten Unterlagen, sofern diese fällig sind, hat zur Folge, dass dem ausgewählten Wirtschaftsteilnehmer der Auftrag nicht erteilt werden kann.</w:t>
            </w:r>
          </w:p>
          <w:p w14:paraId="54D560BF" w14:textId="77777777" w:rsidR="00365061" w:rsidRDefault="00365061" w:rsidP="006F2E66">
            <w:pPr>
              <w:autoSpaceDE w:val="0"/>
              <w:autoSpaceDN w:val="0"/>
              <w:adjustRightInd w:val="0"/>
              <w:spacing w:line="240" w:lineRule="exact"/>
              <w:jc w:val="both"/>
              <w:rPr>
                <w:rFonts w:cs="Arial"/>
                <w:bCs/>
                <w:color w:val="FF0000"/>
                <w:highlight w:val="yellow"/>
                <w:lang w:val="de-DE"/>
              </w:rPr>
            </w:pPr>
          </w:p>
          <w:p w14:paraId="57B325F8" w14:textId="3EFFCB80" w:rsidR="006F2E66" w:rsidRPr="00A342E4" w:rsidRDefault="006F2E66" w:rsidP="006F2E66">
            <w:pPr>
              <w:autoSpaceDE w:val="0"/>
              <w:autoSpaceDN w:val="0"/>
              <w:adjustRightInd w:val="0"/>
              <w:jc w:val="both"/>
              <w:rPr>
                <w:rFonts w:cs="Arial"/>
                <w:b/>
                <w:strike/>
                <w:color w:val="FF0000"/>
                <w:lang w:val="de-DE"/>
              </w:rPr>
            </w:pPr>
          </w:p>
        </w:tc>
        <w:tc>
          <w:tcPr>
            <w:tcW w:w="961" w:type="dxa"/>
          </w:tcPr>
          <w:p w14:paraId="0EC47131" w14:textId="77777777" w:rsidR="00D26BAB" w:rsidRPr="00A342E4" w:rsidRDefault="00D26BAB" w:rsidP="00282781">
            <w:pPr>
              <w:ind w:left="57" w:right="57"/>
              <w:jc w:val="center"/>
              <w:rPr>
                <w:rFonts w:cs="Arial"/>
                <w:b/>
                <w:strike/>
                <w:color w:val="FF0000"/>
                <w:highlight w:val="green"/>
                <w:lang w:val="de-DE"/>
              </w:rPr>
            </w:pPr>
          </w:p>
        </w:tc>
        <w:tc>
          <w:tcPr>
            <w:tcW w:w="4339" w:type="dxa"/>
          </w:tcPr>
          <w:p w14:paraId="213681A5" w14:textId="77777777" w:rsidR="00D26BAB" w:rsidRDefault="00D26BAB" w:rsidP="00282781">
            <w:pPr>
              <w:autoSpaceDE w:val="0"/>
              <w:autoSpaceDN w:val="0"/>
              <w:adjustRightInd w:val="0"/>
              <w:jc w:val="both"/>
              <w:rPr>
                <w:rFonts w:cs="Arial"/>
                <w:noProof w:val="0"/>
                <w:lang w:val="it-IT" w:eastAsia="de-DE"/>
              </w:rPr>
            </w:pPr>
            <w:r w:rsidRPr="0081495F">
              <w:rPr>
                <w:rFonts w:cs="Arial"/>
                <w:noProof w:val="0"/>
                <w:lang w:val="it-IT" w:eastAsia="de-DE"/>
              </w:rPr>
              <w:t xml:space="preserve">Nella procedura </w:t>
            </w:r>
            <w:r w:rsidR="00AB4DC3" w:rsidRPr="0081495F">
              <w:rPr>
                <w:rFonts w:cs="Arial"/>
                <w:noProof w:val="0"/>
                <w:lang w:val="it-IT" w:eastAsia="de-DE"/>
              </w:rPr>
              <w:t>d</w:t>
            </w:r>
            <w:r w:rsidRPr="0081495F">
              <w:rPr>
                <w:rFonts w:cs="Arial"/>
                <w:noProof w:val="0"/>
                <w:lang w:val="it-IT" w:eastAsia="de-DE"/>
              </w:rPr>
              <w:t>i affidamento diretto</w:t>
            </w:r>
            <w:r w:rsidR="00713F50" w:rsidRPr="0081495F">
              <w:rPr>
                <w:rFonts w:cs="Arial"/>
                <w:noProof w:val="0"/>
                <w:lang w:val="it-IT" w:eastAsia="de-DE"/>
              </w:rPr>
              <w:t xml:space="preserve"> per il presente avviso</w:t>
            </w:r>
            <w:r w:rsidRPr="0081495F">
              <w:rPr>
                <w:rFonts w:cs="Arial"/>
                <w:noProof w:val="0"/>
                <w:lang w:val="it-IT" w:eastAsia="de-DE"/>
              </w:rPr>
              <w:t xml:space="preserve">, </w:t>
            </w:r>
            <w:r w:rsidR="00713F50" w:rsidRPr="0081495F">
              <w:rPr>
                <w:rFonts w:cs="Arial"/>
                <w:noProof w:val="0"/>
                <w:lang w:val="it-IT" w:eastAsia="de-DE"/>
              </w:rPr>
              <w:t xml:space="preserve">saranno invitati a presentare un </w:t>
            </w:r>
            <w:r w:rsidR="00713F50" w:rsidRPr="0081495F">
              <w:rPr>
                <w:rFonts w:cs="Arial"/>
                <w:noProof w:val="0"/>
                <w:color w:val="FF0000"/>
                <w:lang w:val="it-IT" w:eastAsia="de-DE"/>
              </w:rPr>
              <w:t>preventivo/proposta</w:t>
            </w:r>
            <w:r w:rsidR="00713F50" w:rsidRPr="0081495F">
              <w:rPr>
                <w:rFonts w:cs="Arial"/>
                <w:noProof w:val="0"/>
                <w:lang w:val="it-IT" w:eastAsia="de-DE"/>
              </w:rPr>
              <w:t xml:space="preserve"> </w:t>
            </w:r>
            <w:r w:rsidR="00A54F35" w:rsidRPr="0081495F">
              <w:rPr>
                <w:rFonts w:cs="Arial"/>
                <w:noProof w:val="0"/>
                <w:lang w:val="it-IT" w:eastAsia="de-DE"/>
              </w:rPr>
              <w:t>solo</w:t>
            </w:r>
            <w:r w:rsidRPr="0081495F">
              <w:rPr>
                <w:rFonts w:cs="Arial"/>
                <w:noProof w:val="0"/>
                <w:lang w:val="it-IT" w:eastAsia="de-DE"/>
              </w:rPr>
              <w:t xml:space="preserve"> </w:t>
            </w:r>
            <w:r w:rsidR="00AB4DC3" w:rsidRPr="0081495F">
              <w:rPr>
                <w:rFonts w:cs="Arial"/>
                <w:noProof w:val="0"/>
                <w:lang w:val="it-IT" w:eastAsia="de-DE"/>
              </w:rPr>
              <w:t>gl</w:t>
            </w:r>
            <w:r w:rsidRPr="0081495F">
              <w:rPr>
                <w:rFonts w:cs="Arial"/>
                <w:noProof w:val="0"/>
                <w:lang w:val="it-IT" w:eastAsia="de-DE"/>
              </w:rPr>
              <w:t xml:space="preserve">i </w:t>
            </w:r>
            <w:r w:rsidR="00AB4DC3" w:rsidRPr="0081495F">
              <w:rPr>
                <w:rFonts w:cs="Arial"/>
                <w:noProof w:val="0"/>
                <w:lang w:val="it-IT" w:eastAsia="de-DE"/>
              </w:rPr>
              <w:t>operatori economici</w:t>
            </w:r>
            <w:r w:rsidRPr="0081495F">
              <w:rPr>
                <w:rFonts w:cs="Arial"/>
                <w:noProof w:val="0"/>
                <w:lang w:val="it-IT" w:eastAsia="de-DE"/>
              </w:rPr>
              <w:t xml:space="preserve"> qualificati </w:t>
            </w:r>
            <w:r w:rsidR="000217BA" w:rsidRPr="0081495F">
              <w:rPr>
                <w:rFonts w:cs="Arial"/>
                <w:noProof w:val="0"/>
                <w:lang w:val="it-IT" w:eastAsia="de-DE"/>
              </w:rPr>
              <w:t>e selezionati</w:t>
            </w:r>
            <w:r w:rsidR="00713F50" w:rsidRPr="0081495F">
              <w:rPr>
                <w:rFonts w:cs="Arial"/>
                <w:noProof w:val="0"/>
                <w:lang w:val="it-IT" w:eastAsia="de-DE"/>
              </w:rPr>
              <w:t>.</w:t>
            </w:r>
          </w:p>
          <w:p w14:paraId="163F18CC" w14:textId="77777777" w:rsidR="006F2E66" w:rsidRDefault="006F2E66" w:rsidP="00282781">
            <w:pPr>
              <w:autoSpaceDE w:val="0"/>
              <w:autoSpaceDN w:val="0"/>
              <w:adjustRightInd w:val="0"/>
              <w:jc w:val="both"/>
              <w:rPr>
                <w:rFonts w:cs="Arial"/>
                <w:noProof w:val="0"/>
                <w:lang w:val="it-IT" w:eastAsia="de-DE"/>
              </w:rPr>
            </w:pPr>
          </w:p>
          <w:p w14:paraId="6AD24DE4" w14:textId="77777777" w:rsidR="006F2E66" w:rsidRDefault="006F2E66" w:rsidP="006F2E66">
            <w:pPr>
              <w:autoSpaceDE w:val="0"/>
              <w:autoSpaceDN w:val="0"/>
              <w:adjustRightInd w:val="0"/>
              <w:spacing w:line="240" w:lineRule="exact"/>
              <w:jc w:val="both"/>
              <w:rPr>
                <w:rFonts w:cs="Arial"/>
                <w:b/>
                <w:bCs/>
                <w:noProof w:val="0"/>
                <w:color w:val="FF0000"/>
                <w:highlight w:val="yellow"/>
                <w:lang w:val="it-IT" w:eastAsia="de-DE"/>
              </w:rPr>
            </w:pPr>
          </w:p>
          <w:p w14:paraId="361396EE" w14:textId="77777777" w:rsidR="006F2E66" w:rsidRPr="000D7B2E" w:rsidRDefault="006F2E66" w:rsidP="006F2E66">
            <w:pPr>
              <w:autoSpaceDE w:val="0"/>
              <w:autoSpaceDN w:val="0"/>
              <w:adjustRightInd w:val="0"/>
              <w:spacing w:line="240" w:lineRule="exact"/>
              <w:jc w:val="both"/>
              <w:rPr>
                <w:rFonts w:cs="Arial"/>
                <w:b/>
                <w:i/>
                <w:noProof w:val="0"/>
                <w:color w:val="00B050"/>
                <w:highlight w:val="yellow"/>
                <w:lang w:val="it-IT" w:eastAsia="ar-SA"/>
              </w:rPr>
            </w:pPr>
            <w:r w:rsidRPr="000D7B2E">
              <w:rPr>
                <w:rFonts w:cs="Arial"/>
                <w:b/>
                <w:i/>
                <w:noProof w:val="0"/>
                <w:color w:val="00B050"/>
                <w:highlight w:val="yellow"/>
                <w:lang w:val="it-IT" w:eastAsia="ar-SA"/>
              </w:rPr>
              <w:t>Lasciare solo in caso di procedure di gara finanziate in tutto o in parte con le risorse del PNRR o PNC:</w:t>
            </w:r>
          </w:p>
          <w:p w14:paraId="1102D339" w14:textId="77777777" w:rsidR="006F2E66" w:rsidRDefault="006F2E66" w:rsidP="006F2E66">
            <w:pPr>
              <w:autoSpaceDE w:val="0"/>
              <w:autoSpaceDN w:val="0"/>
              <w:adjustRightInd w:val="0"/>
              <w:spacing w:line="240" w:lineRule="exact"/>
              <w:jc w:val="both"/>
              <w:rPr>
                <w:rFonts w:cs="Arial"/>
                <w:b/>
                <w:bCs/>
                <w:noProof w:val="0"/>
                <w:color w:val="FF0000"/>
                <w:highlight w:val="yellow"/>
                <w:lang w:val="it-IT" w:eastAsia="de-DE"/>
              </w:rPr>
            </w:pPr>
          </w:p>
          <w:p w14:paraId="7AC6C229" w14:textId="77777777" w:rsidR="006F2E66" w:rsidRDefault="006F2E66" w:rsidP="006F2E66">
            <w:pPr>
              <w:autoSpaceDE w:val="0"/>
              <w:autoSpaceDN w:val="0"/>
              <w:adjustRightInd w:val="0"/>
              <w:spacing w:line="240" w:lineRule="exact"/>
              <w:jc w:val="both"/>
              <w:rPr>
                <w:rFonts w:cs="Arial"/>
                <w:b/>
                <w:bCs/>
                <w:noProof w:val="0"/>
                <w:color w:val="FF0000"/>
                <w:highlight w:val="yellow"/>
                <w:lang w:val="it-IT" w:eastAsia="de-DE"/>
              </w:rPr>
            </w:pPr>
          </w:p>
          <w:p w14:paraId="1789FBC0" w14:textId="77777777" w:rsidR="00BB6D41" w:rsidRPr="00035A79" w:rsidRDefault="00BB6D41" w:rsidP="00BB6D41">
            <w:pPr>
              <w:autoSpaceDE w:val="0"/>
              <w:autoSpaceDN w:val="0"/>
              <w:adjustRightInd w:val="0"/>
              <w:spacing w:line="240" w:lineRule="exact"/>
              <w:jc w:val="both"/>
              <w:rPr>
                <w:b/>
                <w:bCs/>
                <w:color w:val="FF0000"/>
                <w:highlight w:val="yellow"/>
                <w:lang w:val="it-IT" w:eastAsia="de-DE"/>
              </w:rPr>
            </w:pPr>
            <w:r w:rsidRPr="00035A79">
              <w:rPr>
                <w:b/>
                <w:bCs/>
                <w:color w:val="FF0000"/>
                <w:highlight w:val="yellow"/>
                <w:lang w:val="it-IT" w:eastAsia="de-DE"/>
              </w:rPr>
              <w:t>Documentazione da presentare prima della stipula dell’incarico unitamente all’allegato A1 parte I e II (da parte dell’operatore economico selezionato a seguito della presente indagine di mercato) in caso di contratti pubblici PNRR e PNC atti a perseguire le finalità relative alle pari opportunità, generazionali e di genere:</w:t>
            </w:r>
          </w:p>
          <w:p w14:paraId="238BB4E4" w14:textId="77777777" w:rsidR="00BB6D41" w:rsidRPr="00035A79" w:rsidRDefault="00BB6D41" w:rsidP="00BB6D41">
            <w:pPr>
              <w:autoSpaceDE w:val="0"/>
              <w:autoSpaceDN w:val="0"/>
              <w:adjustRightInd w:val="0"/>
              <w:spacing w:line="240" w:lineRule="exact"/>
              <w:jc w:val="both"/>
              <w:rPr>
                <w:color w:val="FF0000"/>
                <w:highlight w:val="yellow"/>
                <w:lang w:val="it-IT" w:eastAsia="de-DE"/>
              </w:rPr>
            </w:pPr>
          </w:p>
          <w:p w14:paraId="41A754E3" w14:textId="77777777" w:rsidR="00BB6D41" w:rsidRPr="00035A79" w:rsidRDefault="00BB6D41" w:rsidP="00BB6D41">
            <w:pPr>
              <w:autoSpaceDE w:val="0"/>
              <w:autoSpaceDN w:val="0"/>
              <w:adjustRightInd w:val="0"/>
              <w:spacing w:line="240" w:lineRule="exact"/>
              <w:jc w:val="both"/>
              <w:rPr>
                <w:color w:val="FF0000"/>
                <w:highlight w:val="yellow"/>
                <w:lang w:val="it-IT" w:eastAsia="de-DE"/>
              </w:rPr>
            </w:pPr>
            <w:r w:rsidRPr="00035A79">
              <w:rPr>
                <w:color w:val="FF0000"/>
                <w:highlight w:val="yellow"/>
                <w:lang w:val="it-IT" w:eastAsia="de-DE"/>
              </w:rPr>
              <w:t xml:space="preserve">Ai sensi dell’art. 47, comma 2, della legge 108/2021, gli operatori economici tenuti alla redazione del rapporto sulla situazione del personale ai sensi dell’art. 46 del d.lgs. 198/2006 (le aziende pubbliche e private che occupano oltre cinquanta dipendenti), producono, a pena di mancato conferimento dell’incarico, </w:t>
            </w:r>
            <w:r w:rsidRPr="00035A79">
              <w:rPr>
                <w:b/>
                <w:bCs/>
                <w:color w:val="FF0000"/>
                <w:highlight w:val="yellow"/>
                <w:lang w:val="it-IT" w:eastAsia="de-DE"/>
              </w:rPr>
              <w:t>copia dell’ultimo rapporto redatto, con attestazione della sua conformità</w:t>
            </w:r>
            <w:r w:rsidRPr="00035A79">
              <w:rPr>
                <w:color w:val="FF0000"/>
                <w:highlight w:val="yellow"/>
                <w:lang w:val="it-IT" w:eastAsia="de-DE"/>
              </w:rPr>
              <w:t xml:space="preserve"> a quello trasmesso alle rappresentanze sindacali aziendali e alla consigliera e al consigliere regionale/provinciale di parità ai sensi del secondo comma del citato art. 46, ovvero, in caso di inosservanza dei termini previsti dal comma 1 del medesimo articolo 46, con attestazione della sua contestuale trasmissione alle rappresentanze sindacali aziendali e alla consigliera e al consigliere regionale/provinciale di parità.</w:t>
            </w:r>
          </w:p>
          <w:p w14:paraId="4B705BEF" w14:textId="77777777" w:rsidR="00BB6D41" w:rsidRPr="0096761C" w:rsidRDefault="00BB6D41" w:rsidP="00BB6D41">
            <w:pPr>
              <w:autoSpaceDE w:val="0"/>
              <w:autoSpaceDN w:val="0"/>
              <w:adjustRightInd w:val="0"/>
              <w:spacing w:line="240" w:lineRule="exact"/>
              <w:jc w:val="both"/>
              <w:rPr>
                <w:color w:val="FF0000"/>
                <w:highlight w:val="yellow"/>
                <w:lang w:val="it-IT" w:eastAsia="de-DE"/>
              </w:rPr>
            </w:pPr>
          </w:p>
          <w:p w14:paraId="3083C700" w14:textId="77777777" w:rsidR="00BB6D41" w:rsidRPr="0096761C" w:rsidRDefault="00BB6D41" w:rsidP="00BB6D41">
            <w:pPr>
              <w:autoSpaceDE w:val="0"/>
              <w:autoSpaceDN w:val="0"/>
              <w:adjustRightInd w:val="0"/>
              <w:spacing w:line="240" w:lineRule="exact"/>
              <w:jc w:val="both"/>
              <w:rPr>
                <w:color w:val="FF0000"/>
                <w:highlight w:val="yellow"/>
                <w:lang w:val="it-IT" w:eastAsia="de-DE"/>
              </w:rPr>
            </w:pPr>
            <w:r w:rsidRPr="0096761C">
              <w:rPr>
                <w:color w:val="FF0000"/>
                <w:highlight w:val="yellow"/>
                <w:lang w:val="it-IT" w:eastAsia="de-DE"/>
              </w:rPr>
              <w:t xml:space="preserve">In caso di RTI, consorzio, reti di imprese o GEIE tutte le imprese costituenti il raggruppamento, nonché le consorziate esecutrici, se tenuti agli obblighi di comunicazione di cui all’art. 46 del </w:t>
            </w:r>
            <w:r w:rsidRPr="0096761C">
              <w:rPr>
                <w:color w:val="FF0000"/>
                <w:highlight w:val="yellow"/>
                <w:lang w:val="it-IT" w:eastAsia="de-DE"/>
              </w:rPr>
              <w:lastRenderedPageBreak/>
              <w:t>d.lgs. 198/2006, devono presentare la documentazione di cui sopra.</w:t>
            </w:r>
          </w:p>
          <w:p w14:paraId="4A762969" w14:textId="77777777" w:rsidR="00BB6D41" w:rsidRPr="0096761C" w:rsidRDefault="00BB6D41" w:rsidP="00BB6D41">
            <w:pPr>
              <w:autoSpaceDE w:val="0"/>
              <w:autoSpaceDN w:val="0"/>
              <w:adjustRightInd w:val="0"/>
              <w:spacing w:line="240" w:lineRule="exact"/>
              <w:jc w:val="both"/>
              <w:rPr>
                <w:color w:val="FF0000"/>
                <w:highlight w:val="yellow"/>
                <w:lang w:val="it-IT" w:eastAsia="de-DE"/>
              </w:rPr>
            </w:pPr>
          </w:p>
          <w:p w14:paraId="321F75E4" w14:textId="77777777" w:rsidR="00BB6D41" w:rsidRDefault="00BB6D41" w:rsidP="00BB6D41">
            <w:pPr>
              <w:autoSpaceDE w:val="0"/>
              <w:autoSpaceDN w:val="0"/>
              <w:adjustRightInd w:val="0"/>
              <w:spacing w:line="240" w:lineRule="exact"/>
              <w:jc w:val="both"/>
              <w:rPr>
                <w:b/>
                <w:bCs/>
                <w:color w:val="FF0000"/>
                <w:highlight w:val="yellow"/>
                <w:lang w:val="it-IT" w:eastAsia="de-DE"/>
              </w:rPr>
            </w:pPr>
          </w:p>
          <w:p w14:paraId="7BFA7002" w14:textId="77777777" w:rsidR="00BB6D41" w:rsidRPr="0096761C" w:rsidRDefault="00BB6D41" w:rsidP="00BB6D41">
            <w:pPr>
              <w:autoSpaceDE w:val="0"/>
              <w:autoSpaceDN w:val="0"/>
              <w:adjustRightInd w:val="0"/>
              <w:spacing w:line="240" w:lineRule="exact"/>
              <w:jc w:val="both"/>
              <w:rPr>
                <w:b/>
                <w:bCs/>
                <w:color w:val="FF0000"/>
                <w:highlight w:val="yellow"/>
                <w:lang w:val="it-IT" w:eastAsia="de-DE"/>
              </w:rPr>
            </w:pPr>
            <w:r>
              <w:rPr>
                <w:b/>
                <w:bCs/>
                <w:color w:val="FF0000"/>
                <w:highlight w:val="yellow"/>
                <w:u w:val="single"/>
                <w:lang w:val="it-IT" w:eastAsia="de-DE"/>
              </w:rPr>
              <w:t>La mancata produzione della documentazione di cui all’art. 47, comma 2 legge 108/2021, quando dovuta, comporterà che all’operatore economico scelto non potrà esser conferito l’incarico</w:t>
            </w:r>
            <w:r>
              <w:rPr>
                <w:b/>
                <w:bCs/>
                <w:color w:val="FF0000"/>
                <w:highlight w:val="yellow"/>
                <w:lang w:val="it-IT" w:eastAsia="de-DE"/>
              </w:rPr>
              <w:t>.</w:t>
            </w:r>
          </w:p>
          <w:p w14:paraId="21370CF7" w14:textId="241B4BBF" w:rsidR="006F2E66" w:rsidRPr="0081495F" w:rsidRDefault="006F2E66" w:rsidP="00282781">
            <w:pPr>
              <w:autoSpaceDE w:val="0"/>
              <w:autoSpaceDN w:val="0"/>
              <w:adjustRightInd w:val="0"/>
              <w:jc w:val="both"/>
              <w:rPr>
                <w:rFonts w:cs="Arial"/>
                <w:b/>
                <w:lang w:val="it-IT"/>
              </w:rPr>
            </w:pPr>
          </w:p>
        </w:tc>
      </w:tr>
      <w:tr w:rsidR="00D26BAB" w:rsidRPr="00A342E4" w14:paraId="772E04D2" w14:textId="77777777" w:rsidTr="005A43F4">
        <w:trPr>
          <w:gridAfter w:val="1"/>
          <w:wAfter w:w="21" w:type="dxa"/>
        </w:trPr>
        <w:tc>
          <w:tcPr>
            <w:tcW w:w="4339" w:type="dxa"/>
          </w:tcPr>
          <w:p w14:paraId="198ACF75" w14:textId="77777777" w:rsidR="00D26BAB" w:rsidRPr="00FF0B35" w:rsidRDefault="00D26BAB" w:rsidP="00282781">
            <w:pPr>
              <w:pStyle w:val="Stile1"/>
              <w:rPr>
                <w:rFonts w:ascii="Arial" w:hAnsi="Arial" w:cs="Arial"/>
                <w:b/>
                <w:sz w:val="20"/>
                <w:szCs w:val="20"/>
              </w:rPr>
            </w:pPr>
          </w:p>
        </w:tc>
        <w:tc>
          <w:tcPr>
            <w:tcW w:w="961" w:type="dxa"/>
          </w:tcPr>
          <w:p w14:paraId="7D457499" w14:textId="77777777" w:rsidR="00D26BAB" w:rsidRPr="00B52E96" w:rsidRDefault="00D26BAB" w:rsidP="00282781">
            <w:pPr>
              <w:ind w:left="57" w:right="57"/>
              <w:jc w:val="center"/>
              <w:rPr>
                <w:rFonts w:cs="Arial"/>
                <w:b/>
                <w:lang w:val="it-IT"/>
              </w:rPr>
            </w:pPr>
          </w:p>
        </w:tc>
        <w:tc>
          <w:tcPr>
            <w:tcW w:w="4339" w:type="dxa"/>
          </w:tcPr>
          <w:p w14:paraId="6C96FB27" w14:textId="77777777" w:rsidR="00D26BAB" w:rsidRPr="0081495F" w:rsidRDefault="00D26BAB" w:rsidP="00282781">
            <w:pPr>
              <w:pStyle w:val="Stile1"/>
              <w:rPr>
                <w:rFonts w:ascii="Arial" w:hAnsi="Arial" w:cs="Arial"/>
                <w:b/>
                <w:sz w:val="20"/>
                <w:szCs w:val="20"/>
              </w:rPr>
            </w:pPr>
          </w:p>
        </w:tc>
      </w:tr>
      <w:tr w:rsidR="00657B68" w:rsidRPr="00331FDD" w14:paraId="4265C7CC" w14:textId="77777777" w:rsidTr="005A43F4">
        <w:trPr>
          <w:gridAfter w:val="1"/>
          <w:wAfter w:w="21" w:type="dxa"/>
        </w:trPr>
        <w:tc>
          <w:tcPr>
            <w:tcW w:w="4339" w:type="dxa"/>
          </w:tcPr>
          <w:p w14:paraId="4D31AD32" w14:textId="17E3540D" w:rsidR="00BB4CD3" w:rsidRPr="00FF0B35" w:rsidRDefault="00BB4CD3" w:rsidP="00282781">
            <w:pPr>
              <w:pStyle w:val="Stile1"/>
              <w:rPr>
                <w:rFonts w:ascii="Arial" w:hAnsi="Arial" w:cs="Arial"/>
                <w:b/>
                <w:sz w:val="20"/>
                <w:szCs w:val="20"/>
                <w:lang w:val="de-DE"/>
              </w:rPr>
            </w:pPr>
            <w:r w:rsidRPr="00FF0B35">
              <w:rPr>
                <w:rFonts w:ascii="Arial" w:hAnsi="Arial" w:cs="Arial"/>
                <w:b/>
                <w:sz w:val="20"/>
                <w:szCs w:val="20"/>
                <w:lang w:val="de-DE"/>
              </w:rPr>
              <w:t xml:space="preserve">Art. </w:t>
            </w:r>
            <w:r w:rsidR="00B833B6" w:rsidRPr="00FF0B35">
              <w:rPr>
                <w:rFonts w:ascii="Arial" w:hAnsi="Arial" w:cs="Arial"/>
                <w:b/>
                <w:sz w:val="20"/>
                <w:szCs w:val="20"/>
                <w:lang w:val="de-DE"/>
              </w:rPr>
              <w:t>5</w:t>
            </w:r>
            <w:r w:rsidRPr="00FF0B35">
              <w:rPr>
                <w:rFonts w:ascii="Arial" w:hAnsi="Arial" w:cs="Arial"/>
                <w:b/>
                <w:sz w:val="20"/>
                <w:szCs w:val="20"/>
                <w:lang w:val="de-DE"/>
              </w:rPr>
              <w:t xml:space="preserve"> </w:t>
            </w:r>
            <w:r w:rsidR="00D62231" w:rsidRPr="00FF0B35">
              <w:rPr>
                <w:rFonts w:ascii="Arial" w:hAnsi="Arial" w:cs="Arial"/>
                <w:b/>
                <w:sz w:val="20"/>
                <w:szCs w:val="20"/>
                <w:lang w:val="de-DE"/>
              </w:rPr>
              <w:t xml:space="preserve">Beschreibung der Bauleistungen und </w:t>
            </w:r>
            <w:r w:rsidRPr="00FF0B35">
              <w:rPr>
                <w:rFonts w:ascii="Arial" w:hAnsi="Arial" w:cs="Arial"/>
                <w:b/>
                <w:sz w:val="20"/>
                <w:szCs w:val="20"/>
                <w:lang w:val="de-DE"/>
              </w:rPr>
              <w:t>Durchführungsart/</w:t>
            </w:r>
            <w:r w:rsidR="00313513">
              <w:rPr>
                <w:rFonts w:ascii="Arial" w:hAnsi="Arial" w:cs="Arial"/>
                <w:b/>
                <w:sz w:val="20"/>
                <w:szCs w:val="20"/>
                <w:lang w:val="de-DE"/>
              </w:rPr>
              <w:t>Zeitplan</w:t>
            </w:r>
          </w:p>
          <w:p w14:paraId="05CE4397" w14:textId="77777777" w:rsidR="00BB4CD3" w:rsidRPr="00FF0B35" w:rsidRDefault="00BB4CD3" w:rsidP="00282781">
            <w:pPr>
              <w:pStyle w:val="Stile1"/>
              <w:rPr>
                <w:rFonts w:ascii="Arial" w:hAnsi="Arial" w:cs="Arial"/>
                <w:b/>
                <w:sz w:val="20"/>
                <w:szCs w:val="20"/>
                <w:lang w:val="de-DE"/>
              </w:rPr>
            </w:pPr>
          </w:p>
          <w:p w14:paraId="49D8ECF3" w14:textId="68446D4F" w:rsidR="007916AC" w:rsidRPr="0061012C" w:rsidRDefault="007916AC" w:rsidP="00282781">
            <w:pPr>
              <w:pStyle w:val="Stile1"/>
              <w:rPr>
                <w:rFonts w:ascii="Arial" w:hAnsi="Arial" w:cs="Arial"/>
                <w:noProof/>
                <w:color w:val="FF0000"/>
                <w:sz w:val="20"/>
                <w:szCs w:val="20"/>
                <w:lang w:val="de-DE" w:eastAsia="en-US"/>
              </w:rPr>
            </w:pPr>
            <w:r w:rsidRPr="00FF0B35">
              <w:rPr>
                <w:rFonts w:ascii="Arial" w:hAnsi="Arial" w:cs="Arial"/>
                <w:sz w:val="20"/>
                <w:szCs w:val="20"/>
                <w:lang w:val="de-DE"/>
              </w:rPr>
              <w:t xml:space="preserve">Siehe Anlage </w:t>
            </w:r>
            <w:r w:rsidRPr="00FF0B35">
              <w:rPr>
                <w:b/>
                <w:bCs/>
                <w:sz w:val="20"/>
                <w:szCs w:val="20"/>
              </w:rPr>
              <w:fldChar w:fldCharType="begin">
                <w:ffData>
                  <w:name w:val="Testo8"/>
                  <w:enabled/>
                  <w:calcOnExit w:val="0"/>
                  <w:textInput/>
                </w:ffData>
              </w:fldChar>
            </w:r>
            <w:r w:rsidRPr="00FF0B35">
              <w:rPr>
                <w:b/>
                <w:bCs/>
                <w:sz w:val="20"/>
                <w:szCs w:val="20"/>
                <w:lang w:val="de-DE"/>
              </w:rPr>
              <w:instrText xml:space="preserve"> FORMTEXT </w:instrText>
            </w:r>
            <w:r w:rsidRPr="00FF0B35">
              <w:rPr>
                <w:b/>
                <w:bCs/>
                <w:sz w:val="20"/>
                <w:szCs w:val="20"/>
              </w:rPr>
            </w:r>
            <w:r w:rsidRPr="00FF0B35">
              <w:rPr>
                <w:b/>
                <w:bCs/>
                <w:sz w:val="20"/>
                <w:szCs w:val="20"/>
              </w:rPr>
              <w:fldChar w:fldCharType="separate"/>
            </w:r>
            <w:r w:rsidRPr="00FF0B35">
              <w:rPr>
                <w:b/>
                <w:bCs/>
                <w:sz w:val="20"/>
                <w:szCs w:val="20"/>
              </w:rPr>
              <w:t> </w:t>
            </w:r>
            <w:r w:rsidRPr="00FF0B35">
              <w:rPr>
                <w:b/>
                <w:bCs/>
                <w:sz w:val="20"/>
                <w:szCs w:val="20"/>
              </w:rPr>
              <w:t> </w:t>
            </w:r>
            <w:r w:rsidRPr="00FF0B35">
              <w:rPr>
                <w:b/>
                <w:bCs/>
                <w:sz w:val="20"/>
                <w:szCs w:val="20"/>
              </w:rPr>
              <w:t> </w:t>
            </w:r>
            <w:r w:rsidRPr="00FF0B35">
              <w:rPr>
                <w:b/>
                <w:bCs/>
                <w:sz w:val="20"/>
                <w:szCs w:val="20"/>
              </w:rPr>
              <w:t> </w:t>
            </w:r>
            <w:r w:rsidRPr="00FF0B35">
              <w:rPr>
                <w:b/>
                <w:bCs/>
                <w:sz w:val="20"/>
                <w:szCs w:val="20"/>
              </w:rPr>
              <w:t> </w:t>
            </w:r>
            <w:r w:rsidRPr="00FF0B35">
              <w:rPr>
                <w:b/>
                <w:bCs/>
                <w:sz w:val="20"/>
                <w:szCs w:val="20"/>
              </w:rPr>
              <w:fldChar w:fldCharType="end"/>
            </w:r>
            <w:r w:rsidRPr="00FF0B35">
              <w:rPr>
                <w:rFonts w:ascii="Arial" w:hAnsi="Arial" w:cs="Arial"/>
                <w:sz w:val="20"/>
                <w:szCs w:val="20"/>
                <w:lang w:val="de-DE"/>
              </w:rPr>
              <w:t xml:space="preserve"> (</w:t>
            </w:r>
            <w:r w:rsidR="00E53F23" w:rsidRPr="0061012C">
              <w:rPr>
                <w:rFonts w:ascii="Arial" w:hAnsi="Arial" w:cs="Arial"/>
                <w:noProof/>
                <w:color w:val="FF0000"/>
                <w:sz w:val="20"/>
                <w:szCs w:val="20"/>
                <w:lang w:val="de-DE" w:eastAsia="en-US"/>
              </w:rPr>
              <w:t>Planunterlagen/</w:t>
            </w:r>
            <w:r w:rsidR="00692DF3" w:rsidRPr="0061012C">
              <w:rPr>
                <w:rFonts w:ascii="Arial" w:hAnsi="Arial" w:cs="Arial"/>
                <w:noProof/>
                <w:color w:val="FF0000"/>
                <w:sz w:val="20"/>
                <w:szCs w:val="20"/>
                <w:lang w:val="de-DE" w:eastAsia="en-US"/>
              </w:rPr>
              <w:t>besondere Vertragsbedingungen/</w:t>
            </w:r>
            <w:r w:rsidR="003418B3" w:rsidRPr="0061012C">
              <w:rPr>
                <w:rFonts w:ascii="Arial" w:hAnsi="Arial" w:cs="Arial"/>
                <w:noProof/>
                <w:color w:val="FF0000"/>
                <w:sz w:val="20"/>
                <w:szCs w:val="20"/>
                <w:lang w:val="de-DE" w:eastAsia="en-US"/>
              </w:rPr>
              <w:t>weitere</w:t>
            </w:r>
            <w:r w:rsidR="00692DF3" w:rsidRPr="0061012C">
              <w:rPr>
                <w:rFonts w:ascii="Arial" w:hAnsi="Arial" w:cs="Arial"/>
                <w:noProof/>
                <w:color w:val="FF0000"/>
                <w:sz w:val="20"/>
                <w:szCs w:val="20"/>
                <w:lang w:val="de-DE" w:eastAsia="en-US"/>
              </w:rPr>
              <w:t xml:space="preserve"> beigelegte Unterlagen</w:t>
            </w:r>
            <w:r w:rsidRPr="0061012C">
              <w:rPr>
                <w:rFonts w:ascii="Arial" w:hAnsi="Arial" w:cs="Arial"/>
                <w:noProof/>
                <w:color w:val="FF0000"/>
                <w:sz w:val="20"/>
                <w:szCs w:val="20"/>
                <w:lang w:val="de-DE" w:eastAsia="en-US"/>
              </w:rPr>
              <w:t>)</w:t>
            </w:r>
          </w:p>
          <w:p w14:paraId="5503A4F6" w14:textId="220710FA" w:rsidR="00657B68" w:rsidRPr="00FF0B35" w:rsidRDefault="007916AC" w:rsidP="00282781">
            <w:pPr>
              <w:pStyle w:val="Stile1"/>
              <w:rPr>
                <w:rFonts w:ascii="Arial" w:hAnsi="Arial" w:cs="Arial"/>
                <w:b/>
                <w:sz w:val="20"/>
                <w:szCs w:val="20"/>
              </w:rPr>
            </w:pPr>
            <w:r w:rsidRPr="0061012C">
              <w:rPr>
                <w:b/>
                <w:bCs/>
                <w:sz w:val="20"/>
                <w:szCs w:val="20"/>
              </w:rPr>
              <w:fldChar w:fldCharType="begin">
                <w:ffData>
                  <w:name w:val="Testo8"/>
                  <w:enabled/>
                  <w:calcOnExit w:val="0"/>
                  <w:textInput/>
                </w:ffData>
              </w:fldChar>
            </w:r>
            <w:r w:rsidRPr="0061012C">
              <w:rPr>
                <w:b/>
                <w:bCs/>
                <w:sz w:val="20"/>
                <w:szCs w:val="20"/>
              </w:rPr>
              <w:instrText xml:space="preserve"> FORMTEXT </w:instrText>
            </w:r>
            <w:r w:rsidRPr="0061012C">
              <w:rPr>
                <w:b/>
                <w:bCs/>
                <w:sz w:val="20"/>
                <w:szCs w:val="20"/>
              </w:rPr>
            </w:r>
            <w:r w:rsidRPr="0061012C">
              <w:rPr>
                <w:b/>
                <w:bCs/>
                <w:sz w:val="20"/>
                <w:szCs w:val="20"/>
              </w:rPr>
              <w:fldChar w:fldCharType="separate"/>
            </w:r>
            <w:r w:rsidRPr="0061012C">
              <w:rPr>
                <w:b/>
                <w:bCs/>
                <w:sz w:val="20"/>
                <w:szCs w:val="20"/>
              </w:rPr>
              <w:t> </w:t>
            </w:r>
            <w:r w:rsidRPr="0061012C">
              <w:rPr>
                <w:b/>
                <w:bCs/>
                <w:sz w:val="20"/>
                <w:szCs w:val="20"/>
              </w:rPr>
              <w:t> </w:t>
            </w:r>
            <w:r w:rsidRPr="0061012C">
              <w:rPr>
                <w:b/>
                <w:bCs/>
                <w:sz w:val="20"/>
                <w:szCs w:val="20"/>
              </w:rPr>
              <w:t> </w:t>
            </w:r>
            <w:r w:rsidRPr="0061012C">
              <w:rPr>
                <w:b/>
                <w:bCs/>
                <w:sz w:val="20"/>
                <w:szCs w:val="20"/>
              </w:rPr>
              <w:t> </w:t>
            </w:r>
            <w:r w:rsidRPr="0061012C">
              <w:rPr>
                <w:b/>
                <w:bCs/>
                <w:sz w:val="20"/>
                <w:szCs w:val="20"/>
              </w:rPr>
              <w:t> </w:t>
            </w:r>
            <w:r w:rsidRPr="0061012C">
              <w:rPr>
                <w:b/>
                <w:bCs/>
                <w:sz w:val="20"/>
                <w:szCs w:val="20"/>
              </w:rPr>
              <w:fldChar w:fldCharType="end"/>
            </w:r>
          </w:p>
        </w:tc>
        <w:tc>
          <w:tcPr>
            <w:tcW w:w="961" w:type="dxa"/>
          </w:tcPr>
          <w:p w14:paraId="07DC588C" w14:textId="77777777" w:rsidR="00657B68" w:rsidRPr="00BA0A7E" w:rsidRDefault="00657B68" w:rsidP="00282781">
            <w:pPr>
              <w:ind w:left="57" w:right="57"/>
              <w:jc w:val="center"/>
              <w:rPr>
                <w:rFonts w:cs="Arial"/>
                <w:b/>
                <w:highlight w:val="green"/>
                <w:lang w:val="de-DE"/>
              </w:rPr>
            </w:pPr>
          </w:p>
        </w:tc>
        <w:tc>
          <w:tcPr>
            <w:tcW w:w="4339" w:type="dxa"/>
          </w:tcPr>
          <w:p w14:paraId="2B3DAAE8" w14:textId="3732B733" w:rsidR="006C5484" w:rsidRPr="0081495F" w:rsidRDefault="006C5484" w:rsidP="00282781">
            <w:pPr>
              <w:pStyle w:val="Stile1"/>
              <w:rPr>
                <w:rFonts w:ascii="Arial" w:hAnsi="Arial" w:cs="Arial"/>
                <w:b/>
                <w:sz w:val="20"/>
                <w:szCs w:val="20"/>
              </w:rPr>
            </w:pPr>
            <w:r w:rsidRPr="0081495F">
              <w:rPr>
                <w:rFonts w:ascii="Arial" w:hAnsi="Arial" w:cs="Arial"/>
                <w:b/>
                <w:sz w:val="20"/>
                <w:szCs w:val="20"/>
              </w:rPr>
              <w:t xml:space="preserve">Art. </w:t>
            </w:r>
            <w:r w:rsidR="00B833B6" w:rsidRPr="0081495F">
              <w:rPr>
                <w:rFonts w:ascii="Arial" w:hAnsi="Arial" w:cs="Arial"/>
                <w:b/>
                <w:sz w:val="20"/>
                <w:szCs w:val="20"/>
              </w:rPr>
              <w:t>5</w:t>
            </w:r>
            <w:r w:rsidRPr="0081495F">
              <w:rPr>
                <w:rFonts w:ascii="Arial" w:hAnsi="Arial" w:cs="Arial"/>
                <w:b/>
                <w:sz w:val="20"/>
                <w:szCs w:val="20"/>
              </w:rPr>
              <w:t xml:space="preserve"> </w:t>
            </w:r>
            <w:bookmarkStart w:id="6" w:name="_Hlk19776458"/>
            <w:r w:rsidR="00934C2F" w:rsidRPr="0081495F">
              <w:rPr>
                <w:rFonts w:ascii="Arial" w:hAnsi="Arial" w:cs="Arial"/>
                <w:b/>
                <w:sz w:val="20"/>
                <w:szCs w:val="20"/>
              </w:rPr>
              <w:t>Descrizione de</w:t>
            </w:r>
            <w:r w:rsidR="00A54F35" w:rsidRPr="0081495F">
              <w:rPr>
                <w:rFonts w:ascii="Arial" w:hAnsi="Arial" w:cs="Arial"/>
                <w:b/>
                <w:sz w:val="20"/>
                <w:szCs w:val="20"/>
              </w:rPr>
              <w:t>i lavori da affidare</w:t>
            </w:r>
            <w:r w:rsidR="00934C2F" w:rsidRPr="0081495F">
              <w:rPr>
                <w:rFonts w:ascii="Arial" w:hAnsi="Arial" w:cs="Arial"/>
                <w:b/>
                <w:sz w:val="20"/>
                <w:szCs w:val="20"/>
              </w:rPr>
              <w:t>, m</w:t>
            </w:r>
            <w:r w:rsidRPr="0081495F">
              <w:rPr>
                <w:rFonts w:ascii="Arial" w:hAnsi="Arial" w:cs="Arial"/>
                <w:b/>
                <w:sz w:val="20"/>
                <w:szCs w:val="20"/>
              </w:rPr>
              <w:t>odalità di esecuzione/tempistiche</w:t>
            </w:r>
          </w:p>
          <w:bookmarkEnd w:id="6"/>
          <w:p w14:paraId="04F7CB84" w14:textId="77777777" w:rsidR="00F00B24" w:rsidRPr="0081495F" w:rsidRDefault="00F00B24" w:rsidP="00282781">
            <w:pPr>
              <w:pStyle w:val="Stile1"/>
              <w:rPr>
                <w:rFonts w:ascii="Arial" w:hAnsi="Arial" w:cs="Arial"/>
                <w:sz w:val="20"/>
                <w:szCs w:val="20"/>
              </w:rPr>
            </w:pPr>
          </w:p>
          <w:p w14:paraId="77D25B06" w14:textId="03BEAF80" w:rsidR="006C5484" w:rsidRPr="0081495F" w:rsidRDefault="00A660D5" w:rsidP="00282781">
            <w:pPr>
              <w:pStyle w:val="Stile1"/>
              <w:rPr>
                <w:rFonts w:ascii="Arial" w:hAnsi="Arial" w:cs="Arial"/>
                <w:i/>
                <w:noProof/>
                <w:color w:val="FF0000"/>
                <w:sz w:val="20"/>
                <w:szCs w:val="20"/>
                <w:lang w:eastAsia="en-US"/>
              </w:rPr>
            </w:pPr>
            <w:r w:rsidRPr="0081495F">
              <w:rPr>
                <w:rFonts w:ascii="Arial" w:hAnsi="Arial" w:cs="Arial"/>
                <w:sz w:val="20"/>
                <w:szCs w:val="20"/>
              </w:rPr>
              <w:t>Vedi allegato</w:t>
            </w:r>
            <w:r w:rsidR="007916AC" w:rsidRPr="0081495F">
              <w:rPr>
                <w:rFonts w:ascii="Arial" w:hAnsi="Arial" w:cs="Arial"/>
                <w:sz w:val="20"/>
                <w:szCs w:val="20"/>
              </w:rPr>
              <w:t xml:space="preserve"> </w:t>
            </w:r>
            <w:r w:rsidR="007916AC" w:rsidRPr="0081495F">
              <w:rPr>
                <w:b/>
                <w:bCs/>
                <w:sz w:val="20"/>
                <w:szCs w:val="20"/>
              </w:rPr>
              <w:fldChar w:fldCharType="begin">
                <w:ffData>
                  <w:name w:val="Testo8"/>
                  <w:enabled/>
                  <w:calcOnExit w:val="0"/>
                  <w:textInput/>
                </w:ffData>
              </w:fldChar>
            </w:r>
            <w:r w:rsidR="007916AC" w:rsidRPr="0081495F">
              <w:rPr>
                <w:b/>
                <w:bCs/>
                <w:sz w:val="20"/>
                <w:szCs w:val="20"/>
              </w:rPr>
              <w:instrText xml:space="preserve"> FORMTEXT </w:instrText>
            </w:r>
            <w:r w:rsidR="007916AC" w:rsidRPr="0081495F">
              <w:rPr>
                <w:b/>
                <w:bCs/>
                <w:sz w:val="20"/>
                <w:szCs w:val="20"/>
              </w:rPr>
            </w:r>
            <w:r w:rsidR="007916AC" w:rsidRPr="0081495F">
              <w:rPr>
                <w:b/>
                <w:bCs/>
                <w:sz w:val="20"/>
                <w:szCs w:val="20"/>
              </w:rPr>
              <w:fldChar w:fldCharType="separate"/>
            </w:r>
            <w:r w:rsidR="007916AC" w:rsidRPr="0081495F">
              <w:rPr>
                <w:b/>
                <w:bCs/>
                <w:sz w:val="20"/>
                <w:szCs w:val="20"/>
              </w:rPr>
              <w:t> </w:t>
            </w:r>
            <w:r w:rsidR="007916AC" w:rsidRPr="0081495F">
              <w:rPr>
                <w:b/>
                <w:bCs/>
                <w:sz w:val="20"/>
                <w:szCs w:val="20"/>
              </w:rPr>
              <w:t> </w:t>
            </w:r>
            <w:r w:rsidR="007916AC" w:rsidRPr="0081495F">
              <w:rPr>
                <w:b/>
                <w:bCs/>
                <w:sz w:val="20"/>
                <w:szCs w:val="20"/>
              </w:rPr>
              <w:t> </w:t>
            </w:r>
            <w:r w:rsidR="007916AC" w:rsidRPr="0081495F">
              <w:rPr>
                <w:b/>
                <w:bCs/>
                <w:sz w:val="20"/>
                <w:szCs w:val="20"/>
              </w:rPr>
              <w:t> </w:t>
            </w:r>
            <w:r w:rsidR="007916AC" w:rsidRPr="0081495F">
              <w:rPr>
                <w:b/>
                <w:bCs/>
                <w:sz w:val="20"/>
                <w:szCs w:val="20"/>
              </w:rPr>
              <w:t> </w:t>
            </w:r>
            <w:r w:rsidR="007916AC" w:rsidRPr="0081495F">
              <w:rPr>
                <w:b/>
                <w:bCs/>
                <w:sz w:val="20"/>
                <w:szCs w:val="20"/>
              </w:rPr>
              <w:fldChar w:fldCharType="end"/>
            </w:r>
            <w:r w:rsidR="007916AC" w:rsidRPr="0081495F">
              <w:rPr>
                <w:rFonts w:ascii="Arial" w:hAnsi="Arial" w:cs="Arial"/>
                <w:sz w:val="20"/>
                <w:szCs w:val="20"/>
              </w:rPr>
              <w:t xml:space="preserve"> (</w:t>
            </w:r>
            <w:r w:rsidR="004C2AA4" w:rsidRPr="0081495F">
              <w:rPr>
                <w:rFonts w:ascii="Arial" w:hAnsi="Arial" w:cs="Arial"/>
                <w:color w:val="FF0000"/>
                <w:sz w:val="20"/>
                <w:szCs w:val="20"/>
              </w:rPr>
              <w:t>documentazione progettuale</w:t>
            </w:r>
            <w:r w:rsidR="00B52E96" w:rsidRPr="0081495F">
              <w:rPr>
                <w:rFonts w:ascii="Arial" w:hAnsi="Arial" w:cs="Arial"/>
                <w:color w:val="FF0000"/>
                <w:sz w:val="20"/>
                <w:szCs w:val="20"/>
              </w:rPr>
              <w:t xml:space="preserve"> </w:t>
            </w:r>
            <w:r w:rsidR="00CB65D2" w:rsidRPr="0081495F">
              <w:rPr>
                <w:rFonts w:ascii="Arial" w:hAnsi="Arial" w:cs="Arial"/>
                <w:color w:val="FF0000"/>
                <w:sz w:val="20"/>
                <w:szCs w:val="20"/>
              </w:rPr>
              <w:t>/ capitolato</w:t>
            </w:r>
            <w:r w:rsidR="004C2AA4" w:rsidRPr="0081495F">
              <w:rPr>
                <w:rFonts w:ascii="Arial" w:hAnsi="Arial" w:cs="Arial"/>
                <w:color w:val="FF0000"/>
                <w:sz w:val="20"/>
                <w:szCs w:val="20"/>
              </w:rPr>
              <w:t xml:space="preserve"> speciale d’appalto</w:t>
            </w:r>
            <w:r w:rsidR="00DA7AA6" w:rsidRPr="0081495F">
              <w:rPr>
                <w:rFonts w:ascii="Arial" w:hAnsi="Arial" w:cs="Arial"/>
                <w:color w:val="FF0000"/>
                <w:sz w:val="20"/>
                <w:szCs w:val="20"/>
              </w:rPr>
              <w:t xml:space="preserve"> </w:t>
            </w:r>
            <w:r w:rsidR="00B833B6" w:rsidRPr="0081495F">
              <w:rPr>
                <w:rFonts w:ascii="Arial" w:hAnsi="Arial" w:cs="Arial"/>
                <w:color w:val="FF0000"/>
                <w:sz w:val="20"/>
                <w:szCs w:val="20"/>
              </w:rPr>
              <w:t>/</w:t>
            </w:r>
            <w:r w:rsidR="00DA7AA6" w:rsidRPr="0081495F">
              <w:rPr>
                <w:rFonts w:ascii="Arial" w:hAnsi="Arial" w:cs="Arial"/>
                <w:color w:val="FF0000"/>
                <w:sz w:val="20"/>
                <w:szCs w:val="20"/>
              </w:rPr>
              <w:t xml:space="preserve"> altra documentazione a corredo</w:t>
            </w:r>
            <w:r w:rsidR="001D7178" w:rsidRPr="0081495F">
              <w:rPr>
                <w:rFonts w:ascii="Arial" w:hAnsi="Arial" w:cs="Arial"/>
                <w:color w:val="FF0000"/>
                <w:sz w:val="20"/>
                <w:szCs w:val="20"/>
              </w:rPr>
              <w:t xml:space="preserve"> diversamente denominata</w:t>
            </w:r>
            <w:r w:rsidR="007916AC" w:rsidRPr="0081495F">
              <w:rPr>
                <w:rFonts w:ascii="Arial" w:hAnsi="Arial" w:cs="Arial"/>
                <w:i/>
                <w:noProof/>
                <w:color w:val="FF0000"/>
                <w:sz w:val="20"/>
                <w:szCs w:val="20"/>
                <w:lang w:eastAsia="en-US"/>
              </w:rPr>
              <w:t>)</w:t>
            </w:r>
          </w:p>
          <w:p w14:paraId="5BFADFBA" w14:textId="77777777" w:rsidR="00657B68" w:rsidRPr="0081495F" w:rsidRDefault="006C5484" w:rsidP="00282781">
            <w:pPr>
              <w:pStyle w:val="Default"/>
              <w:ind w:right="57"/>
              <w:jc w:val="both"/>
              <w:rPr>
                <w:rFonts w:cs="Arial"/>
                <w:color w:val="auto"/>
                <w:sz w:val="20"/>
                <w:szCs w:val="20"/>
                <w:lang w:val="de-DE"/>
              </w:rPr>
            </w:pPr>
            <w:r w:rsidRPr="0081495F">
              <w:rPr>
                <w:b/>
                <w:bCs/>
                <w:sz w:val="20"/>
                <w:szCs w:val="20"/>
              </w:rPr>
              <w:fldChar w:fldCharType="begin">
                <w:ffData>
                  <w:name w:val="Testo8"/>
                  <w:enabled/>
                  <w:calcOnExit w:val="0"/>
                  <w:textInput/>
                </w:ffData>
              </w:fldChar>
            </w:r>
            <w:r w:rsidRPr="0081495F">
              <w:rPr>
                <w:b/>
                <w:bCs/>
                <w:sz w:val="20"/>
                <w:szCs w:val="20"/>
              </w:rPr>
              <w:instrText xml:space="preserve"> FORMTEXT </w:instrText>
            </w:r>
            <w:r w:rsidRPr="0081495F">
              <w:rPr>
                <w:b/>
                <w:bCs/>
                <w:sz w:val="20"/>
                <w:szCs w:val="20"/>
              </w:rPr>
            </w:r>
            <w:r w:rsidRPr="0081495F">
              <w:rPr>
                <w:b/>
                <w:bCs/>
                <w:sz w:val="20"/>
                <w:szCs w:val="20"/>
              </w:rPr>
              <w:fldChar w:fldCharType="separate"/>
            </w:r>
            <w:r w:rsidRPr="0081495F">
              <w:rPr>
                <w:b/>
                <w:bCs/>
                <w:sz w:val="20"/>
                <w:szCs w:val="20"/>
              </w:rPr>
              <w:t> </w:t>
            </w:r>
            <w:r w:rsidRPr="0081495F">
              <w:rPr>
                <w:b/>
                <w:bCs/>
                <w:sz w:val="20"/>
                <w:szCs w:val="20"/>
              </w:rPr>
              <w:t> </w:t>
            </w:r>
            <w:r w:rsidRPr="0081495F">
              <w:rPr>
                <w:b/>
                <w:bCs/>
                <w:sz w:val="20"/>
                <w:szCs w:val="20"/>
              </w:rPr>
              <w:t> </w:t>
            </w:r>
            <w:r w:rsidRPr="0081495F">
              <w:rPr>
                <w:b/>
                <w:bCs/>
                <w:sz w:val="20"/>
                <w:szCs w:val="20"/>
              </w:rPr>
              <w:t> </w:t>
            </w:r>
            <w:r w:rsidRPr="0081495F">
              <w:rPr>
                <w:b/>
                <w:bCs/>
                <w:sz w:val="20"/>
                <w:szCs w:val="20"/>
              </w:rPr>
              <w:t> </w:t>
            </w:r>
            <w:r w:rsidRPr="0081495F">
              <w:rPr>
                <w:b/>
                <w:bCs/>
                <w:sz w:val="20"/>
                <w:szCs w:val="20"/>
              </w:rPr>
              <w:fldChar w:fldCharType="end"/>
            </w:r>
          </w:p>
        </w:tc>
      </w:tr>
      <w:tr w:rsidR="002006F9" w:rsidRPr="00331FDD" w14:paraId="4D513F82" w14:textId="77777777" w:rsidTr="005A43F4">
        <w:trPr>
          <w:gridAfter w:val="1"/>
          <w:wAfter w:w="21" w:type="dxa"/>
        </w:trPr>
        <w:tc>
          <w:tcPr>
            <w:tcW w:w="4339" w:type="dxa"/>
          </w:tcPr>
          <w:p w14:paraId="55AEC628" w14:textId="77777777" w:rsidR="002006F9" w:rsidRPr="00FF0B35" w:rsidRDefault="002006F9" w:rsidP="00282781">
            <w:pPr>
              <w:pStyle w:val="Default"/>
              <w:ind w:right="57"/>
              <w:jc w:val="both"/>
              <w:rPr>
                <w:rFonts w:cs="Arial"/>
                <w:color w:val="auto"/>
                <w:sz w:val="20"/>
                <w:szCs w:val="20"/>
                <w:lang w:val="de-DE"/>
              </w:rPr>
            </w:pPr>
          </w:p>
        </w:tc>
        <w:tc>
          <w:tcPr>
            <w:tcW w:w="961" w:type="dxa"/>
          </w:tcPr>
          <w:p w14:paraId="2CF4DFB3" w14:textId="77777777" w:rsidR="002006F9" w:rsidRPr="00DF58B8" w:rsidRDefault="002006F9" w:rsidP="00282781">
            <w:pPr>
              <w:ind w:left="57" w:right="57"/>
              <w:jc w:val="center"/>
              <w:rPr>
                <w:rFonts w:cs="Arial"/>
                <w:b/>
                <w:lang w:val="de-DE"/>
              </w:rPr>
            </w:pPr>
          </w:p>
        </w:tc>
        <w:tc>
          <w:tcPr>
            <w:tcW w:w="4339" w:type="dxa"/>
          </w:tcPr>
          <w:p w14:paraId="49369079" w14:textId="77777777" w:rsidR="002006F9" w:rsidRPr="00713814" w:rsidRDefault="002006F9" w:rsidP="00282781">
            <w:pPr>
              <w:pStyle w:val="Default"/>
              <w:ind w:right="57"/>
              <w:jc w:val="both"/>
              <w:rPr>
                <w:rFonts w:cs="Arial"/>
                <w:color w:val="auto"/>
                <w:sz w:val="20"/>
                <w:szCs w:val="20"/>
                <w:lang w:val="de-DE"/>
              </w:rPr>
            </w:pPr>
          </w:p>
        </w:tc>
      </w:tr>
      <w:tr w:rsidR="00B21302" w:rsidRPr="00A342E4" w14:paraId="41C67951" w14:textId="77777777" w:rsidTr="005A43F4">
        <w:trPr>
          <w:gridAfter w:val="1"/>
          <w:wAfter w:w="21" w:type="dxa"/>
        </w:trPr>
        <w:tc>
          <w:tcPr>
            <w:tcW w:w="4339" w:type="dxa"/>
          </w:tcPr>
          <w:p w14:paraId="40FE37FE" w14:textId="6C5657B4" w:rsidR="00B21302" w:rsidRPr="00FF0B35" w:rsidRDefault="00B21302" w:rsidP="00282781">
            <w:pPr>
              <w:pStyle w:val="Stile1"/>
              <w:rPr>
                <w:rFonts w:ascii="Arial" w:hAnsi="Arial" w:cs="Arial"/>
                <w:b/>
                <w:sz w:val="20"/>
                <w:szCs w:val="20"/>
                <w:lang w:val="de-DE"/>
              </w:rPr>
            </w:pPr>
            <w:r w:rsidRPr="00FF0B35">
              <w:rPr>
                <w:rFonts w:ascii="Arial" w:hAnsi="Arial" w:cs="Arial"/>
                <w:b/>
                <w:sz w:val="20"/>
                <w:szCs w:val="20"/>
                <w:lang w:val="de-DE"/>
              </w:rPr>
              <w:t xml:space="preserve">Art. </w:t>
            </w:r>
            <w:r w:rsidR="00B833B6" w:rsidRPr="00FF0B35">
              <w:rPr>
                <w:rFonts w:ascii="Arial" w:hAnsi="Arial" w:cs="Arial"/>
                <w:b/>
                <w:sz w:val="20"/>
                <w:szCs w:val="20"/>
                <w:lang w:val="de-DE"/>
              </w:rPr>
              <w:t>6</w:t>
            </w:r>
            <w:r w:rsidRPr="00FF0B35">
              <w:rPr>
                <w:rFonts w:ascii="Arial" w:hAnsi="Arial" w:cs="Arial"/>
                <w:b/>
                <w:sz w:val="20"/>
                <w:szCs w:val="20"/>
                <w:lang w:val="de-DE"/>
              </w:rPr>
              <w:t xml:space="preserve"> Veröffentlichung</w:t>
            </w:r>
          </w:p>
          <w:p w14:paraId="483BB555" w14:textId="011DC62E" w:rsidR="00B21302" w:rsidRPr="00FF0B35" w:rsidRDefault="00B21302" w:rsidP="00F057E2">
            <w:pPr>
              <w:pStyle w:val="Stile1"/>
              <w:rPr>
                <w:rFonts w:ascii="Arial" w:hAnsi="Arial" w:cs="Arial"/>
                <w:color w:val="FF0000"/>
                <w:sz w:val="20"/>
                <w:szCs w:val="20"/>
                <w:lang w:val="de-DE"/>
              </w:rPr>
            </w:pPr>
            <w:r w:rsidRPr="00FF0B35">
              <w:rPr>
                <w:rFonts w:ascii="Arial" w:hAnsi="Arial" w:cs="Arial"/>
                <w:sz w:val="20"/>
                <w:szCs w:val="20"/>
                <w:lang w:val="de-DE"/>
              </w:rPr>
              <w:t xml:space="preserve">Die Bekanntmachung ist auf </w:t>
            </w:r>
            <w:r w:rsidR="0021575C" w:rsidRPr="00FF0B35">
              <w:rPr>
                <w:rFonts w:ascii="Arial" w:hAnsi="Arial" w:cs="Arial"/>
                <w:sz w:val="20"/>
                <w:szCs w:val="20"/>
                <w:lang w:val="de-DE"/>
              </w:rPr>
              <w:t xml:space="preserve">der institutionellen Website der </w:t>
            </w:r>
            <w:r w:rsidR="003418B3" w:rsidRPr="00FF0B35">
              <w:rPr>
                <w:rFonts w:ascii="Arial" w:hAnsi="Arial" w:cs="Arial"/>
                <w:sz w:val="20"/>
                <w:szCs w:val="20"/>
                <w:lang w:val="de-DE"/>
              </w:rPr>
              <w:t>Vergabestelle</w:t>
            </w:r>
            <w:r w:rsidR="0021575C" w:rsidRPr="00FF0B35">
              <w:rPr>
                <w:rFonts w:ascii="Arial" w:hAnsi="Arial" w:cs="Arial"/>
                <w:sz w:val="20"/>
                <w:szCs w:val="20"/>
                <w:lang w:val="de-DE"/>
              </w:rPr>
              <w:t xml:space="preserve"> </w:t>
            </w:r>
            <w:r w:rsidR="0021575C" w:rsidRPr="00FF0B35">
              <w:rPr>
                <w:rFonts w:ascii="Arial" w:hAnsi="Arial" w:cs="Arial"/>
                <w:color w:val="FF0000"/>
                <w:sz w:val="20"/>
                <w:szCs w:val="20"/>
                <w:lang w:val="de-DE"/>
              </w:rPr>
              <w:t>und des Informationssystems öffentliche Verträge der Autonomen Provinz Bozen veröffentlicht</w:t>
            </w:r>
            <w:r w:rsidR="00127B8B" w:rsidRPr="00FF0B35">
              <w:rPr>
                <w:rFonts w:ascii="Arial" w:hAnsi="Arial" w:cs="Arial"/>
                <w:color w:val="FF0000"/>
                <w:sz w:val="20"/>
                <w:szCs w:val="20"/>
                <w:lang w:val="de-DE"/>
              </w:rPr>
              <w:t>.</w:t>
            </w:r>
          </w:p>
        </w:tc>
        <w:tc>
          <w:tcPr>
            <w:tcW w:w="961" w:type="dxa"/>
          </w:tcPr>
          <w:p w14:paraId="35A84BBB" w14:textId="77777777" w:rsidR="00B21302" w:rsidRPr="007A6237" w:rsidRDefault="00B21302" w:rsidP="00282781">
            <w:pPr>
              <w:ind w:left="57" w:right="57"/>
              <w:jc w:val="center"/>
              <w:rPr>
                <w:rFonts w:cs="Arial"/>
                <w:b/>
                <w:lang w:val="de-DE"/>
              </w:rPr>
            </w:pPr>
          </w:p>
        </w:tc>
        <w:tc>
          <w:tcPr>
            <w:tcW w:w="4339" w:type="dxa"/>
          </w:tcPr>
          <w:p w14:paraId="146E1436" w14:textId="64CC849A" w:rsidR="006C5484" w:rsidRPr="0081495F" w:rsidRDefault="006C5484" w:rsidP="00282781">
            <w:pPr>
              <w:pStyle w:val="Stile1"/>
              <w:rPr>
                <w:rFonts w:ascii="Arial" w:hAnsi="Arial" w:cs="Arial"/>
                <w:b/>
                <w:sz w:val="20"/>
                <w:szCs w:val="20"/>
              </w:rPr>
            </w:pPr>
            <w:r w:rsidRPr="0081495F">
              <w:rPr>
                <w:rFonts w:ascii="Arial" w:hAnsi="Arial" w:cs="Arial"/>
                <w:b/>
                <w:sz w:val="20"/>
                <w:szCs w:val="20"/>
              </w:rPr>
              <w:t xml:space="preserve">Art. </w:t>
            </w:r>
            <w:r w:rsidR="00B833B6" w:rsidRPr="0081495F">
              <w:rPr>
                <w:rFonts w:ascii="Arial" w:hAnsi="Arial" w:cs="Arial"/>
                <w:b/>
                <w:sz w:val="20"/>
                <w:szCs w:val="20"/>
              </w:rPr>
              <w:t>6</w:t>
            </w:r>
            <w:r w:rsidRPr="0081495F">
              <w:rPr>
                <w:rFonts w:ascii="Arial" w:hAnsi="Arial" w:cs="Arial"/>
                <w:b/>
                <w:sz w:val="20"/>
                <w:szCs w:val="20"/>
              </w:rPr>
              <w:t xml:space="preserve"> Pubblicità</w:t>
            </w:r>
          </w:p>
          <w:p w14:paraId="188858E1" w14:textId="33DE0EC9" w:rsidR="00B21302" w:rsidRPr="0081495F" w:rsidRDefault="006C5484" w:rsidP="00791188">
            <w:pPr>
              <w:pStyle w:val="Stile1"/>
              <w:rPr>
                <w:rFonts w:cs="Arial"/>
                <w:sz w:val="20"/>
                <w:szCs w:val="20"/>
              </w:rPr>
            </w:pPr>
            <w:r w:rsidRPr="0081495F">
              <w:rPr>
                <w:rFonts w:ascii="Arial" w:hAnsi="Arial" w:cs="Arial"/>
                <w:sz w:val="20"/>
                <w:szCs w:val="20"/>
              </w:rPr>
              <w:t xml:space="preserve">Il presente avviso è pubblicato </w:t>
            </w:r>
            <w:r w:rsidR="00E740B9" w:rsidRPr="0081495F">
              <w:rPr>
                <w:rFonts w:ascii="Arial" w:hAnsi="Arial" w:cs="Arial"/>
                <w:sz w:val="20"/>
                <w:szCs w:val="20"/>
              </w:rPr>
              <w:t>sul sito</w:t>
            </w:r>
            <w:r w:rsidR="009B370C" w:rsidRPr="0081495F">
              <w:rPr>
                <w:rFonts w:ascii="Arial" w:hAnsi="Arial" w:cs="Arial"/>
                <w:sz w:val="20"/>
                <w:szCs w:val="20"/>
              </w:rPr>
              <w:t xml:space="preserve"> </w:t>
            </w:r>
            <w:r w:rsidR="0021575C" w:rsidRPr="0081495F">
              <w:rPr>
                <w:rFonts w:ascii="Arial" w:hAnsi="Arial" w:cs="Arial"/>
                <w:sz w:val="20"/>
                <w:szCs w:val="20"/>
              </w:rPr>
              <w:t>istituzionale dell</w:t>
            </w:r>
            <w:r w:rsidR="00CA5337" w:rsidRPr="0081495F">
              <w:rPr>
                <w:rFonts w:ascii="Arial" w:hAnsi="Arial" w:cs="Arial"/>
                <w:sz w:val="20"/>
                <w:szCs w:val="20"/>
              </w:rPr>
              <w:t xml:space="preserve">a stazione appaltante </w:t>
            </w:r>
            <w:r w:rsidR="0021575C" w:rsidRPr="0081495F">
              <w:rPr>
                <w:rFonts w:ascii="Arial" w:hAnsi="Arial" w:cs="Arial"/>
                <w:color w:val="FF0000"/>
                <w:sz w:val="20"/>
                <w:szCs w:val="20"/>
              </w:rPr>
              <w:t>e sul sito del sistema informativo contratti pubblici della provincia di Bolzano Alto Adige</w:t>
            </w:r>
            <w:r w:rsidR="0021575C" w:rsidRPr="0081495F">
              <w:rPr>
                <w:rFonts w:ascii="Arial" w:hAnsi="Arial" w:cs="Arial"/>
                <w:sz w:val="20"/>
                <w:szCs w:val="20"/>
              </w:rPr>
              <w:t>.</w:t>
            </w:r>
          </w:p>
        </w:tc>
      </w:tr>
      <w:tr w:rsidR="00EF526C" w:rsidRPr="00A342E4" w14:paraId="04A67C00" w14:textId="77777777" w:rsidTr="005A43F4">
        <w:trPr>
          <w:gridAfter w:val="1"/>
          <w:wAfter w:w="21" w:type="dxa"/>
        </w:trPr>
        <w:tc>
          <w:tcPr>
            <w:tcW w:w="4339" w:type="dxa"/>
          </w:tcPr>
          <w:p w14:paraId="5BA8DA0D" w14:textId="77777777" w:rsidR="00EF526C" w:rsidRPr="00FF0B35" w:rsidRDefault="00EF526C" w:rsidP="00282781">
            <w:pPr>
              <w:pStyle w:val="Stile1"/>
              <w:rPr>
                <w:rFonts w:ascii="Arial" w:hAnsi="Arial" w:cs="Arial"/>
                <w:b/>
                <w:sz w:val="20"/>
                <w:szCs w:val="20"/>
              </w:rPr>
            </w:pPr>
          </w:p>
        </w:tc>
        <w:tc>
          <w:tcPr>
            <w:tcW w:w="961" w:type="dxa"/>
          </w:tcPr>
          <w:p w14:paraId="77C202AE" w14:textId="77777777" w:rsidR="00EF526C" w:rsidRPr="00402F45" w:rsidRDefault="00EF526C" w:rsidP="00282781">
            <w:pPr>
              <w:ind w:left="57" w:right="57"/>
              <w:jc w:val="center"/>
              <w:rPr>
                <w:rFonts w:cs="Arial"/>
                <w:b/>
                <w:lang w:val="it-IT"/>
              </w:rPr>
            </w:pPr>
          </w:p>
        </w:tc>
        <w:tc>
          <w:tcPr>
            <w:tcW w:w="4339" w:type="dxa"/>
          </w:tcPr>
          <w:p w14:paraId="68EDC4DF" w14:textId="77777777" w:rsidR="00EF526C" w:rsidRPr="0081495F" w:rsidRDefault="00EF526C" w:rsidP="00282781">
            <w:pPr>
              <w:pStyle w:val="Stile1"/>
              <w:rPr>
                <w:rFonts w:ascii="Arial" w:hAnsi="Arial" w:cs="Arial"/>
                <w:b/>
                <w:sz w:val="20"/>
                <w:szCs w:val="20"/>
              </w:rPr>
            </w:pPr>
          </w:p>
        </w:tc>
      </w:tr>
      <w:tr w:rsidR="00D13EAE" w:rsidRPr="00A342E4" w14:paraId="0E3B223F" w14:textId="77777777" w:rsidTr="005A43F4">
        <w:trPr>
          <w:gridAfter w:val="1"/>
          <w:wAfter w:w="21" w:type="dxa"/>
        </w:trPr>
        <w:tc>
          <w:tcPr>
            <w:tcW w:w="4339" w:type="dxa"/>
          </w:tcPr>
          <w:p w14:paraId="6E30C2C5" w14:textId="21447013" w:rsidR="00D13EAE" w:rsidRPr="00FF0B35" w:rsidRDefault="004F02FF" w:rsidP="00282781">
            <w:pPr>
              <w:pStyle w:val="Stile1"/>
              <w:rPr>
                <w:rFonts w:ascii="Arial" w:hAnsi="Arial" w:cs="Arial"/>
                <w:b/>
                <w:sz w:val="20"/>
                <w:szCs w:val="20"/>
              </w:rPr>
            </w:pPr>
            <w:r w:rsidRPr="00FF0B35">
              <w:rPr>
                <w:rFonts w:ascii="Arial" w:hAnsi="Arial" w:cs="Arial"/>
                <w:b/>
                <w:sz w:val="20"/>
                <w:szCs w:val="20"/>
              </w:rPr>
              <w:t xml:space="preserve">Art. </w:t>
            </w:r>
            <w:r w:rsidR="00B833B6" w:rsidRPr="00FF0B35">
              <w:rPr>
                <w:rFonts w:ascii="Arial" w:hAnsi="Arial" w:cs="Arial"/>
                <w:b/>
                <w:sz w:val="20"/>
                <w:szCs w:val="20"/>
              </w:rPr>
              <w:t>7</w:t>
            </w:r>
            <w:r w:rsidRPr="00FF0B35">
              <w:rPr>
                <w:rFonts w:ascii="Arial" w:hAnsi="Arial" w:cs="Arial"/>
                <w:b/>
                <w:sz w:val="20"/>
                <w:szCs w:val="20"/>
              </w:rPr>
              <w:t xml:space="preserve"> </w:t>
            </w:r>
            <w:proofErr w:type="spellStart"/>
            <w:r w:rsidRPr="00FF0B35">
              <w:rPr>
                <w:rFonts w:ascii="Arial" w:hAnsi="Arial" w:cs="Arial"/>
                <w:b/>
                <w:sz w:val="20"/>
                <w:szCs w:val="20"/>
              </w:rPr>
              <w:t>Mitteilungen</w:t>
            </w:r>
            <w:proofErr w:type="spellEnd"/>
            <w:r w:rsidRPr="00FF0B35">
              <w:rPr>
                <w:rFonts w:ascii="Arial" w:hAnsi="Arial" w:cs="Arial"/>
                <w:b/>
                <w:sz w:val="20"/>
                <w:szCs w:val="20"/>
              </w:rPr>
              <w:t xml:space="preserve"> und </w:t>
            </w:r>
            <w:proofErr w:type="spellStart"/>
            <w:r w:rsidRPr="00FF0B35">
              <w:rPr>
                <w:rFonts w:ascii="Arial" w:hAnsi="Arial" w:cs="Arial"/>
                <w:b/>
                <w:sz w:val="20"/>
                <w:szCs w:val="20"/>
              </w:rPr>
              <w:t>Aktenzugang</w:t>
            </w:r>
            <w:proofErr w:type="spellEnd"/>
          </w:p>
        </w:tc>
        <w:tc>
          <w:tcPr>
            <w:tcW w:w="961" w:type="dxa"/>
          </w:tcPr>
          <w:p w14:paraId="5FACE95D" w14:textId="77777777" w:rsidR="00D13EAE" w:rsidRPr="00127B8B" w:rsidRDefault="00D13EAE" w:rsidP="00282781">
            <w:pPr>
              <w:ind w:left="57" w:right="57"/>
              <w:jc w:val="center"/>
              <w:rPr>
                <w:rFonts w:cs="Arial"/>
                <w:b/>
                <w:lang w:val="it-IT"/>
              </w:rPr>
            </w:pPr>
          </w:p>
        </w:tc>
        <w:tc>
          <w:tcPr>
            <w:tcW w:w="4339" w:type="dxa"/>
          </w:tcPr>
          <w:p w14:paraId="078180E9" w14:textId="455F62B1" w:rsidR="00D13EAE" w:rsidRPr="0081495F" w:rsidRDefault="00D13EAE" w:rsidP="00282781">
            <w:pPr>
              <w:pStyle w:val="Stile1"/>
              <w:rPr>
                <w:rFonts w:ascii="Arial" w:hAnsi="Arial" w:cs="Arial"/>
                <w:b/>
                <w:sz w:val="20"/>
                <w:szCs w:val="20"/>
              </w:rPr>
            </w:pPr>
            <w:r w:rsidRPr="0081495F">
              <w:rPr>
                <w:rFonts w:ascii="Arial" w:hAnsi="Arial" w:cs="Arial"/>
                <w:b/>
                <w:sz w:val="20"/>
                <w:szCs w:val="20"/>
              </w:rPr>
              <w:t>Art</w:t>
            </w:r>
            <w:r w:rsidR="00CB65D2" w:rsidRPr="0081495F">
              <w:rPr>
                <w:rFonts w:ascii="Arial" w:hAnsi="Arial" w:cs="Arial"/>
                <w:b/>
                <w:sz w:val="20"/>
                <w:szCs w:val="20"/>
              </w:rPr>
              <w:t>.</w:t>
            </w:r>
            <w:r w:rsidRPr="0081495F">
              <w:rPr>
                <w:rFonts w:ascii="Arial" w:hAnsi="Arial" w:cs="Arial"/>
                <w:b/>
                <w:sz w:val="20"/>
                <w:szCs w:val="20"/>
              </w:rPr>
              <w:t xml:space="preserve"> </w:t>
            </w:r>
            <w:r w:rsidR="00B833B6" w:rsidRPr="0081495F">
              <w:rPr>
                <w:rFonts w:ascii="Arial" w:hAnsi="Arial" w:cs="Arial"/>
                <w:b/>
                <w:sz w:val="20"/>
                <w:szCs w:val="20"/>
              </w:rPr>
              <w:t>7</w:t>
            </w:r>
            <w:r w:rsidRPr="0081495F">
              <w:rPr>
                <w:rFonts w:ascii="Arial" w:hAnsi="Arial" w:cs="Arial"/>
                <w:b/>
                <w:sz w:val="20"/>
                <w:szCs w:val="20"/>
              </w:rPr>
              <w:t xml:space="preserve"> Comunicazioni e accesso agli atti</w:t>
            </w:r>
          </w:p>
        </w:tc>
      </w:tr>
      <w:tr w:rsidR="00D13EAE" w:rsidRPr="00A342E4" w14:paraId="28468122" w14:textId="77777777" w:rsidTr="005A43F4">
        <w:trPr>
          <w:gridAfter w:val="1"/>
          <w:wAfter w:w="21" w:type="dxa"/>
        </w:trPr>
        <w:tc>
          <w:tcPr>
            <w:tcW w:w="4339" w:type="dxa"/>
          </w:tcPr>
          <w:p w14:paraId="21893A94" w14:textId="1EA515E1" w:rsidR="002C4D90" w:rsidRPr="00FF0B35" w:rsidRDefault="004F02FF" w:rsidP="00282781">
            <w:pPr>
              <w:pStyle w:val="Stile1"/>
              <w:rPr>
                <w:rFonts w:ascii="Arial" w:hAnsi="Arial" w:cs="Arial"/>
                <w:sz w:val="20"/>
                <w:szCs w:val="20"/>
                <w:lang w:val="de-DE"/>
              </w:rPr>
            </w:pPr>
            <w:r w:rsidRPr="00FF0B35">
              <w:rPr>
                <w:rFonts w:ascii="Arial" w:hAnsi="Arial" w:cs="Arial"/>
                <w:sz w:val="20"/>
                <w:szCs w:val="20"/>
                <w:lang w:val="de-DE"/>
              </w:rPr>
              <w:t xml:space="preserve">Der Aktenzugang </w:t>
            </w:r>
            <w:r w:rsidR="000E5ADF">
              <w:rPr>
                <w:rFonts w:ascii="Arial" w:hAnsi="Arial" w:cs="Arial"/>
                <w:sz w:val="20"/>
                <w:szCs w:val="20"/>
                <w:lang w:val="de-DE"/>
              </w:rPr>
              <w:t>greift nicht</w:t>
            </w:r>
            <w:r w:rsidRPr="00FF0B35">
              <w:rPr>
                <w:rFonts w:ascii="Arial" w:hAnsi="Arial" w:cs="Arial"/>
                <w:sz w:val="20"/>
                <w:szCs w:val="20"/>
                <w:lang w:val="de-DE"/>
              </w:rPr>
              <w:t xml:space="preserve"> vor dem</w:t>
            </w:r>
            <w:r w:rsidR="00B47ABF" w:rsidRPr="00FF0B35">
              <w:rPr>
                <w:rFonts w:ascii="Arial" w:hAnsi="Arial" w:cs="Arial"/>
                <w:sz w:val="20"/>
                <w:szCs w:val="20"/>
                <w:lang w:val="de-DE"/>
              </w:rPr>
              <w:t xml:space="preserve"> </w:t>
            </w:r>
            <w:r w:rsidR="002100B8">
              <w:rPr>
                <w:rFonts w:ascii="Arial" w:hAnsi="Arial" w:cs="Arial"/>
                <w:sz w:val="20"/>
                <w:szCs w:val="20"/>
                <w:lang w:val="de-DE"/>
              </w:rPr>
              <w:t>Erlass</w:t>
            </w:r>
            <w:r w:rsidR="002C4D90" w:rsidRPr="00FF0B35">
              <w:rPr>
                <w:rFonts w:ascii="Arial" w:hAnsi="Arial" w:cs="Arial"/>
                <w:sz w:val="20"/>
                <w:szCs w:val="20"/>
                <w:lang w:val="de-DE"/>
              </w:rPr>
              <w:t xml:space="preserve"> </w:t>
            </w:r>
            <w:r w:rsidR="002100B8">
              <w:rPr>
                <w:rFonts w:ascii="Arial" w:hAnsi="Arial" w:cs="Arial"/>
                <w:sz w:val="20"/>
                <w:szCs w:val="20"/>
                <w:lang w:val="de-DE"/>
              </w:rPr>
              <w:t>de</w:t>
            </w:r>
            <w:r w:rsidR="00BA52BE">
              <w:rPr>
                <w:rFonts w:ascii="Arial" w:hAnsi="Arial" w:cs="Arial"/>
                <w:sz w:val="20"/>
                <w:szCs w:val="20"/>
                <w:lang w:val="de-DE"/>
              </w:rPr>
              <w:t>s Entscheids zur Direktv</w:t>
            </w:r>
            <w:r w:rsidR="002100B8">
              <w:rPr>
                <w:rFonts w:ascii="Arial" w:hAnsi="Arial" w:cs="Arial"/>
                <w:sz w:val="20"/>
                <w:szCs w:val="20"/>
                <w:lang w:val="de-DE"/>
              </w:rPr>
              <w:t>ergabe</w:t>
            </w:r>
            <w:r w:rsidR="00021B65" w:rsidRPr="00FF0B35">
              <w:rPr>
                <w:rFonts w:ascii="Arial" w:hAnsi="Arial" w:cs="Arial"/>
                <w:sz w:val="20"/>
                <w:szCs w:val="20"/>
                <w:lang w:val="de-DE"/>
              </w:rPr>
              <w:t>.</w:t>
            </w:r>
          </w:p>
          <w:p w14:paraId="7AC6F964" w14:textId="592C24F0" w:rsidR="00B47ABF" w:rsidRPr="00FF0B35" w:rsidRDefault="00B47ABF" w:rsidP="003418B3">
            <w:pPr>
              <w:pStyle w:val="Stile1"/>
              <w:rPr>
                <w:rFonts w:ascii="Arial" w:hAnsi="Arial" w:cs="Arial"/>
                <w:sz w:val="20"/>
                <w:szCs w:val="20"/>
                <w:lang w:val="de-DE"/>
              </w:rPr>
            </w:pPr>
            <w:r w:rsidRPr="00FF0B35">
              <w:rPr>
                <w:rFonts w:ascii="Arial" w:hAnsi="Arial" w:cs="Arial"/>
                <w:sz w:val="20"/>
                <w:szCs w:val="20"/>
                <w:lang w:val="de-DE"/>
              </w:rPr>
              <w:t xml:space="preserve">Die allgemeine Kenntnis der Maßnahme </w:t>
            </w:r>
            <w:r w:rsidR="00681F08" w:rsidRPr="00FF0B35">
              <w:rPr>
                <w:rFonts w:ascii="Arial" w:hAnsi="Arial" w:cs="Arial"/>
                <w:sz w:val="20"/>
                <w:szCs w:val="20"/>
                <w:lang w:val="de-DE"/>
              </w:rPr>
              <w:t>zum Vertragsabschluss</w:t>
            </w:r>
            <w:r w:rsidRPr="00FF0B35">
              <w:rPr>
                <w:rFonts w:ascii="Arial" w:hAnsi="Arial" w:cs="Arial"/>
                <w:sz w:val="20"/>
                <w:szCs w:val="20"/>
                <w:lang w:val="de-DE"/>
              </w:rPr>
              <w:t xml:space="preserve"> wird mit</w:t>
            </w:r>
            <w:r w:rsidR="002C4D90" w:rsidRPr="00FF0B35">
              <w:rPr>
                <w:rFonts w:ascii="Arial" w:hAnsi="Arial" w:cs="Arial"/>
                <w:sz w:val="20"/>
                <w:szCs w:val="20"/>
                <w:lang w:val="de-DE"/>
              </w:rPr>
              <w:t xml:space="preserve"> </w:t>
            </w:r>
            <w:r w:rsidR="003418B3" w:rsidRPr="00FF0B35">
              <w:rPr>
                <w:rFonts w:ascii="Arial" w:hAnsi="Arial" w:cs="Arial"/>
                <w:sz w:val="20"/>
                <w:szCs w:val="20"/>
                <w:lang w:val="de-DE"/>
              </w:rPr>
              <w:t xml:space="preserve">deren </w:t>
            </w:r>
            <w:r w:rsidR="00021B65" w:rsidRPr="00FF0B35">
              <w:rPr>
                <w:rFonts w:ascii="Arial" w:hAnsi="Arial" w:cs="Arial"/>
                <w:sz w:val="20"/>
                <w:szCs w:val="20"/>
                <w:lang w:val="de-DE"/>
              </w:rPr>
              <w:t xml:space="preserve">Veröffentlichung auf der institutionellen Webseite der </w:t>
            </w:r>
            <w:r w:rsidR="00AE65C6" w:rsidRPr="00FF0B35">
              <w:rPr>
                <w:rFonts w:ascii="Arial" w:hAnsi="Arial" w:cs="Arial"/>
                <w:sz w:val="20"/>
                <w:szCs w:val="20"/>
                <w:lang w:val="de-DE"/>
              </w:rPr>
              <w:t>Vergabestelle</w:t>
            </w:r>
            <w:r w:rsidR="00021B65" w:rsidRPr="00FF0B35">
              <w:rPr>
                <w:rFonts w:ascii="Arial" w:hAnsi="Arial" w:cs="Arial"/>
                <w:sz w:val="20"/>
                <w:szCs w:val="20"/>
                <w:lang w:val="de-DE"/>
              </w:rPr>
              <w:t xml:space="preserve"> </w:t>
            </w:r>
            <w:r w:rsidR="003418B3" w:rsidRPr="00FF0B35">
              <w:rPr>
                <w:rFonts w:ascii="Arial" w:hAnsi="Arial" w:cs="Arial"/>
                <w:sz w:val="20"/>
                <w:szCs w:val="20"/>
                <w:lang w:val="de-DE"/>
              </w:rPr>
              <w:t>unter</w:t>
            </w:r>
            <w:r w:rsidR="00021B65" w:rsidRPr="00FF0B35">
              <w:rPr>
                <w:rFonts w:ascii="Arial" w:hAnsi="Arial" w:cs="Arial"/>
                <w:sz w:val="20"/>
                <w:szCs w:val="20"/>
                <w:lang w:val="de-DE"/>
              </w:rPr>
              <w:t xml:space="preserve"> „Transparente Verwaltung“ und </w:t>
            </w:r>
            <w:r w:rsidR="003418B3" w:rsidRPr="00FF0B35">
              <w:rPr>
                <w:rFonts w:ascii="Arial" w:hAnsi="Arial" w:cs="Arial"/>
                <w:sz w:val="20"/>
                <w:szCs w:val="20"/>
                <w:lang w:val="de-DE"/>
              </w:rPr>
              <w:t xml:space="preserve">mit </w:t>
            </w:r>
            <w:r w:rsidR="00021B65" w:rsidRPr="00FF0B35">
              <w:rPr>
                <w:rFonts w:ascii="Arial" w:hAnsi="Arial" w:cs="Arial"/>
                <w:sz w:val="20"/>
                <w:szCs w:val="20"/>
                <w:lang w:val="de-DE"/>
              </w:rPr>
              <w:t>Veröffentlichung des Ergebnisses auf dem Informationssystem Öffentliche Verträge gewährleistet.</w:t>
            </w:r>
          </w:p>
        </w:tc>
        <w:tc>
          <w:tcPr>
            <w:tcW w:w="961" w:type="dxa"/>
          </w:tcPr>
          <w:p w14:paraId="3E5A6FA8" w14:textId="77777777" w:rsidR="00D13EAE" w:rsidRPr="00127B8B" w:rsidRDefault="00D13EAE" w:rsidP="00282781">
            <w:pPr>
              <w:pStyle w:val="Stile1"/>
              <w:rPr>
                <w:rFonts w:ascii="Arial" w:hAnsi="Arial" w:cs="Arial"/>
                <w:sz w:val="20"/>
                <w:szCs w:val="20"/>
                <w:lang w:val="de-DE"/>
              </w:rPr>
            </w:pPr>
          </w:p>
        </w:tc>
        <w:tc>
          <w:tcPr>
            <w:tcW w:w="4339" w:type="dxa"/>
          </w:tcPr>
          <w:p w14:paraId="2C295061" w14:textId="77777777" w:rsidR="00D13EAE" w:rsidRPr="0081495F" w:rsidRDefault="00D13EAE" w:rsidP="00282781">
            <w:pPr>
              <w:pStyle w:val="Stile1"/>
              <w:rPr>
                <w:rFonts w:ascii="Arial" w:hAnsi="Arial" w:cs="Arial"/>
                <w:sz w:val="20"/>
                <w:szCs w:val="20"/>
              </w:rPr>
            </w:pPr>
            <w:r w:rsidRPr="0081495F">
              <w:rPr>
                <w:rFonts w:ascii="Arial" w:hAnsi="Arial" w:cs="Arial"/>
                <w:sz w:val="20"/>
                <w:szCs w:val="20"/>
              </w:rPr>
              <w:t>L’accesso gli atti non opera prima della determina di affidamento.</w:t>
            </w:r>
          </w:p>
          <w:p w14:paraId="2E7A6376" w14:textId="70B30F74" w:rsidR="00D13EAE" w:rsidRPr="0081495F" w:rsidRDefault="00D13EAE" w:rsidP="00282781">
            <w:pPr>
              <w:pStyle w:val="Stile1"/>
              <w:rPr>
                <w:rFonts w:ascii="Arial" w:hAnsi="Arial" w:cs="Arial"/>
                <w:sz w:val="20"/>
                <w:szCs w:val="20"/>
              </w:rPr>
            </w:pPr>
            <w:r w:rsidRPr="0081495F">
              <w:rPr>
                <w:rFonts w:ascii="Arial" w:hAnsi="Arial" w:cs="Arial"/>
                <w:sz w:val="20"/>
                <w:szCs w:val="20"/>
              </w:rPr>
              <w:t>La generale conoscenza del provvedimento di affidamento viene garantita con la pubblicazione dello stesso sul sito istituzionale dell</w:t>
            </w:r>
            <w:r w:rsidR="00CA5337" w:rsidRPr="0081495F">
              <w:rPr>
                <w:rFonts w:ascii="Arial" w:hAnsi="Arial" w:cs="Arial"/>
                <w:sz w:val="20"/>
                <w:szCs w:val="20"/>
              </w:rPr>
              <w:t xml:space="preserve">a stazione appaltante </w:t>
            </w:r>
            <w:r w:rsidR="00941239" w:rsidRPr="0081495F">
              <w:rPr>
                <w:rFonts w:ascii="Arial" w:hAnsi="Arial" w:cs="Arial"/>
                <w:sz w:val="20"/>
                <w:szCs w:val="20"/>
              </w:rPr>
              <w:t>n</w:t>
            </w:r>
            <w:r w:rsidRPr="0081495F">
              <w:rPr>
                <w:rFonts w:ascii="Arial" w:hAnsi="Arial" w:cs="Arial"/>
                <w:sz w:val="20"/>
                <w:szCs w:val="20"/>
              </w:rPr>
              <w:t>ella sezione “amministrazione trasparente” e con la relativa pubblicazione dell’esito sul Sistema Informativo Contratti Pubblici.</w:t>
            </w:r>
          </w:p>
        </w:tc>
      </w:tr>
      <w:tr w:rsidR="00D13EAE" w:rsidRPr="00A342E4" w14:paraId="113C543B" w14:textId="77777777" w:rsidTr="005A43F4">
        <w:trPr>
          <w:gridAfter w:val="1"/>
          <w:wAfter w:w="21" w:type="dxa"/>
        </w:trPr>
        <w:tc>
          <w:tcPr>
            <w:tcW w:w="4339" w:type="dxa"/>
          </w:tcPr>
          <w:p w14:paraId="2654607C" w14:textId="77777777" w:rsidR="00D13EAE" w:rsidRPr="00FF0B35" w:rsidRDefault="00D13EAE" w:rsidP="00282781">
            <w:pPr>
              <w:pStyle w:val="Stile1"/>
              <w:rPr>
                <w:rFonts w:ascii="Arial" w:hAnsi="Arial" w:cs="Arial"/>
                <w:b/>
                <w:sz w:val="20"/>
                <w:szCs w:val="20"/>
              </w:rPr>
            </w:pPr>
          </w:p>
        </w:tc>
        <w:tc>
          <w:tcPr>
            <w:tcW w:w="961" w:type="dxa"/>
          </w:tcPr>
          <w:p w14:paraId="0E0629CD" w14:textId="77777777" w:rsidR="00D13EAE" w:rsidRPr="00D13EAE" w:rsidRDefault="00D13EAE" w:rsidP="00282781">
            <w:pPr>
              <w:ind w:left="57" w:right="57"/>
              <w:jc w:val="center"/>
              <w:rPr>
                <w:rFonts w:cs="Arial"/>
                <w:b/>
                <w:lang w:val="it-IT"/>
              </w:rPr>
            </w:pPr>
          </w:p>
        </w:tc>
        <w:tc>
          <w:tcPr>
            <w:tcW w:w="4339" w:type="dxa"/>
          </w:tcPr>
          <w:p w14:paraId="1D7E4C28" w14:textId="77777777" w:rsidR="00D13EAE" w:rsidRDefault="00D13EAE" w:rsidP="00282781">
            <w:pPr>
              <w:pStyle w:val="Stile1"/>
              <w:rPr>
                <w:rFonts w:ascii="Arial" w:hAnsi="Arial" w:cs="Arial"/>
                <w:b/>
                <w:sz w:val="20"/>
                <w:szCs w:val="20"/>
              </w:rPr>
            </w:pPr>
          </w:p>
        </w:tc>
      </w:tr>
      <w:tr w:rsidR="00D13EAE" w:rsidRPr="00D13EAE" w14:paraId="725691C5" w14:textId="77777777" w:rsidTr="005A43F4">
        <w:trPr>
          <w:gridAfter w:val="1"/>
          <w:wAfter w:w="21" w:type="dxa"/>
        </w:trPr>
        <w:tc>
          <w:tcPr>
            <w:tcW w:w="4339" w:type="dxa"/>
          </w:tcPr>
          <w:p w14:paraId="7FE9C02D" w14:textId="1B83D625" w:rsidR="00D13EAE" w:rsidRPr="00FF0B35" w:rsidRDefault="00AE65C6" w:rsidP="00282781">
            <w:pPr>
              <w:pStyle w:val="Stile1"/>
              <w:jc w:val="center"/>
              <w:rPr>
                <w:rFonts w:ascii="Arial" w:hAnsi="Arial" w:cs="Arial"/>
                <w:b/>
                <w:sz w:val="20"/>
                <w:szCs w:val="20"/>
              </w:rPr>
            </w:pPr>
            <w:proofErr w:type="spellStart"/>
            <w:r w:rsidRPr="00FF0B35">
              <w:rPr>
                <w:rFonts w:ascii="Arial" w:hAnsi="Arial" w:cs="Arial"/>
                <w:b/>
                <w:sz w:val="20"/>
                <w:szCs w:val="20"/>
              </w:rPr>
              <w:t>All</w:t>
            </w:r>
            <w:proofErr w:type="spellEnd"/>
            <w:r w:rsidRPr="00FF0B35">
              <w:rPr>
                <w:rFonts w:ascii="Arial" w:hAnsi="Arial" w:cs="Arial"/>
                <w:b/>
                <w:sz w:val="20"/>
                <w:szCs w:val="20"/>
              </w:rPr>
              <w:t xml:space="preserve"> </w:t>
            </w:r>
            <w:proofErr w:type="spellStart"/>
            <w:r w:rsidRPr="00FF0B35">
              <w:rPr>
                <w:rFonts w:ascii="Arial" w:hAnsi="Arial" w:cs="Arial"/>
                <w:b/>
                <w:sz w:val="20"/>
                <w:szCs w:val="20"/>
              </w:rPr>
              <w:t>d</w:t>
            </w:r>
            <w:r w:rsidR="00D13EAE" w:rsidRPr="00FF0B35">
              <w:rPr>
                <w:rFonts w:ascii="Arial" w:hAnsi="Arial" w:cs="Arial"/>
                <w:b/>
                <w:sz w:val="20"/>
                <w:szCs w:val="20"/>
              </w:rPr>
              <w:t>ies</w:t>
            </w:r>
            <w:proofErr w:type="spellEnd"/>
            <w:r w:rsidR="00D13EAE" w:rsidRPr="00FF0B35">
              <w:rPr>
                <w:rFonts w:ascii="Arial" w:hAnsi="Arial" w:cs="Arial"/>
                <w:b/>
                <w:sz w:val="20"/>
                <w:szCs w:val="20"/>
              </w:rPr>
              <w:t xml:space="preserve"> </w:t>
            </w:r>
            <w:proofErr w:type="spellStart"/>
            <w:r w:rsidR="00D13EAE" w:rsidRPr="00FF0B35">
              <w:rPr>
                <w:rFonts w:ascii="Arial" w:hAnsi="Arial" w:cs="Arial"/>
                <w:b/>
                <w:sz w:val="20"/>
                <w:szCs w:val="20"/>
              </w:rPr>
              <w:t>vorausgeschickt</w:t>
            </w:r>
            <w:proofErr w:type="spellEnd"/>
          </w:p>
        </w:tc>
        <w:tc>
          <w:tcPr>
            <w:tcW w:w="961" w:type="dxa"/>
          </w:tcPr>
          <w:p w14:paraId="457E6A8B" w14:textId="77777777" w:rsidR="00D13EAE" w:rsidRPr="00D13EAE" w:rsidRDefault="00D13EAE" w:rsidP="00282781">
            <w:pPr>
              <w:ind w:left="57" w:right="57"/>
              <w:jc w:val="center"/>
              <w:rPr>
                <w:rFonts w:cs="Arial"/>
                <w:b/>
                <w:lang w:val="it-IT"/>
              </w:rPr>
            </w:pPr>
          </w:p>
        </w:tc>
        <w:tc>
          <w:tcPr>
            <w:tcW w:w="4339" w:type="dxa"/>
          </w:tcPr>
          <w:p w14:paraId="1DCA3B6D" w14:textId="3ECD3020" w:rsidR="00D13EAE" w:rsidRDefault="00D13EAE" w:rsidP="00282781">
            <w:pPr>
              <w:pStyle w:val="Stile1"/>
              <w:jc w:val="center"/>
              <w:rPr>
                <w:rFonts w:ascii="Arial" w:hAnsi="Arial" w:cs="Arial"/>
                <w:b/>
                <w:sz w:val="20"/>
                <w:szCs w:val="20"/>
              </w:rPr>
            </w:pPr>
            <w:r>
              <w:rPr>
                <w:rFonts w:ascii="Arial" w:hAnsi="Arial" w:cs="Arial"/>
                <w:b/>
                <w:sz w:val="20"/>
                <w:szCs w:val="20"/>
              </w:rPr>
              <w:t>Tutto ciò premesso</w:t>
            </w:r>
          </w:p>
        </w:tc>
      </w:tr>
      <w:tr w:rsidR="00B21302" w:rsidRPr="007B72B8" w14:paraId="72EE9D73" w14:textId="77777777" w:rsidTr="005A43F4">
        <w:trPr>
          <w:gridAfter w:val="1"/>
          <w:wAfter w:w="21" w:type="dxa"/>
        </w:trPr>
        <w:tc>
          <w:tcPr>
            <w:tcW w:w="4339" w:type="dxa"/>
          </w:tcPr>
          <w:p w14:paraId="76290080" w14:textId="77777777" w:rsidR="00B21302" w:rsidRPr="00FF0B35" w:rsidRDefault="00B21302" w:rsidP="00282781">
            <w:pPr>
              <w:pStyle w:val="Default"/>
              <w:ind w:right="57"/>
              <w:jc w:val="both"/>
              <w:rPr>
                <w:rFonts w:cs="Arial"/>
                <w:color w:val="auto"/>
                <w:sz w:val="20"/>
                <w:szCs w:val="20"/>
              </w:rPr>
            </w:pPr>
          </w:p>
        </w:tc>
        <w:tc>
          <w:tcPr>
            <w:tcW w:w="961" w:type="dxa"/>
          </w:tcPr>
          <w:p w14:paraId="1E0513CE" w14:textId="77777777" w:rsidR="00B21302" w:rsidRPr="006C5484" w:rsidRDefault="00B21302" w:rsidP="00282781">
            <w:pPr>
              <w:ind w:left="57" w:right="57"/>
              <w:jc w:val="center"/>
              <w:rPr>
                <w:rFonts w:cs="Arial"/>
                <w:b/>
                <w:lang w:val="it-IT"/>
              </w:rPr>
            </w:pPr>
          </w:p>
        </w:tc>
        <w:tc>
          <w:tcPr>
            <w:tcW w:w="4339" w:type="dxa"/>
          </w:tcPr>
          <w:p w14:paraId="43D58F7E" w14:textId="77777777" w:rsidR="00B21302" w:rsidRPr="0081495F" w:rsidRDefault="00B21302" w:rsidP="00282781">
            <w:pPr>
              <w:pStyle w:val="Default"/>
              <w:ind w:right="57"/>
              <w:jc w:val="both"/>
              <w:rPr>
                <w:rFonts w:cs="Arial"/>
                <w:color w:val="auto"/>
                <w:sz w:val="20"/>
                <w:szCs w:val="20"/>
              </w:rPr>
            </w:pPr>
          </w:p>
        </w:tc>
      </w:tr>
      <w:tr w:rsidR="007A6237" w:rsidRPr="007B72B8" w14:paraId="5027B804" w14:textId="77777777" w:rsidTr="005A43F4">
        <w:trPr>
          <w:gridAfter w:val="1"/>
          <w:wAfter w:w="21" w:type="dxa"/>
        </w:trPr>
        <w:tc>
          <w:tcPr>
            <w:tcW w:w="4339" w:type="dxa"/>
          </w:tcPr>
          <w:p w14:paraId="68993A10" w14:textId="3AE3C97C" w:rsidR="007A6237" w:rsidRPr="000A3830" w:rsidRDefault="00855E0D" w:rsidP="00282781">
            <w:pPr>
              <w:autoSpaceDE w:val="0"/>
              <w:autoSpaceDN w:val="0"/>
              <w:adjustRightInd w:val="0"/>
              <w:jc w:val="both"/>
              <w:rPr>
                <w:lang w:val="de-DE"/>
              </w:rPr>
            </w:pPr>
            <w:r w:rsidRPr="000A3830">
              <w:rPr>
                <w:lang w:val="de-DE"/>
              </w:rPr>
              <w:t>m</w:t>
            </w:r>
            <w:r w:rsidR="003418B3" w:rsidRPr="000A3830">
              <w:rPr>
                <w:lang w:val="de-DE"/>
              </w:rPr>
              <w:t>üssen die</w:t>
            </w:r>
            <w:r w:rsidR="007A6237" w:rsidRPr="000A3830">
              <w:rPr>
                <w:lang w:val="de-DE"/>
              </w:rPr>
              <w:t xml:space="preserve"> an der vorliegenden Markt</w:t>
            </w:r>
            <w:r w:rsidR="003418B3" w:rsidRPr="000A3830">
              <w:rPr>
                <w:lang w:val="de-DE"/>
              </w:rPr>
              <w:t>erhebung</w:t>
            </w:r>
            <w:r w:rsidR="007A6237" w:rsidRPr="000A3830">
              <w:rPr>
                <w:lang w:val="de-DE"/>
              </w:rPr>
              <w:t xml:space="preserve"> interessierten Subjekte </w:t>
            </w:r>
            <w:r w:rsidR="003418B3" w:rsidRPr="000A3830">
              <w:rPr>
                <w:lang w:val="de-DE"/>
              </w:rPr>
              <w:t xml:space="preserve">ihre </w:t>
            </w:r>
            <w:r w:rsidR="007A6237" w:rsidRPr="000A3830">
              <w:rPr>
                <w:lang w:val="de-DE"/>
              </w:rPr>
              <w:t>Unterlagen innerhalb</w:t>
            </w:r>
            <w:r w:rsidR="003418B3" w:rsidRPr="000A3830">
              <w:rPr>
                <w:lang w:val="de-DE"/>
              </w:rPr>
              <w:t xml:space="preserve"> von</w:t>
            </w:r>
            <w:r w:rsidR="007A6237" w:rsidRPr="000A3830">
              <w:rPr>
                <w:lang w:val="de-DE"/>
              </w:rPr>
              <w:t xml:space="preserve"> </w:t>
            </w:r>
          </w:p>
          <w:p w14:paraId="595561AF" w14:textId="77777777" w:rsidR="007A6237" w:rsidRPr="000A3830" w:rsidRDefault="007A6237" w:rsidP="00282781">
            <w:pPr>
              <w:autoSpaceDE w:val="0"/>
              <w:autoSpaceDN w:val="0"/>
              <w:adjustRightInd w:val="0"/>
              <w:jc w:val="center"/>
              <w:rPr>
                <w:b/>
                <w:u w:val="single"/>
                <w:lang w:val="de-DE"/>
              </w:rPr>
            </w:pPr>
          </w:p>
          <w:p w14:paraId="3B9169AA" w14:textId="3306C52C" w:rsidR="007A6237" w:rsidRPr="000A3830" w:rsidRDefault="007A6237" w:rsidP="00282781">
            <w:pPr>
              <w:autoSpaceDE w:val="0"/>
              <w:autoSpaceDN w:val="0"/>
              <w:adjustRightInd w:val="0"/>
              <w:jc w:val="center"/>
              <w:rPr>
                <w:rFonts w:cs="Arial"/>
                <w:b/>
                <w:i/>
                <w:noProof w:val="0"/>
                <w:color w:val="00B050"/>
                <w:lang w:val="de-DE" w:eastAsia="ar-SA"/>
              </w:rPr>
            </w:pPr>
            <w:r w:rsidRPr="000A3830">
              <w:rPr>
                <w:rFonts w:cs="Arial"/>
                <w:b/>
                <w:i/>
                <w:noProof w:val="0"/>
                <w:color w:val="00B050"/>
                <w:lang w:val="de-DE" w:eastAsia="ar-SA"/>
              </w:rPr>
              <w:t xml:space="preserve">TAG/MONAT/JAHR, </w:t>
            </w:r>
            <w:r w:rsidRPr="00E33886">
              <w:rPr>
                <w:b/>
                <w:u w:val="single"/>
                <w:lang w:val="it-IT"/>
              </w:rPr>
              <w:fldChar w:fldCharType="begin">
                <w:ffData>
                  <w:name w:val="Testo8"/>
                  <w:enabled/>
                  <w:calcOnExit w:val="0"/>
                  <w:textInput/>
                </w:ffData>
              </w:fldChar>
            </w:r>
            <w:r w:rsidRPr="002F6D7F">
              <w:rPr>
                <w:b/>
                <w:u w:val="single"/>
                <w:lang w:val="de-DE"/>
              </w:rPr>
              <w:instrText xml:space="preserve"> FORMTEXT </w:instrText>
            </w:r>
            <w:r w:rsidRPr="00E33886">
              <w:rPr>
                <w:b/>
                <w:u w:val="single"/>
                <w:lang w:val="it-IT"/>
              </w:rPr>
            </w:r>
            <w:r w:rsidRPr="00E33886">
              <w:rPr>
                <w:b/>
                <w:u w:val="single"/>
                <w:lang w:val="it-IT"/>
              </w:rPr>
              <w:fldChar w:fldCharType="separate"/>
            </w:r>
            <w:r w:rsidRPr="00E33886">
              <w:rPr>
                <w:b/>
                <w:u w:val="single"/>
                <w:lang w:val="it-IT"/>
              </w:rPr>
              <w:t> </w:t>
            </w:r>
            <w:r w:rsidRPr="00E33886">
              <w:rPr>
                <w:b/>
                <w:u w:val="single"/>
                <w:lang w:val="it-IT"/>
              </w:rPr>
              <w:t> </w:t>
            </w:r>
            <w:r w:rsidRPr="00E33886">
              <w:rPr>
                <w:b/>
                <w:u w:val="single"/>
                <w:lang w:val="it-IT"/>
              </w:rPr>
              <w:t> </w:t>
            </w:r>
            <w:r w:rsidRPr="00E33886">
              <w:rPr>
                <w:b/>
                <w:u w:val="single"/>
                <w:lang w:val="it-IT"/>
              </w:rPr>
              <w:t> </w:t>
            </w:r>
            <w:r w:rsidRPr="00E33886">
              <w:rPr>
                <w:b/>
                <w:u w:val="single"/>
                <w:lang w:val="it-IT"/>
              </w:rPr>
              <w:t> </w:t>
            </w:r>
            <w:r w:rsidRPr="00E33886">
              <w:rPr>
                <w:b/>
                <w:u w:val="single"/>
                <w:lang w:val="it-IT"/>
              </w:rPr>
              <w:fldChar w:fldCharType="end"/>
            </w:r>
            <w:r w:rsidRPr="000A3830">
              <w:rPr>
                <w:rFonts w:cs="Arial"/>
                <w:b/>
                <w:i/>
                <w:noProof w:val="0"/>
                <w:color w:val="00B050"/>
                <w:lang w:val="de-DE" w:eastAsia="ar-SA"/>
              </w:rPr>
              <w:t xml:space="preserve"> UHR</w:t>
            </w:r>
          </w:p>
          <w:p w14:paraId="548F7899" w14:textId="77777777" w:rsidR="007A6237" w:rsidRPr="000A3830" w:rsidRDefault="007A6237" w:rsidP="00282781">
            <w:pPr>
              <w:autoSpaceDE w:val="0"/>
              <w:autoSpaceDN w:val="0"/>
              <w:adjustRightInd w:val="0"/>
              <w:jc w:val="both"/>
              <w:rPr>
                <w:lang w:val="de-DE"/>
              </w:rPr>
            </w:pPr>
          </w:p>
          <w:p w14:paraId="1F125742" w14:textId="5627F4A9" w:rsidR="007A6237" w:rsidRPr="000A3830" w:rsidRDefault="00035CD5" w:rsidP="00282781">
            <w:pPr>
              <w:autoSpaceDE w:val="0"/>
              <w:autoSpaceDN w:val="0"/>
              <w:adjustRightInd w:val="0"/>
              <w:jc w:val="both"/>
              <w:rPr>
                <w:lang w:val="de-DE"/>
              </w:rPr>
            </w:pPr>
            <w:r w:rsidRPr="000A3830">
              <w:rPr>
                <w:color w:val="FF0000"/>
                <w:lang w:val="de-DE"/>
              </w:rPr>
              <w:t xml:space="preserve">im Portal hochladen </w:t>
            </w:r>
            <w:r w:rsidRPr="000A3830">
              <w:rPr>
                <w:rFonts w:cs="Arial"/>
                <w:b/>
                <w:i/>
                <w:noProof w:val="0"/>
                <w:color w:val="00B050"/>
                <w:lang w:val="de-DE" w:eastAsia="ar-SA"/>
              </w:rPr>
              <w:t>(bei telematischer Markterhebung mittels ISOV-Portal)</w:t>
            </w:r>
            <w:r w:rsidRPr="000A3830">
              <w:rPr>
                <w:lang w:val="de-DE"/>
              </w:rPr>
              <w:t xml:space="preserve"> </w:t>
            </w:r>
            <w:r w:rsidRPr="000A3830">
              <w:rPr>
                <w:color w:val="FF0000"/>
                <w:lang w:val="de-DE"/>
              </w:rPr>
              <w:t>/ mittels elektronischer Post / ZEP</w:t>
            </w:r>
            <w:r w:rsidRPr="000A3830">
              <w:rPr>
                <w:lang w:val="de-DE"/>
              </w:rPr>
              <w:t xml:space="preserve"> </w:t>
            </w:r>
            <w:r w:rsidRPr="000A3830">
              <w:rPr>
                <w:color w:val="FF0000"/>
                <w:lang w:val="de-DE"/>
              </w:rPr>
              <w:t xml:space="preserve">an die Adresse </w:t>
            </w:r>
            <w:r w:rsidRPr="000A3830">
              <w:rPr>
                <w:b/>
                <w:color w:val="FF0000"/>
                <w:u w:val="single"/>
                <w:lang w:val="it-IT"/>
              </w:rPr>
              <w:fldChar w:fldCharType="begin">
                <w:ffData>
                  <w:name w:val="Testo8"/>
                  <w:enabled/>
                  <w:calcOnExit w:val="0"/>
                  <w:textInput/>
                </w:ffData>
              </w:fldChar>
            </w:r>
            <w:r w:rsidRPr="000A3830">
              <w:rPr>
                <w:b/>
                <w:color w:val="FF0000"/>
                <w:u w:val="single"/>
                <w:lang w:val="de-DE"/>
              </w:rPr>
              <w:instrText xml:space="preserve"> FORMTEXT </w:instrText>
            </w:r>
            <w:r w:rsidRPr="000A3830">
              <w:rPr>
                <w:b/>
                <w:color w:val="FF0000"/>
                <w:u w:val="single"/>
                <w:lang w:val="it-IT"/>
              </w:rPr>
            </w:r>
            <w:r w:rsidRPr="000A3830">
              <w:rPr>
                <w:b/>
                <w:color w:val="FF0000"/>
                <w:u w:val="single"/>
                <w:lang w:val="it-IT"/>
              </w:rPr>
              <w:fldChar w:fldCharType="separate"/>
            </w:r>
            <w:r w:rsidRPr="000A3830">
              <w:rPr>
                <w:b/>
                <w:color w:val="FF0000"/>
                <w:u w:val="single"/>
                <w:lang w:val="it-IT"/>
              </w:rPr>
              <w:t> </w:t>
            </w:r>
            <w:r w:rsidRPr="000A3830">
              <w:rPr>
                <w:b/>
                <w:color w:val="FF0000"/>
                <w:u w:val="single"/>
                <w:lang w:val="it-IT"/>
              </w:rPr>
              <w:t> </w:t>
            </w:r>
            <w:r w:rsidRPr="000A3830">
              <w:rPr>
                <w:b/>
                <w:color w:val="FF0000"/>
                <w:u w:val="single"/>
                <w:lang w:val="it-IT"/>
              </w:rPr>
              <w:t> </w:t>
            </w:r>
            <w:r w:rsidRPr="000A3830">
              <w:rPr>
                <w:b/>
                <w:color w:val="FF0000"/>
                <w:u w:val="single"/>
                <w:lang w:val="it-IT"/>
              </w:rPr>
              <w:t> </w:t>
            </w:r>
            <w:r w:rsidRPr="000A3830">
              <w:rPr>
                <w:b/>
                <w:color w:val="FF0000"/>
                <w:u w:val="single"/>
                <w:lang w:val="it-IT"/>
              </w:rPr>
              <w:t> </w:t>
            </w:r>
            <w:r w:rsidRPr="000A3830">
              <w:rPr>
                <w:b/>
                <w:color w:val="FF0000"/>
                <w:u w:val="single"/>
                <w:lang w:val="it-IT"/>
              </w:rPr>
              <w:fldChar w:fldCharType="end"/>
            </w:r>
            <w:r w:rsidRPr="000A3830">
              <w:rPr>
                <w:color w:val="FF0000"/>
                <w:lang w:val="de-DE"/>
              </w:rPr>
              <w:t>,</w:t>
            </w:r>
            <w:r w:rsidR="007A6237" w:rsidRPr="000A3830">
              <w:rPr>
                <w:lang w:val="de-DE"/>
              </w:rPr>
              <w:t xml:space="preserve"> mit </w:t>
            </w:r>
            <w:r w:rsidR="003418B3" w:rsidRPr="000A3830">
              <w:rPr>
                <w:lang w:val="de-DE"/>
              </w:rPr>
              <w:t>folgender</w:t>
            </w:r>
            <w:r w:rsidR="007A6237" w:rsidRPr="000A3830">
              <w:rPr>
                <w:lang w:val="de-DE"/>
              </w:rPr>
              <w:t xml:space="preserve"> Beschriftung „</w:t>
            </w:r>
            <w:r w:rsidR="007A6237" w:rsidRPr="000A3830">
              <w:rPr>
                <w:b/>
                <w:u w:val="single"/>
                <w:lang w:val="it-IT"/>
              </w:rPr>
              <w:fldChar w:fldCharType="begin">
                <w:ffData>
                  <w:name w:val="Testo8"/>
                  <w:enabled/>
                  <w:calcOnExit w:val="0"/>
                  <w:textInput/>
                </w:ffData>
              </w:fldChar>
            </w:r>
            <w:r w:rsidR="007A6237" w:rsidRPr="000A3830">
              <w:rPr>
                <w:b/>
                <w:u w:val="single"/>
                <w:lang w:val="de-DE"/>
              </w:rPr>
              <w:instrText xml:space="preserve"> FORMTEXT </w:instrText>
            </w:r>
            <w:r w:rsidR="007A6237" w:rsidRPr="000A3830">
              <w:rPr>
                <w:b/>
                <w:u w:val="single"/>
                <w:lang w:val="it-IT"/>
              </w:rPr>
            </w:r>
            <w:r w:rsidR="007A6237" w:rsidRPr="000A3830">
              <w:rPr>
                <w:b/>
                <w:u w:val="single"/>
                <w:lang w:val="it-IT"/>
              </w:rPr>
              <w:fldChar w:fldCharType="separate"/>
            </w:r>
            <w:r w:rsidR="007A6237" w:rsidRPr="000A3830">
              <w:rPr>
                <w:b/>
                <w:u w:val="single"/>
                <w:lang w:val="it-IT"/>
              </w:rPr>
              <w:t> </w:t>
            </w:r>
            <w:r w:rsidR="007A6237" w:rsidRPr="000A3830">
              <w:rPr>
                <w:b/>
                <w:u w:val="single"/>
                <w:lang w:val="it-IT"/>
              </w:rPr>
              <w:t> </w:t>
            </w:r>
            <w:r w:rsidR="007A6237" w:rsidRPr="000A3830">
              <w:rPr>
                <w:b/>
                <w:u w:val="single"/>
                <w:lang w:val="it-IT"/>
              </w:rPr>
              <w:t> </w:t>
            </w:r>
            <w:r w:rsidR="007A6237" w:rsidRPr="000A3830">
              <w:rPr>
                <w:b/>
                <w:u w:val="single"/>
                <w:lang w:val="it-IT"/>
              </w:rPr>
              <w:t> </w:t>
            </w:r>
            <w:r w:rsidR="007A6237" w:rsidRPr="000A3830">
              <w:rPr>
                <w:b/>
                <w:u w:val="single"/>
                <w:lang w:val="it-IT"/>
              </w:rPr>
              <w:t> </w:t>
            </w:r>
            <w:r w:rsidR="007A6237" w:rsidRPr="000A3830">
              <w:rPr>
                <w:b/>
                <w:u w:val="single"/>
                <w:lang w:val="it-IT"/>
              </w:rPr>
              <w:fldChar w:fldCharType="end"/>
            </w:r>
            <w:r w:rsidR="007A6237" w:rsidRPr="000A3830">
              <w:rPr>
                <w:lang w:val="de-DE"/>
              </w:rPr>
              <w:t xml:space="preserve">“ </w:t>
            </w:r>
            <w:r w:rsidR="007A6237" w:rsidRPr="000A3830">
              <w:rPr>
                <w:rFonts w:cs="Arial"/>
                <w:b/>
                <w:i/>
                <w:noProof w:val="0"/>
                <w:color w:val="00B050"/>
                <w:lang w:val="de-DE" w:eastAsia="ar-SA"/>
              </w:rPr>
              <w:t xml:space="preserve">(den in der </w:t>
            </w:r>
            <w:r w:rsidR="007A6237" w:rsidRPr="000A3830">
              <w:rPr>
                <w:rFonts w:cs="Arial"/>
                <w:b/>
                <w:i/>
                <w:noProof w:val="0"/>
                <w:color w:val="00B050"/>
                <w:lang w:val="de-DE" w:eastAsia="ar-SA"/>
              </w:rPr>
              <w:lastRenderedPageBreak/>
              <w:t xml:space="preserve">Überschrift angegebenen Code </w:t>
            </w:r>
            <w:r w:rsidR="003418B3" w:rsidRPr="000A3830">
              <w:rPr>
                <w:rFonts w:cs="Arial"/>
                <w:b/>
                <w:i/>
                <w:noProof w:val="0"/>
                <w:color w:val="00B050"/>
                <w:lang w:val="de-DE" w:eastAsia="ar-SA"/>
              </w:rPr>
              <w:t>eingeben</w:t>
            </w:r>
            <w:r w:rsidR="007A6237" w:rsidRPr="000A3830">
              <w:rPr>
                <w:rFonts w:cs="Arial"/>
                <w:b/>
                <w:i/>
                <w:noProof w:val="0"/>
                <w:color w:val="00B050"/>
                <w:lang w:val="de-DE" w:eastAsia="ar-SA"/>
              </w:rPr>
              <w:t xml:space="preserve">) </w:t>
            </w:r>
            <w:r w:rsidR="007A6237" w:rsidRPr="000A3830">
              <w:rPr>
                <w:lang w:val="de-DE"/>
              </w:rPr>
              <w:t>übermitteln.</w:t>
            </w:r>
          </w:p>
          <w:p w14:paraId="1DAA3201" w14:textId="77777777" w:rsidR="007A6237" w:rsidRPr="000A3830" w:rsidRDefault="007A6237" w:rsidP="00282781">
            <w:pPr>
              <w:autoSpaceDE w:val="0"/>
              <w:autoSpaceDN w:val="0"/>
              <w:adjustRightInd w:val="0"/>
              <w:jc w:val="both"/>
              <w:rPr>
                <w:rFonts w:cs="Arial"/>
                <w:b/>
                <w:i/>
                <w:noProof w:val="0"/>
                <w:color w:val="00B050"/>
                <w:lang w:val="de-DE" w:eastAsia="ar-SA"/>
              </w:rPr>
            </w:pPr>
          </w:p>
          <w:p w14:paraId="254D1E97" w14:textId="2AC33A2C" w:rsidR="007A6237" w:rsidRPr="000A3830" w:rsidRDefault="00F057E2" w:rsidP="00282781">
            <w:pPr>
              <w:autoSpaceDE w:val="0"/>
              <w:autoSpaceDN w:val="0"/>
              <w:adjustRightInd w:val="0"/>
              <w:jc w:val="both"/>
              <w:rPr>
                <w:rFonts w:cs="Arial"/>
                <w:b/>
                <w:i/>
                <w:noProof w:val="0"/>
                <w:color w:val="00B050"/>
                <w:lang w:val="de-DE" w:eastAsia="ar-SA"/>
              </w:rPr>
            </w:pPr>
            <w:r w:rsidRPr="000A3830">
              <w:rPr>
                <w:rFonts w:cs="Arial"/>
                <w:b/>
                <w:i/>
                <w:noProof w:val="0"/>
                <w:color w:val="00B050"/>
                <w:lang w:val="de-DE" w:eastAsia="ar-SA"/>
              </w:rPr>
              <w:t>ERWÜNSCHTE</w:t>
            </w:r>
            <w:r w:rsidR="007A6237" w:rsidRPr="000A3830">
              <w:rPr>
                <w:rFonts w:cs="Arial"/>
                <w:b/>
                <w:i/>
                <w:noProof w:val="0"/>
                <w:color w:val="00B050"/>
                <w:lang w:val="de-DE" w:eastAsia="ar-SA"/>
              </w:rPr>
              <w:t xml:space="preserve"> UNTERLAGEN:</w:t>
            </w:r>
          </w:p>
          <w:p w14:paraId="1A9B529C" w14:textId="4AEFB76F" w:rsidR="007A6237" w:rsidRPr="000A3830" w:rsidRDefault="003418B3" w:rsidP="00282781">
            <w:pPr>
              <w:pStyle w:val="Paragrafoelenco"/>
              <w:numPr>
                <w:ilvl w:val="0"/>
                <w:numId w:val="23"/>
              </w:numPr>
              <w:autoSpaceDE w:val="0"/>
              <w:autoSpaceDN w:val="0"/>
              <w:adjustRightInd w:val="0"/>
              <w:jc w:val="both"/>
              <w:rPr>
                <w:lang w:val="de-DE"/>
              </w:rPr>
            </w:pPr>
            <w:r w:rsidRPr="000A3830">
              <w:rPr>
                <w:lang w:val="de-DE"/>
              </w:rPr>
              <w:t xml:space="preserve">Interessensbekundung, </w:t>
            </w:r>
            <w:r w:rsidR="00F057E2" w:rsidRPr="000A3830">
              <w:rPr>
                <w:lang w:val="de-DE"/>
              </w:rPr>
              <w:t>samt</w:t>
            </w:r>
            <w:r w:rsidRPr="000A3830">
              <w:rPr>
                <w:lang w:val="de-DE"/>
              </w:rPr>
              <w:t xml:space="preserve"> etwaiger Erklärung </w:t>
            </w:r>
            <w:r w:rsidR="00F32515" w:rsidRPr="000A3830">
              <w:rPr>
                <w:lang w:val="de-DE"/>
              </w:rPr>
              <w:t>zum</w:t>
            </w:r>
            <w:r w:rsidRPr="000A3830">
              <w:rPr>
                <w:lang w:val="de-DE"/>
              </w:rPr>
              <w:t xml:space="preserve"> </w:t>
            </w:r>
            <w:r w:rsidR="00F32515" w:rsidRPr="000A3830">
              <w:rPr>
                <w:lang w:val="de-DE"/>
              </w:rPr>
              <w:t>erforderlichen Unterauftrag,</w:t>
            </w:r>
          </w:p>
          <w:p w14:paraId="67221236" w14:textId="7CD147E0" w:rsidR="007A6237" w:rsidRPr="000A3830" w:rsidRDefault="00F32515" w:rsidP="00282781">
            <w:pPr>
              <w:pStyle w:val="Paragrafoelenco"/>
              <w:numPr>
                <w:ilvl w:val="0"/>
                <w:numId w:val="23"/>
              </w:numPr>
              <w:autoSpaceDE w:val="0"/>
              <w:autoSpaceDN w:val="0"/>
              <w:adjustRightInd w:val="0"/>
              <w:jc w:val="both"/>
              <w:rPr>
                <w:lang w:val="de-DE"/>
              </w:rPr>
            </w:pPr>
            <w:r w:rsidRPr="000A3830">
              <w:rPr>
                <w:lang w:val="de-DE"/>
              </w:rPr>
              <w:t>SOA-Zertifizierung</w:t>
            </w:r>
            <w:r w:rsidR="0087591F" w:rsidRPr="000A3830">
              <w:rPr>
                <w:lang w:val="de-DE"/>
              </w:rPr>
              <w:t xml:space="preserve"> bzw. </w:t>
            </w:r>
            <w:r w:rsidR="0087591F" w:rsidRPr="000A3830">
              <w:rPr>
                <w:rFonts w:cs="Arial"/>
                <w:bCs/>
                <w:u w:val="single"/>
                <w:lang w:val="de-DE"/>
              </w:rPr>
              <w:t xml:space="preserve">Bescheinigung über die ordnungsgemäße Ausführung </w:t>
            </w:r>
            <w:r w:rsidR="0087591F" w:rsidRPr="000A3830">
              <w:rPr>
                <w:rFonts w:cs="Arial"/>
                <w:bCs/>
                <w:lang w:val="de-DE"/>
              </w:rPr>
              <w:t xml:space="preserve">gleichartiger </w:t>
            </w:r>
            <w:r w:rsidR="0087591F" w:rsidRPr="000A3830">
              <w:rPr>
                <w:rFonts w:cs="Arial"/>
                <w:bCs/>
                <w:u w:val="single"/>
                <w:lang w:val="de-DE"/>
              </w:rPr>
              <w:t>Arbeiten</w:t>
            </w:r>
            <w:r w:rsidR="0087591F" w:rsidRPr="000A3830">
              <w:rPr>
                <w:rFonts w:cs="Arial"/>
                <w:bCs/>
                <w:lang w:val="de-DE"/>
              </w:rPr>
              <w:t xml:space="preserve"> im vorausgehenden Fünfjahreszeitraum; </w:t>
            </w:r>
            <w:r w:rsidR="0054725C" w:rsidRPr="000A3830">
              <w:rPr>
                <w:rFonts w:cs="Arial"/>
                <w:bCs/>
                <w:lang w:val="de-DE"/>
              </w:rPr>
              <w:t>Gesamtspese</w:t>
            </w:r>
            <w:r w:rsidR="00B836EE" w:rsidRPr="000A3830">
              <w:rPr>
                <w:rFonts w:cs="Arial"/>
                <w:bCs/>
                <w:lang w:val="de-DE"/>
              </w:rPr>
              <w:t xml:space="preserve">n für Angestellte </w:t>
            </w:r>
            <w:r w:rsidR="0054725C" w:rsidRPr="000A3830">
              <w:rPr>
                <w:rFonts w:cs="Arial"/>
                <w:bCs/>
                <w:lang w:val="de-DE"/>
              </w:rPr>
              <w:t xml:space="preserve">in Höhe </w:t>
            </w:r>
            <w:r w:rsidR="00B836EE" w:rsidRPr="000A3830">
              <w:rPr>
                <w:rFonts w:cs="Arial"/>
                <w:bCs/>
                <w:lang w:val="de-DE"/>
              </w:rPr>
              <w:t>von mindestens fünfzehn Prozent des Betrags der Bauleistungen, die im Fünfjahreszeitraum vor der Veröffentlichung dieser B</w:t>
            </w:r>
            <w:r w:rsidR="00F057E2" w:rsidRPr="000A3830">
              <w:rPr>
                <w:rFonts w:cs="Arial"/>
                <w:bCs/>
                <w:lang w:val="de-DE"/>
              </w:rPr>
              <w:t xml:space="preserve">ekanntmachung ausgeführt wurden, </w:t>
            </w:r>
            <w:r w:rsidR="00B836EE" w:rsidRPr="000A3830">
              <w:rPr>
                <w:rFonts w:cs="Arial"/>
                <w:bCs/>
                <w:lang w:val="de-DE"/>
              </w:rPr>
              <w:t>und angemess</w:t>
            </w:r>
            <w:r w:rsidR="00C16ABF" w:rsidRPr="000A3830">
              <w:rPr>
                <w:rFonts w:cs="Arial"/>
                <w:bCs/>
                <w:lang w:val="de-DE"/>
              </w:rPr>
              <w:t>e</w:t>
            </w:r>
            <w:r w:rsidR="00B836EE" w:rsidRPr="000A3830">
              <w:rPr>
                <w:rFonts w:cs="Arial"/>
                <w:bCs/>
                <w:lang w:val="de-DE"/>
              </w:rPr>
              <w:t xml:space="preserve">ne technische </w:t>
            </w:r>
            <w:r w:rsidR="00EF5156" w:rsidRPr="000A3830">
              <w:rPr>
                <w:rFonts w:cs="Arial"/>
                <w:bCs/>
                <w:lang w:val="de-DE"/>
              </w:rPr>
              <w:t>Ausrüstung</w:t>
            </w:r>
            <w:r w:rsidR="00B836EE" w:rsidRPr="000A3830">
              <w:rPr>
                <w:rFonts w:cs="Arial"/>
                <w:bCs/>
                <w:lang w:val="de-DE"/>
              </w:rPr>
              <w:t>.</w:t>
            </w:r>
          </w:p>
          <w:p w14:paraId="7D9D4C3F" w14:textId="584E7DAF" w:rsidR="00FF0B35" w:rsidRPr="000A3830" w:rsidRDefault="00FF0B35" w:rsidP="00282781">
            <w:pPr>
              <w:pStyle w:val="Paragrafoelenco"/>
              <w:numPr>
                <w:ilvl w:val="0"/>
                <w:numId w:val="23"/>
              </w:numPr>
              <w:autoSpaceDE w:val="0"/>
              <w:autoSpaceDN w:val="0"/>
              <w:adjustRightInd w:val="0"/>
              <w:jc w:val="both"/>
              <w:rPr>
                <w:lang w:val="de-DE"/>
              </w:rPr>
            </w:pPr>
            <w:r w:rsidRPr="000A3830">
              <w:rPr>
                <w:b/>
                <w:lang w:val="it-IT"/>
              </w:rPr>
              <w:fldChar w:fldCharType="begin">
                <w:ffData>
                  <w:name w:val="Testo8"/>
                  <w:enabled/>
                  <w:calcOnExit w:val="0"/>
                  <w:textInput/>
                </w:ffData>
              </w:fldChar>
            </w:r>
            <w:r w:rsidRPr="000A3830">
              <w:rPr>
                <w:b/>
                <w:lang w:val="it-IT"/>
              </w:rPr>
              <w:instrText xml:space="preserve"> FORMTEXT </w:instrText>
            </w:r>
            <w:r w:rsidRPr="000A3830">
              <w:rPr>
                <w:b/>
                <w:lang w:val="it-IT"/>
              </w:rPr>
            </w:r>
            <w:r w:rsidRPr="000A3830">
              <w:rPr>
                <w:b/>
                <w:lang w:val="it-IT"/>
              </w:rPr>
              <w:fldChar w:fldCharType="separate"/>
            </w:r>
            <w:r w:rsidRPr="000A3830">
              <w:rPr>
                <w:b/>
                <w:lang w:val="it-IT"/>
              </w:rPr>
              <w:t> </w:t>
            </w:r>
            <w:r w:rsidRPr="000A3830">
              <w:rPr>
                <w:b/>
                <w:lang w:val="it-IT"/>
              </w:rPr>
              <w:t> </w:t>
            </w:r>
            <w:r w:rsidRPr="000A3830">
              <w:rPr>
                <w:b/>
                <w:lang w:val="it-IT"/>
              </w:rPr>
              <w:t> </w:t>
            </w:r>
            <w:r w:rsidRPr="000A3830">
              <w:rPr>
                <w:b/>
                <w:lang w:val="it-IT"/>
              </w:rPr>
              <w:t> </w:t>
            </w:r>
            <w:r w:rsidRPr="000A3830">
              <w:rPr>
                <w:b/>
                <w:lang w:val="it-IT"/>
              </w:rPr>
              <w:t> </w:t>
            </w:r>
            <w:r w:rsidRPr="000A3830">
              <w:rPr>
                <w:b/>
                <w:lang w:val="it-IT"/>
              </w:rPr>
              <w:fldChar w:fldCharType="end"/>
            </w:r>
          </w:p>
          <w:p w14:paraId="0E78E673" w14:textId="77777777" w:rsidR="003418B3" w:rsidRPr="000A3830" w:rsidRDefault="003418B3" w:rsidP="00282781">
            <w:pPr>
              <w:jc w:val="both"/>
              <w:rPr>
                <w:lang w:val="de-DE"/>
              </w:rPr>
            </w:pPr>
          </w:p>
          <w:p w14:paraId="5D6C48F5" w14:textId="2874428A" w:rsidR="007A6237" w:rsidRPr="000A3830" w:rsidRDefault="007A6237" w:rsidP="00282781">
            <w:pPr>
              <w:jc w:val="both"/>
              <w:rPr>
                <w:lang w:val="de-DE"/>
              </w:rPr>
            </w:pPr>
            <w:r w:rsidRPr="000A3830">
              <w:rPr>
                <w:lang w:val="de-DE"/>
              </w:rPr>
              <w:t>Da es sich</w:t>
            </w:r>
            <w:r w:rsidR="00A727E2" w:rsidRPr="000A3830">
              <w:rPr>
                <w:lang w:val="de-DE"/>
              </w:rPr>
              <w:t xml:space="preserve"> hier</w:t>
            </w:r>
            <w:r w:rsidRPr="000A3830">
              <w:rPr>
                <w:lang w:val="de-DE"/>
              </w:rPr>
              <w:t xml:space="preserve"> um eine </w:t>
            </w:r>
            <w:r w:rsidR="00DE1B49" w:rsidRPr="000A3830">
              <w:rPr>
                <w:lang w:val="de-DE"/>
              </w:rPr>
              <w:t>vorherige</w:t>
            </w:r>
            <w:r w:rsidRPr="000A3830">
              <w:rPr>
                <w:lang w:val="de-DE"/>
              </w:rPr>
              <w:t xml:space="preserve"> Markt</w:t>
            </w:r>
            <w:r w:rsidR="00F167FD" w:rsidRPr="000A3830">
              <w:rPr>
                <w:lang w:val="de-DE"/>
              </w:rPr>
              <w:t>erhebung</w:t>
            </w:r>
            <w:r w:rsidRPr="000A3830">
              <w:rPr>
                <w:lang w:val="de-DE"/>
              </w:rPr>
              <w:t xml:space="preserve"> </w:t>
            </w:r>
            <w:r w:rsidR="00EB1E31" w:rsidRPr="000A3830">
              <w:rPr>
                <w:lang w:val="de-DE"/>
              </w:rPr>
              <w:t>in</w:t>
            </w:r>
            <w:r w:rsidRPr="000A3830">
              <w:rPr>
                <w:lang w:val="de-DE"/>
              </w:rPr>
              <w:t xml:space="preserve"> Vorbereitung </w:t>
            </w:r>
            <w:r w:rsidR="00EB1E31" w:rsidRPr="000A3830">
              <w:rPr>
                <w:lang w:val="de-DE"/>
              </w:rPr>
              <w:t xml:space="preserve">auf die </w:t>
            </w:r>
            <w:r w:rsidR="00DE1B49" w:rsidRPr="000A3830">
              <w:rPr>
                <w:lang w:val="de-DE"/>
              </w:rPr>
              <w:t>anschließende</w:t>
            </w:r>
            <w:r w:rsidRPr="000A3830">
              <w:rPr>
                <w:lang w:val="de-DE"/>
              </w:rPr>
              <w:t xml:space="preserve"> </w:t>
            </w:r>
            <w:r w:rsidR="00EB1E31" w:rsidRPr="000A3830">
              <w:rPr>
                <w:lang w:val="de-DE"/>
              </w:rPr>
              <w:t xml:space="preserve">Abwicklung </w:t>
            </w:r>
            <w:r w:rsidR="004F4343" w:rsidRPr="000A3830">
              <w:rPr>
                <w:lang w:val="de-DE"/>
              </w:rPr>
              <w:t>der</w:t>
            </w:r>
            <w:r w:rsidRPr="000A3830">
              <w:rPr>
                <w:lang w:val="de-DE"/>
              </w:rPr>
              <w:t xml:space="preserve"> Vergabe</w:t>
            </w:r>
            <w:r w:rsidR="00EB1E31" w:rsidRPr="000A3830">
              <w:rPr>
                <w:lang w:val="de-DE"/>
              </w:rPr>
              <w:t xml:space="preserve"> handelt</w:t>
            </w:r>
            <w:r w:rsidRPr="000A3830">
              <w:rPr>
                <w:lang w:val="de-DE"/>
              </w:rPr>
              <w:t xml:space="preserve">, behält sich der </w:t>
            </w:r>
            <w:r w:rsidR="00EB1E31" w:rsidRPr="000A3830">
              <w:rPr>
                <w:lang w:val="de-DE"/>
              </w:rPr>
              <w:t>EVV</w:t>
            </w:r>
            <w:r w:rsidRPr="000A3830">
              <w:rPr>
                <w:lang w:val="de-DE"/>
              </w:rPr>
              <w:t xml:space="preserve"> </w:t>
            </w:r>
            <w:r w:rsidR="00A727E2" w:rsidRPr="000A3830">
              <w:rPr>
                <w:lang w:val="de-DE"/>
              </w:rPr>
              <w:t xml:space="preserve">vor, nach </w:t>
            </w:r>
            <w:r w:rsidR="006D04CF" w:rsidRPr="000A3830">
              <w:rPr>
                <w:lang w:val="de-DE"/>
              </w:rPr>
              <w:t>seinem</w:t>
            </w:r>
            <w:r w:rsidR="00A727E2" w:rsidRPr="000A3830">
              <w:rPr>
                <w:lang w:val="de-DE"/>
              </w:rPr>
              <w:t xml:space="preserve"> Ermessen unter den </w:t>
            </w:r>
            <w:r w:rsidR="006D04CF" w:rsidRPr="000A3830">
              <w:rPr>
                <w:lang w:val="de-DE"/>
              </w:rPr>
              <w:t>Bewerbern</w:t>
            </w:r>
            <w:r w:rsidR="00A727E2" w:rsidRPr="000A3830">
              <w:rPr>
                <w:lang w:val="de-DE"/>
              </w:rPr>
              <w:t xml:space="preserve">, </w:t>
            </w:r>
            <w:r w:rsidR="00FF0B35" w:rsidRPr="000A3830">
              <w:rPr>
                <w:lang w:val="de-DE"/>
              </w:rPr>
              <w:t xml:space="preserve">die </w:t>
            </w:r>
            <w:r w:rsidR="00A727E2" w:rsidRPr="000A3830">
              <w:rPr>
                <w:lang w:val="de-DE"/>
              </w:rPr>
              <w:t>die</w:t>
            </w:r>
            <w:r w:rsidRPr="000A3830">
              <w:rPr>
                <w:lang w:val="de-DE"/>
              </w:rPr>
              <w:t xml:space="preserve"> </w:t>
            </w:r>
            <w:r w:rsidR="00C237DF" w:rsidRPr="000A3830">
              <w:rPr>
                <w:lang w:val="de-DE"/>
              </w:rPr>
              <w:t>gesetzlich vorgesehenen Anforderungen</w:t>
            </w:r>
            <w:r w:rsidRPr="000A3830">
              <w:rPr>
                <w:lang w:val="de-DE"/>
              </w:rPr>
              <w:t xml:space="preserve"> </w:t>
            </w:r>
            <w:r w:rsidR="00C237DF" w:rsidRPr="000A3830">
              <w:rPr>
                <w:lang w:val="de-DE"/>
              </w:rPr>
              <w:t>erfüllen</w:t>
            </w:r>
            <w:r w:rsidRPr="000A3830">
              <w:rPr>
                <w:lang w:val="de-DE"/>
              </w:rPr>
              <w:t xml:space="preserve">, </w:t>
            </w:r>
            <w:r w:rsidR="0001265A" w:rsidRPr="000A3830">
              <w:rPr>
                <w:lang w:val="de-DE"/>
              </w:rPr>
              <w:t xml:space="preserve">die zu konsultierenden </w:t>
            </w:r>
            <w:r w:rsidR="006D04CF" w:rsidRPr="000A3830">
              <w:rPr>
                <w:lang w:val="de-DE"/>
              </w:rPr>
              <w:t>Wirtschaftsteilnehme</w:t>
            </w:r>
            <w:r w:rsidR="00313513" w:rsidRPr="000A3830">
              <w:rPr>
                <w:lang w:val="de-DE"/>
              </w:rPr>
              <w:t>r</w:t>
            </w:r>
            <w:r w:rsidR="0001265A" w:rsidRPr="000A3830">
              <w:rPr>
                <w:lang w:val="de-DE"/>
              </w:rPr>
              <w:t xml:space="preserve"> </w:t>
            </w:r>
            <w:r w:rsidR="00313513" w:rsidRPr="000A3830">
              <w:rPr>
                <w:lang w:val="de-DE"/>
              </w:rPr>
              <w:t xml:space="preserve">unter </w:t>
            </w:r>
            <w:r w:rsidR="0001265A" w:rsidRPr="000A3830">
              <w:rPr>
                <w:lang w:val="de-DE"/>
              </w:rPr>
              <w:t xml:space="preserve"> </w:t>
            </w:r>
            <w:r w:rsidR="00583CC3" w:rsidRPr="000A3830">
              <w:rPr>
                <w:lang w:val="de-DE"/>
              </w:rPr>
              <w:t xml:space="preserve">Beachtung </w:t>
            </w:r>
            <w:r w:rsidR="0001265A" w:rsidRPr="000A3830">
              <w:rPr>
                <w:lang w:val="de-DE"/>
              </w:rPr>
              <w:t xml:space="preserve">der Grundsätze der Nichtdiskriminierung, Gleichbehandlung, Verhältnismäßigkeit, </w:t>
            </w:r>
            <w:r w:rsidRPr="000A3830">
              <w:rPr>
                <w:lang w:val="de-DE"/>
              </w:rPr>
              <w:t>aufgrund folgender Kriterien</w:t>
            </w:r>
            <w:r w:rsidR="00FF0B35" w:rsidRPr="000A3830">
              <w:rPr>
                <w:lang w:val="de-DE"/>
              </w:rPr>
              <w:t xml:space="preserve"> </w:t>
            </w:r>
            <w:r w:rsidR="00957C17" w:rsidRPr="000A3830">
              <w:rPr>
                <w:lang w:val="de-DE"/>
              </w:rPr>
              <w:t>auzumachen</w:t>
            </w:r>
            <w:r w:rsidRPr="000A3830">
              <w:rPr>
                <w:lang w:val="de-DE"/>
              </w:rPr>
              <w:t>:</w:t>
            </w:r>
          </w:p>
          <w:p w14:paraId="6CFFC46E" w14:textId="5A1A0F62" w:rsidR="007A6237" w:rsidRPr="000A3830" w:rsidRDefault="007A6237" w:rsidP="00282781">
            <w:pPr>
              <w:jc w:val="both"/>
              <w:rPr>
                <w:rFonts w:cs="Arial"/>
                <w:b/>
                <w:i/>
                <w:noProof w:val="0"/>
                <w:color w:val="00B050"/>
                <w:lang w:val="de-DE" w:eastAsia="ar-SA"/>
              </w:rPr>
            </w:pPr>
            <w:r w:rsidRPr="000A3830">
              <w:rPr>
                <w:b/>
                <w:lang w:val="it-IT"/>
              </w:rPr>
              <w:fldChar w:fldCharType="begin">
                <w:ffData>
                  <w:name w:val="Testo8"/>
                  <w:enabled/>
                  <w:calcOnExit w:val="0"/>
                  <w:textInput/>
                </w:ffData>
              </w:fldChar>
            </w:r>
            <w:r w:rsidRPr="000A3830">
              <w:rPr>
                <w:b/>
                <w:lang w:val="de-DE"/>
              </w:rPr>
              <w:instrText xml:space="preserve"> FORMTEXT </w:instrText>
            </w:r>
            <w:r w:rsidRPr="000A3830">
              <w:rPr>
                <w:b/>
                <w:lang w:val="it-IT"/>
              </w:rPr>
            </w:r>
            <w:r w:rsidRPr="000A3830">
              <w:rPr>
                <w:b/>
                <w:lang w:val="it-IT"/>
              </w:rPr>
              <w:fldChar w:fldCharType="separate"/>
            </w:r>
            <w:r w:rsidRPr="000A3830">
              <w:rPr>
                <w:b/>
                <w:lang w:val="it-IT"/>
              </w:rPr>
              <w:t> </w:t>
            </w:r>
            <w:r w:rsidRPr="000A3830">
              <w:rPr>
                <w:b/>
                <w:lang w:val="it-IT"/>
              </w:rPr>
              <w:t> </w:t>
            </w:r>
            <w:r w:rsidRPr="000A3830">
              <w:rPr>
                <w:b/>
                <w:lang w:val="it-IT"/>
              </w:rPr>
              <w:t> </w:t>
            </w:r>
            <w:r w:rsidRPr="000A3830">
              <w:rPr>
                <w:b/>
                <w:lang w:val="it-IT"/>
              </w:rPr>
              <w:t> </w:t>
            </w:r>
            <w:r w:rsidRPr="000A3830">
              <w:rPr>
                <w:b/>
                <w:lang w:val="it-IT"/>
              </w:rPr>
              <w:t> </w:t>
            </w:r>
            <w:r w:rsidRPr="000A3830">
              <w:rPr>
                <w:b/>
                <w:lang w:val="it-IT"/>
              </w:rPr>
              <w:fldChar w:fldCharType="end"/>
            </w:r>
            <w:r w:rsidRPr="000A3830">
              <w:rPr>
                <w:rFonts w:cs="Arial"/>
                <w:b/>
                <w:i/>
                <w:noProof w:val="0"/>
                <w:color w:val="00B050"/>
                <w:lang w:val="de-DE" w:eastAsia="ar-SA"/>
              </w:rPr>
              <w:t xml:space="preserve"> </w:t>
            </w:r>
          </w:p>
        </w:tc>
        <w:tc>
          <w:tcPr>
            <w:tcW w:w="961" w:type="dxa"/>
          </w:tcPr>
          <w:p w14:paraId="2B1FB3FC" w14:textId="77777777" w:rsidR="007A6237" w:rsidRPr="000A3830" w:rsidRDefault="007A6237" w:rsidP="00282781">
            <w:pPr>
              <w:ind w:left="57" w:right="57"/>
              <w:jc w:val="center"/>
              <w:rPr>
                <w:rFonts w:cs="Arial"/>
                <w:b/>
                <w:lang w:val="it-IT"/>
              </w:rPr>
            </w:pPr>
          </w:p>
        </w:tc>
        <w:tc>
          <w:tcPr>
            <w:tcW w:w="4339" w:type="dxa"/>
          </w:tcPr>
          <w:p w14:paraId="3604AA9D" w14:textId="77777777" w:rsidR="007A6237" w:rsidRPr="000A3830" w:rsidRDefault="007A6237" w:rsidP="00282781">
            <w:pPr>
              <w:autoSpaceDE w:val="0"/>
              <w:autoSpaceDN w:val="0"/>
              <w:adjustRightInd w:val="0"/>
              <w:jc w:val="both"/>
              <w:rPr>
                <w:lang w:val="it-IT"/>
              </w:rPr>
            </w:pPr>
            <w:r w:rsidRPr="000A3830">
              <w:rPr>
                <w:lang w:val="it-IT"/>
              </w:rPr>
              <w:t xml:space="preserve">I soggetti interessati alla presente indagine di mercato dovranno far pervenire entro e non oltre il </w:t>
            </w:r>
          </w:p>
          <w:p w14:paraId="64DECF25" w14:textId="77777777" w:rsidR="00CB65D2" w:rsidRPr="000A3830" w:rsidRDefault="00CB65D2" w:rsidP="00282781">
            <w:pPr>
              <w:autoSpaceDE w:val="0"/>
              <w:autoSpaceDN w:val="0"/>
              <w:adjustRightInd w:val="0"/>
              <w:jc w:val="center"/>
              <w:rPr>
                <w:rFonts w:cs="Arial"/>
                <w:b/>
                <w:i/>
                <w:noProof w:val="0"/>
                <w:color w:val="00B050"/>
                <w:lang w:val="it-IT" w:eastAsia="ar-SA"/>
              </w:rPr>
            </w:pPr>
          </w:p>
          <w:p w14:paraId="0E2164F0" w14:textId="7DF6170A" w:rsidR="007A6237" w:rsidRPr="000A3830" w:rsidRDefault="007A6237" w:rsidP="00282781">
            <w:pPr>
              <w:autoSpaceDE w:val="0"/>
              <w:autoSpaceDN w:val="0"/>
              <w:adjustRightInd w:val="0"/>
              <w:jc w:val="center"/>
              <w:rPr>
                <w:b/>
                <w:u w:val="single"/>
                <w:lang w:val="it-IT"/>
              </w:rPr>
            </w:pPr>
            <w:r w:rsidRPr="000A3830">
              <w:rPr>
                <w:rFonts w:cs="Arial"/>
                <w:b/>
                <w:i/>
                <w:noProof w:val="0"/>
                <w:color w:val="00B050"/>
                <w:lang w:val="it-IT" w:eastAsia="ar-SA"/>
              </w:rPr>
              <w:t>GIORNO/MESE/ANNO, ORA</w:t>
            </w:r>
            <w:r w:rsidRPr="000A3830">
              <w:rPr>
                <w:b/>
                <w:u w:val="single"/>
                <w:lang w:val="it-IT"/>
              </w:rPr>
              <w:t xml:space="preserve"> </w:t>
            </w:r>
            <w:r w:rsidRPr="000A3830">
              <w:rPr>
                <w:b/>
                <w:u w:val="single"/>
                <w:lang w:val="it-IT"/>
              </w:rPr>
              <w:fldChar w:fldCharType="begin">
                <w:ffData>
                  <w:name w:val="Testo8"/>
                  <w:enabled/>
                  <w:calcOnExit w:val="0"/>
                  <w:textInput/>
                </w:ffData>
              </w:fldChar>
            </w:r>
            <w:r w:rsidRPr="000A3830">
              <w:rPr>
                <w:b/>
                <w:u w:val="single"/>
                <w:lang w:val="it-IT"/>
              </w:rPr>
              <w:instrText xml:space="preserve"> FORMTEXT </w:instrText>
            </w:r>
            <w:r w:rsidRPr="000A3830">
              <w:rPr>
                <w:b/>
                <w:u w:val="single"/>
                <w:lang w:val="it-IT"/>
              </w:rPr>
            </w:r>
            <w:r w:rsidRPr="000A3830">
              <w:rPr>
                <w:b/>
                <w:u w:val="single"/>
                <w:lang w:val="it-IT"/>
              </w:rPr>
              <w:fldChar w:fldCharType="separate"/>
            </w:r>
            <w:r w:rsidRPr="000A3830">
              <w:rPr>
                <w:b/>
                <w:u w:val="single"/>
                <w:lang w:val="it-IT"/>
              </w:rPr>
              <w:t> </w:t>
            </w:r>
            <w:r w:rsidRPr="000A3830">
              <w:rPr>
                <w:b/>
                <w:u w:val="single"/>
                <w:lang w:val="it-IT"/>
              </w:rPr>
              <w:t> </w:t>
            </w:r>
            <w:r w:rsidRPr="000A3830">
              <w:rPr>
                <w:b/>
                <w:u w:val="single"/>
                <w:lang w:val="it-IT"/>
              </w:rPr>
              <w:t> </w:t>
            </w:r>
            <w:r w:rsidRPr="000A3830">
              <w:rPr>
                <w:b/>
                <w:u w:val="single"/>
                <w:lang w:val="it-IT"/>
              </w:rPr>
              <w:t> </w:t>
            </w:r>
            <w:r w:rsidRPr="000A3830">
              <w:rPr>
                <w:b/>
                <w:u w:val="single"/>
                <w:lang w:val="it-IT"/>
              </w:rPr>
              <w:t> </w:t>
            </w:r>
            <w:r w:rsidRPr="000A3830">
              <w:rPr>
                <w:b/>
                <w:u w:val="single"/>
                <w:lang w:val="it-IT"/>
              </w:rPr>
              <w:fldChar w:fldCharType="end"/>
            </w:r>
          </w:p>
          <w:p w14:paraId="322A137F" w14:textId="77777777" w:rsidR="007A6237" w:rsidRPr="000A3830" w:rsidRDefault="007A6237" w:rsidP="00282781">
            <w:pPr>
              <w:autoSpaceDE w:val="0"/>
              <w:autoSpaceDN w:val="0"/>
              <w:adjustRightInd w:val="0"/>
              <w:jc w:val="both"/>
              <w:rPr>
                <w:lang w:val="it-IT"/>
              </w:rPr>
            </w:pPr>
          </w:p>
          <w:p w14:paraId="133AAD7B" w14:textId="307AB455" w:rsidR="007A6237" w:rsidRPr="000A3830" w:rsidRDefault="00035CD5" w:rsidP="00282781">
            <w:pPr>
              <w:autoSpaceDE w:val="0"/>
              <w:autoSpaceDN w:val="0"/>
              <w:adjustRightInd w:val="0"/>
              <w:jc w:val="both"/>
              <w:rPr>
                <w:rFonts w:cs="Arial"/>
                <w:b/>
                <w:i/>
                <w:noProof w:val="0"/>
                <w:color w:val="00B050"/>
                <w:lang w:val="it-IT" w:eastAsia="ar-SA"/>
              </w:rPr>
            </w:pPr>
            <w:r w:rsidRPr="000A3830">
              <w:rPr>
                <w:rFonts w:cs="Arial"/>
                <w:noProof w:val="0"/>
                <w:color w:val="FF0000"/>
                <w:lang w:val="it-IT" w:eastAsia="ar-SA"/>
              </w:rPr>
              <w:t xml:space="preserve">caricare a portale </w:t>
            </w:r>
            <w:r w:rsidRPr="000A3830">
              <w:rPr>
                <w:rFonts w:cs="Arial"/>
                <w:b/>
                <w:i/>
                <w:noProof w:val="0"/>
                <w:color w:val="00B050"/>
                <w:lang w:val="it-IT" w:eastAsia="ar-SA"/>
              </w:rPr>
              <w:t>(in caso di indagine di mercato telematica svolta sul portale SICP)</w:t>
            </w:r>
            <w:r w:rsidRPr="000A3830">
              <w:rPr>
                <w:rFonts w:cs="Arial"/>
                <w:noProof w:val="0"/>
                <w:lang w:val="it-IT" w:eastAsia="ar-SA"/>
              </w:rPr>
              <w:t xml:space="preserve"> / </w:t>
            </w:r>
            <w:r w:rsidRPr="000A3830">
              <w:rPr>
                <w:rFonts w:cs="Arial"/>
                <w:noProof w:val="0"/>
                <w:color w:val="FF0000"/>
                <w:lang w:val="it-IT" w:eastAsia="ar-SA"/>
              </w:rPr>
              <w:t xml:space="preserve">a mezzo posta elettronica / PEC all’indirizzo </w:t>
            </w:r>
            <w:r w:rsidRPr="000A3830">
              <w:rPr>
                <w:rFonts w:cs="Arial"/>
                <w:b/>
                <w:noProof w:val="0"/>
                <w:color w:val="FF0000"/>
                <w:u w:val="single"/>
                <w:lang w:val="it-IT" w:eastAsia="ar-SA"/>
              </w:rPr>
              <w:fldChar w:fldCharType="begin">
                <w:ffData>
                  <w:name w:val="Testo8"/>
                  <w:enabled/>
                  <w:calcOnExit w:val="0"/>
                  <w:textInput/>
                </w:ffData>
              </w:fldChar>
            </w:r>
            <w:r w:rsidRPr="000A3830">
              <w:rPr>
                <w:rFonts w:cs="Arial"/>
                <w:b/>
                <w:noProof w:val="0"/>
                <w:color w:val="FF0000"/>
                <w:u w:val="single"/>
                <w:lang w:val="it-IT" w:eastAsia="ar-SA"/>
              </w:rPr>
              <w:instrText xml:space="preserve"> FORMTEXT </w:instrText>
            </w:r>
            <w:r w:rsidRPr="000A3830">
              <w:rPr>
                <w:rFonts w:cs="Arial"/>
                <w:b/>
                <w:noProof w:val="0"/>
                <w:color w:val="FF0000"/>
                <w:u w:val="single"/>
                <w:lang w:val="it-IT" w:eastAsia="ar-SA"/>
              </w:rPr>
            </w:r>
            <w:r w:rsidRPr="000A3830">
              <w:rPr>
                <w:rFonts w:cs="Arial"/>
                <w:b/>
                <w:noProof w:val="0"/>
                <w:color w:val="FF0000"/>
                <w:u w:val="single"/>
                <w:lang w:val="it-IT" w:eastAsia="ar-SA"/>
              </w:rPr>
              <w:fldChar w:fldCharType="separate"/>
            </w:r>
            <w:r w:rsidRPr="000A3830">
              <w:rPr>
                <w:rFonts w:cs="Arial"/>
                <w:b/>
                <w:noProof w:val="0"/>
                <w:color w:val="FF0000"/>
                <w:u w:val="single"/>
                <w:lang w:val="it-IT" w:eastAsia="ar-SA"/>
              </w:rPr>
              <w:t> </w:t>
            </w:r>
            <w:r w:rsidRPr="000A3830">
              <w:rPr>
                <w:rFonts w:cs="Arial"/>
                <w:b/>
                <w:noProof w:val="0"/>
                <w:color w:val="FF0000"/>
                <w:u w:val="single"/>
                <w:lang w:val="it-IT" w:eastAsia="ar-SA"/>
              </w:rPr>
              <w:t> </w:t>
            </w:r>
            <w:r w:rsidRPr="000A3830">
              <w:rPr>
                <w:rFonts w:cs="Arial"/>
                <w:b/>
                <w:noProof w:val="0"/>
                <w:color w:val="FF0000"/>
                <w:u w:val="single"/>
                <w:lang w:val="it-IT" w:eastAsia="ar-SA"/>
              </w:rPr>
              <w:t> </w:t>
            </w:r>
            <w:r w:rsidRPr="000A3830">
              <w:rPr>
                <w:rFonts w:cs="Arial"/>
                <w:b/>
                <w:noProof w:val="0"/>
                <w:color w:val="FF0000"/>
                <w:u w:val="single"/>
                <w:lang w:val="it-IT" w:eastAsia="ar-SA"/>
              </w:rPr>
              <w:t> </w:t>
            </w:r>
            <w:r w:rsidRPr="000A3830">
              <w:rPr>
                <w:rFonts w:cs="Arial"/>
                <w:b/>
                <w:noProof w:val="0"/>
                <w:color w:val="FF0000"/>
                <w:u w:val="single"/>
                <w:lang w:val="it-IT" w:eastAsia="ar-SA"/>
              </w:rPr>
              <w:t> </w:t>
            </w:r>
            <w:r w:rsidRPr="000A3830">
              <w:rPr>
                <w:rFonts w:cs="Arial"/>
                <w:b/>
                <w:noProof w:val="0"/>
                <w:color w:val="FF0000"/>
                <w:u w:val="single"/>
                <w:lang w:val="it-IT" w:eastAsia="ar-SA"/>
              </w:rPr>
              <w:fldChar w:fldCharType="end"/>
            </w:r>
            <w:r w:rsidRPr="000A3830">
              <w:rPr>
                <w:rFonts w:cs="Arial"/>
                <w:noProof w:val="0"/>
                <w:color w:val="FF0000"/>
                <w:lang w:val="it-IT" w:eastAsia="ar-SA"/>
              </w:rPr>
              <w:t xml:space="preserve">, </w:t>
            </w:r>
            <w:r w:rsidR="007A6237" w:rsidRPr="000A3830">
              <w:rPr>
                <w:lang w:val="it-IT"/>
              </w:rPr>
              <w:t xml:space="preserve">la propria documentazione, recante la dicitura </w:t>
            </w:r>
            <w:r w:rsidR="007A6237" w:rsidRPr="000A3830">
              <w:rPr>
                <w:lang w:val="it-IT"/>
              </w:rPr>
              <w:lastRenderedPageBreak/>
              <w:t>“</w:t>
            </w:r>
            <w:r w:rsidR="007A6237" w:rsidRPr="000A3830">
              <w:rPr>
                <w:b/>
                <w:lang w:val="it-IT"/>
              </w:rPr>
              <w:fldChar w:fldCharType="begin">
                <w:ffData>
                  <w:name w:val="Testo8"/>
                  <w:enabled/>
                  <w:calcOnExit w:val="0"/>
                  <w:textInput/>
                </w:ffData>
              </w:fldChar>
            </w:r>
            <w:r w:rsidR="007A6237" w:rsidRPr="000A3830">
              <w:rPr>
                <w:b/>
                <w:lang w:val="it-IT"/>
              </w:rPr>
              <w:instrText xml:space="preserve"> FORMTEXT </w:instrText>
            </w:r>
            <w:r w:rsidR="007A6237" w:rsidRPr="000A3830">
              <w:rPr>
                <w:b/>
                <w:lang w:val="it-IT"/>
              </w:rPr>
            </w:r>
            <w:r w:rsidR="007A6237" w:rsidRPr="000A3830">
              <w:rPr>
                <w:b/>
                <w:lang w:val="it-IT"/>
              </w:rPr>
              <w:fldChar w:fldCharType="separate"/>
            </w:r>
            <w:r w:rsidR="007A6237" w:rsidRPr="000A3830">
              <w:rPr>
                <w:b/>
                <w:lang w:val="it-IT"/>
              </w:rPr>
              <w:t> </w:t>
            </w:r>
            <w:r w:rsidR="007A6237" w:rsidRPr="000A3830">
              <w:rPr>
                <w:b/>
                <w:lang w:val="it-IT"/>
              </w:rPr>
              <w:t> </w:t>
            </w:r>
            <w:r w:rsidR="007A6237" w:rsidRPr="000A3830">
              <w:rPr>
                <w:b/>
                <w:lang w:val="it-IT"/>
              </w:rPr>
              <w:t> </w:t>
            </w:r>
            <w:r w:rsidR="007A6237" w:rsidRPr="000A3830">
              <w:rPr>
                <w:b/>
                <w:lang w:val="it-IT"/>
              </w:rPr>
              <w:t> </w:t>
            </w:r>
            <w:r w:rsidR="007A6237" w:rsidRPr="000A3830">
              <w:rPr>
                <w:b/>
                <w:lang w:val="it-IT"/>
              </w:rPr>
              <w:t> </w:t>
            </w:r>
            <w:r w:rsidR="007A6237" w:rsidRPr="000A3830">
              <w:rPr>
                <w:b/>
                <w:lang w:val="it-IT"/>
              </w:rPr>
              <w:fldChar w:fldCharType="end"/>
            </w:r>
            <w:r w:rsidR="007A6237" w:rsidRPr="000A3830">
              <w:rPr>
                <w:b/>
                <w:lang w:val="it-IT"/>
              </w:rPr>
              <w:t xml:space="preserve">” </w:t>
            </w:r>
            <w:r w:rsidR="007A6237" w:rsidRPr="000A3830">
              <w:rPr>
                <w:rFonts w:cs="Arial"/>
                <w:b/>
                <w:i/>
                <w:noProof w:val="0"/>
                <w:color w:val="00B050"/>
                <w:lang w:val="it-IT" w:eastAsia="ar-SA"/>
              </w:rPr>
              <w:t>(inserire il codice indicato sopra nell’avviso)”.</w:t>
            </w:r>
          </w:p>
          <w:p w14:paraId="4D1DFFF4" w14:textId="77777777" w:rsidR="007A6237" w:rsidRPr="000A3830" w:rsidRDefault="007A6237" w:rsidP="00282781">
            <w:pPr>
              <w:autoSpaceDE w:val="0"/>
              <w:autoSpaceDN w:val="0"/>
              <w:adjustRightInd w:val="0"/>
              <w:jc w:val="both"/>
              <w:rPr>
                <w:lang w:val="it-IT"/>
              </w:rPr>
            </w:pPr>
          </w:p>
          <w:p w14:paraId="12F11D4B" w14:textId="77777777" w:rsidR="007A6237" w:rsidRPr="000A3830" w:rsidRDefault="007A6237" w:rsidP="00282781">
            <w:pPr>
              <w:autoSpaceDE w:val="0"/>
              <w:autoSpaceDN w:val="0"/>
              <w:adjustRightInd w:val="0"/>
              <w:jc w:val="both"/>
              <w:rPr>
                <w:rFonts w:cs="Arial"/>
                <w:b/>
                <w:i/>
                <w:noProof w:val="0"/>
                <w:color w:val="00B050"/>
                <w:lang w:val="it-IT" w:eastAsia="ar-SA"/>
              </w:rPr>
            </w:pPr>
            <w:r w:rsidRPr="000A3830">
              <w:rPr>
                <w:rFonts w:cs="Arial"/>
                <w:b/>
                <w:i/>
                <w:noProof w:val="0"/>
                <w:color w:val="00B050"/>
                <w:lang w:val="it-IT" w:eastAsia="ar-SA"/>
              </w:rPr>
              <w:t>INSERIRE COSA SI VUOLE RICEVERE.</w:t>
            </w:r>
          </w:p>
          <w:p w14:paraId="46FD7E11" w14:textId="74A613A2" w:rsidR="007A6237" w:rsidRPr="000A3830" w:rsidRDefault="007A6237" w:rsidP="00282781">
            <w:pPr>
              <w:pStyle w:val="Paragrafoelenco"/>
              <w:numPr>
                <w:ilvl w:val="0"/>
                <w:numId w:val="23"/>
              </w:numPr>
              <w:autoSpaceDE w:val="0"/>
              <w:autoSpaceDN w:val="0"/>
              <w:adjustRightInd w:val="0"/>
              <w:jc w:val="both"/>
              <w:rPr>
                <w:lang w:val="it-IT"/>
              </w:rPr>
            </w:pPr>
            <w:r w:rsidRPr="000A3830">
              <w:rPr>
                <w:lang w:val="it-IT"/>
              </w:rPr>
              <w:t>Manifestazione di interesse</w:t>
            </w:r>
            <w:r w:rsidR="00566F02" w:rsidRPr="000A3830">
              <w:rPr>
                <w:lang w:val="it-IT"/>
              </w:rPr>
              <w:t>, comprensiva di eventuale dichiarazione di subappalto necessario</w:t>
            </w:r>
            <w:r w:rsidR="00677C51" w:rsidRPr="000A3830">
              <w:rPr>
                <w:lang w:val="it-IT"/>
              </w:rPr>
              <w:t>,</w:t>
            </w:r>
          </w:p>
          <w:p w14:paraId="195D7D2C" w14:textId="0AF34629" w:rsidR="00CB65D2" w:rsidRPr="000A3830" w:rsidRDefault="00CB65D2" w:rsidP="00282781">
            <w:pPr>
              <w:pStyle w:val="Paragrafoelenco"/>
              <w:numPr>
                <w:ilvl w:val="0"/>
                <w:numId w:val="23"/>
              </w:numPr>
              <w:autoSpaceDE w:val="0"/>
              <w:autoSpaceDN w:val="0"/>
              <w:adjustRightInd w:val="0"/>
              <w:jc w:val="both"/>
              <w:rPr>
                <w:lang w:val="it-IT"/>
              </w:rPr>
            </w:pPr>
            <w:r w:rsidRPr="000A3830">
              <w:rPr>
                <w:lang w:val="it-IT"/>
              </w:rPr>
              <w:t>C</w:t>
            </w:r>
            <w:r w:rsidR="00986570" w:rsidRPr="000A3830">
              <w:rPr>
                <w:lang w:val="it-IT"/>
              </w:rPr>
              <w:t xml:space="preserve">ertificato </w:t>
            </w:r>
            <w:r w:rsidR="007B7270" w:rsidRPr="000A3830">
              <w:rPr>
                <w:lang w:val="it-IT"/>
              </w:rPr>
              <w:t>SOA</w:t>
            </w:r>
            <w:r w:rsidRPr="000A3830">
              <w:rPr>
                <w:lang w:val="it-IT"/>
              </w:rPr>
              <w:t xml:space="preserve"> ovvero c</w:t>
            </w:r>
            <w:r w:rsidR="007B7270" w:rsidRPr="000A3830">
              <w:rPr>
                <w:bCs/>
                <w:lang w:val="it-IT"/>
              </w:rPr>
              <w:t>ertificati di regolare esecuzione relativi a lavori analoghi svolti nei cinque anni precedenti</w:t>
            </w:r>
            <w:r w:rsidRPr="000A3830">
              <w:rPr>
                <w:bCs/>
                <w:lang w:val="it-IT"/>
              </w:rPr>
              <w:t>,</w:t>
            </w:r>
            <w:r w:rsidRPr="000A3830">
              <w:rPr>
                <w:b/>
                <w:lang w:val="it-IT"/>
              </w:rPr>
              <w:t xml:space="preserve"> </w:t>
            </w:r>
            <w:r w:rsidR="00EB1581" w:rsidRPr="000A3830">
              <w:rPr>
                <w:rFonts w:cs="Arial"/>
                <w:noProof w:val="0"/>
                <w:lang w:val="it-IT" w:eastAsia="it-IT"/>
              </w:rPr>
              <w:t xml:space="preserve">costo complessivo sostenuto per il personale dipendente non inferiore al quindici per cento dell'importo dei lavori eseguiti nel quinquennio antecedente la data di pubblicazione </w:t>
            </w:r>
            <w:r w:rsidRPr="000A3830">
              <w:rPr>
                <w:rFonts w:cs="Arial"/>
                <w:noProof w:val="0"/>
                <w:lang w:val="it-IT" w:eastAsia="it-IT"/>
              </w:rPr>
              <w:t>dell’avviso e adeguata attrezzatura tecnica;</w:t>
            </w:r>
          </w:p>
          <w:p w14:paraId="6780A3E4" w14:textId="77777777" w:rsidR="008C7923" w:rsidRPr="000A3830" w:rsidRDefault="008C7923" w:rsidP="00282781">
            <w:pPr>
              <w:pStyle w:val="Paragrafoelenco"/>
              <w:numPr>
                <w:ilvl w:val="0"/>
                <w:numId w:val="23"/>
              </w:numPr>
              <w:autoSpaceDE w:val="0"/>
              <w:autoSpaceDN w:val="0"/>
              <w:adjustRightInd w:val="0"/>
              <w:jc w:val="both"/>
              <w:rPr>
                <w:lang w:val="it-IT"/>
              </w:rPr>
            </w:pPr>
            <w:r w:rsidRPr="000A3830">
              <w:rPr>
                <w:b/>
                <w:lang w:val="it-IT"/>
              </w:rPr>
              <w:fldChar w:fldCharType="begin">
                <w:ffData>
                  <w:name w:val="Testo8"/>
                  <w:enabled/>
                  <w:calcOnExit w:val="0"/>
                  <w:textInput/>
                </w:ffData>
              </w:fldChar>
            </w:r>
            <w:r w:rsidRPr="000A3830">
              <w:rPr>
                <w:b/>
                <w:lang w:val="it-IT"/>
              </w:rPr>
              <w:instrText xml:space="preserve"> FORMTEXT </w:instrText>
            </w:r>
            <w:r w:rsidRPr="000A3830">
              <w:rPr>
                <w:b/>
                <w:lang w:val="it-IT"/>
              </w:rPr>
            </w:r>
            <w:r w:rsidRPr="000A3830">
              <w:rPr>
                <w:b/>
                <w:lang w:val="it-IT"/>
              </w:rPr>
              <w:fldChar w:fldCharType="separate"/>
            </w:r>
            <w:r w:rsidRPr="000A3830">
              <w:rPr>
                <w:b/>
                <w:lang w:val="it-IT"/>
              </w:rPr>
              <w:t> </w:t>
            </w:r>
            <w:r w:rsidRPr="000A3830">
              <w:rPr>
                <w:b/>
                <w:lang w:val="it-IT"/>
              </w:rPr>
              <w:t> </w:t>
            </w:r>
            <w:r w:rsidRPr="000A3830">
              <w:rPr>
                <w:b/>
                <w:lang w:val="it-IT"/>
              </w:rPr>
              <w:t> </w:t>
            </w:r>
            <w:r w:rsidRPr="000A3830">
              <w:rPr>
                <w:b/>
                <w:lang w:val="it-IT"/>
              </w:rPr>
              <w:t> </w:t>
            </w:r>
            <w:r w:rsidRPr="000A3830">
              <w:rPr>
                <w:b/>
                <w:lang w:val="it-IT"/>
              </w:rPr>
              <w:t> </w:t>
            </w:r>
            <w:r w:rsidRPr="000A3830">
              <w:rPr>
                <w:b/>
                <w:lang w:val="it-IT"/>
              </w:rPr>
              <w:fldChar w:fldCharType="end"/>
            </w:r>
          </w:p>
          <w:p w14:paraId="1FB1B1CA" w14:textId="77777777" w:rsidR="007A6237" w:rsidRPr="000A3830" w:rsidRDefault="007A6237" w:rsidP="00282781">
            <w:pPr>
              <w:pStyle w:val="Paragrafoelenco"/>
              <w:autoSpaceDE w:val="0"/>
              <w:autoSpaceDN w:val="0"/>
              <w:adjustRightInd w:val="0"/>
              <w:jc w:val="both"/>
              <w:rPr>
                <w:lang w:val="it-IT"/>
              </w:rPr>
            </w:pPr>
          </w:p>
          <w:p w14:paraId="707631AC" w14:textId="77777777" w:rsidR="00DE3CF3" w:rsidRPr="000A3830" w:rsidRDefault="00DE3CF3" w:rsidP="00282781">
            <w:pPr>
              <w:pStyle w:val="Paragrafoelenco"/>
              <w:autoSpaceDE w:val="0"/>
              <w:autoSpaceDN w:val="0"/>
              <w:adjustRightInd w:val="0"/>
              <w:jc w:val="both"/>
              <w:rPr>
                <w:lang w:val="it-IT"/>
              </w:rPr>
            </w:pPr>
          </w:p>
          <w:p w14:paraId="7EFE4FF8" w14:textId="77777777" w:rsidR="007A6237" w:rsidRPr="000A3830" w:rsidRDefault="007A6237" w:rsidP="00282781">
            <w:pPr>
              <w:autoSpaceDE w:val="0"/>
              <w:autoSpaceDN w:val="0"/>
              <w:adjustRightInd w:val="0"/>
              <w:jc w:val="both"/>
              <w:rPr>
                <w:lang w:val="it-IT"/>
              </w:rPr>
            </w:pPr>
            <w:r w:rsidRPr="000A3830">
              <w:rPr>
                <w:lang w:val="it-IT"/>
              </w:rPr>
              <w:t>Trattandosi di una preliminare indagine di mercato, propedeutica al successivo espletamento dell’affidamento in oggetto, il responsabile unico del procedimento si riserva di individuare discrezionalmente, tra gli aspiranti operatori economici, partecipanti alla presente indagine di mercato ed in possesso dei requisiti di legge, i soggetti da consultare, nel rispetto dei principi di non discriminazione, parità di trattamento e proporzionalità sulla base dei seguenti criteri:</w:t>
            </w:r>
          </w:p>
          <w:p w14:paraId="7A48A67B" w14:textId="015C786B" w:rsidR="007A6237" w:rsidRPr="0081495F" w:rsidRDefault="007A6237" w:rsidP="00DE3CF3">
            <w:pPr>
              <w:autoSpaceDE w:val="0"/>
              <w:autoSpaceDN w:val="0"/>
              <w:adjustRightInd w:val="0"/>
              <w:jc w:val="both"/>
              <w:rPr>
                <w:rFonts w:cs="Arial"/>
              </w:rPr>
            </w:pPr>
            <w:r w:rsidRPr="000A3830">
              <w:rPr>
                <w:b/>
                <w:lang w:val="it-IT"/>
              </w:rPr>
              <w:fldChar w:fldCharType="begin">
                <w:ffData>
                  <w:name w:val="Testo8"/>
                  <w:enabled/>
                  <w:calcOnExit w:val="0"/>
                  <w:textInput/>
                </w:ffData>
              </w:fldChar>
            </w:r>
            <w:r w:rsidRPr="000A3830">
              <w:rPr>
                <w:b/>
                <w:lang w:val="it-IT"/>
              </w:rPr>
              <w:instrText xml:space="preserve"> FORMTEXT </w:instrText>
            </w:r>
            <w:r w:rsidRPr="000A3830">
              <w:rPr>
                <w:b/>
                <w:lang w:val="it-IT"/>
              </w:rPr>
            </w:r>
            <w:r w:rsidRPr="000A3830">
              <w:rPr>
                <w:b/>
                <w:lang w:val="it-IT"/>
              </w:rPr>
              <w:fldChar w:fldCharType="separate"/>
            </w:r>
            <w:r w:rsidRPr="000A3830">
              <w:rPr>
                <w:b/>
                <w:lang w:val="it-IT"/>
              </w:rPr>
              <w:t> </w:t>
            </w:r>
            <w:r w:rsidRPr="000A3830">
              <w:rPr>
                <w:b/>
                <w:lang w:val="it-IT"/>
              </w:rPr>
              <w:t> </w:t>
            </w:r>
            <w:r w:rsidRPr="000A3830">
              <w:rPr>
                <w:b/>
                <w:lang w:val="it-IT"/>
              </w:rPr>
              <w:t> </w:t>
            </w:r>
            <w:r w:rsidRPr="000A3830">
              <w:rPr>
                <w:b/>
                <w:lang w:val="it-IT"/>
              </w:rPr>
              <w:t> </w:t>
            </w:r>
            <w:r w:rsidRPr="000A3830">
              <w:rPr>
                <w:b/>
                <w:lang w:val="it-IT"/>
              </w:rPr>
              <w:t> </w:t>
            </w:r>
            <w:r w:rsidRPr="000A3830">
              <w:rPr>
                <w:b/>
                <w:lang w:val="it-IT"/>
              </w:rPr>
              <w:fldChar w:fldCharType="end"/>
            </w:r>
            <w:r w:rsidRPr="0081495F">
              <w:rPr>
                <w:rFonts w:cs="Arial"/>
                <w:b/>
                <w:i/>
                <w:noProof w:val="0"/>
                <w:color w:val="00B050"/>
                <w:lang w:val="it-IT" w:eastAsia="ar-SA"/>
              </w:rPr>
              <w:t xml:space="preserve"> </w:t>
            </w:r>
          </w:p>
        </w:tc>
      </w:tr>
      <w:tr w:rsidR="007A6237" w:rsidRPr="007B72B8" w14:paraId="6777A19C" w14:textId="77777777" w:rsidTr="005A43F4">
        <w:trPr>
          <w:gridAfter w:val="1"/>
          <w:wAfter w:w="21" w:type="dxa"/>
        </w:trPr>
        <w:tc>
          <w:tcPr>
            <w:tcW w:w="4339" w:type="dxa"/>
          </w:tcPr>
          <w:p w14:paraId="3B66CA85" w14:textId="77777777" w:rsidR="007A6237" w:rsidRPr="006C5484" w:rsidRDefault="007A6237" w:rsidP="00282781">
            <w:pPr>
              <w:pStyle w:val="Default"/>
              <w:ind w:right="57"/>
              <w:jc w:val="both"/>
              <w:rPr>
                <w:rFonts w:cs="Arial"/>
                <w:color w:val="auto"/>
                <w:sz w:val="20"/>
                <w:szCs w:val="20"/>
              </w:rPr>
            </w:pPr>
          </w:p>
        </w:tc>
        <w:tc>
          <w:tcPr>
            <w:tcW w:w="961" w:type="dxa"/>
          </w:tcPr>
          <w:p w14:paraId="717418D8" w14:textId="77777777" w:rsidR="007A6237" w:rsidRPr="006C5484" w:rsidRDefault="007A6237" w:rsidP="00282781">
            <w:pPr>
              <w:ind w:left="57" w:right="57"/>
              <w:jc w:val="center"/>
              <w:rPr>
                <w:rFonts w:cs="Arial"/>
                <w:b/>
                <w:lang w:val="it-IT"/>
              </w:rPr>
            </w:pPr>
          </w:p>
        </w:tc>
        <w:tc>
          <w:tcPr>
            <w:tcW w:w="4339" w:type="dxa"/>
          </w:tcPr>
          <w:p w14:paraId="0DEA1015" w14:textId="77777777" w:rsidR="007A6237" w:rsidRPr="006C5484" w:rsidRDefault="007A6237" w:rsidP="00282781">
            <w:pPr>
              <w:pStyle w:val="Default"/>
              <w:ind w:right="57"/>
              <w:jc w:val="both"/>
              <w:rPr>
                <w:rFonts w:cs="Arial"/>
                <w:color w:val="auto"/>
                <w:sz w:val="20"/>
                <w:szCs w:val="20"/>
              </w:rPr>
            </w:pPr>
          </w:p>
        </w:tc>
      </w:tr>
      <w:tr w:rsidR="00B21302" w:rsidRPr="00A342E4" w14:paraId="742BA77B" w14:textId="77777777" w:rsidTr="005A43F4">
        <w:trPr>
          <w:gridAfter w:val="1"/>
          <w:wAfter w:w="21" w:type="dxa"/>
        </w:trPr>
        <w:tc>
          <w:tcPr>
            <w:tcW w:w="4339" w:type="dxa"/>
          </w:tcPr>
          <w:p w14:paraId="064786CE" w14:textId="2A25AD4E" w:rsidR="001E0E7E" w:rsidRPr="002404DA" w:rsidRDefault="007A6237" w:rsidP="00282781">
            <w:pPr>
              <w:jc w:val="both"/>
              <w:rPr>
                <w:rFonts w:cs="Arial"/>
                <w:b/>
                <w:i/>
                <w:noProof w:val="0"/>
                <w:color w:val="00B050"/>
                <w:lang w:val="de-DE" w:eastAsia="ar-SA"/>
              </w:rPr>
            </w:pPr>
            <w:r w:rsidRPr="002404DA">
              <w:rPr>
                <w:rFonts w:cs="Arial"/>
                <w:b/>
                <w:i/>
                <w:noProof w:val="0"/>
                <w:color w:val="00B050"/>
                <w:lang w:val="de-DE" w:eastAsia="ar-SA"/>
              </w:rPr>
              <w:t>(</w:t>
            </w:r>
            <w:r w:rsidR="002404DA" w:rsidRPr="002404DA">
              <w:rPr>
                <w:rFonts w:cs="Arial"/>
                <w:b/>
                <w:i/>
                <w:noProof w:val="0"/>
                <w:color w:val="00B050"/>
                <w:lang w:val="de-DE" w:eastAsia="ar-SA"/>
              </w:rPr>
              <w:t>E</w:t>
            </w:r>
            <w:r w:rsidR="00595F0D">
              <w:rPr>
                <w:rFonts w:cs="Arial"/>
                <w:b/>
                <w:i/>
                <w:noProof w:val="0"/>
                <w:color w:val="00B050"/>
                <w:lang w:val="de-DE" w:eastAsia="ar-SA"/>
              </w:rPr>
              <w:t>ventuelles</w:t>
            </w:r>
            <w:r w:rsidR="004F4343" w:rsidRPr="002404DA">
              <w:rPr>
                <w:rFonts w:cs="Arial"/>
                <w:b/>
                <w:i/>
                <w:noProof w:val="0"/>
                <w:color w:val="00B050"/>
                <w:lang w:val="de-DE" w:eastAsia="ar-SA"/>
              </w:rPr>
              <w:t xml:space="preserve"> </w:t>
            </w:r>
            <w:r w:rsidR="00021B65" w:rsidRPr="002404DA">
              <w:rPr>
                <w:rFonts w:cs="Arial"/>
                <w:b/>
                <w:i/>
                <w:noProof w:val="0"/>
                <w:color w:val="00B050"/>
                <w:lang w:val="de-DE" w:eastAsia="ar-SA"/>
              </w:rPr>
              <w:t xml:space="preserve">objektives Kriterium </w:t>
            </w:r>
            <w:r w:rsidR="00631DBE" w:rsidRPr="002404DA">
              <w:rPr>
                <w:rFonts w:cs="Arial"/>
                <w:b/>
                <w:i/>
                <w:noProof w:val="0"/>
                <w:color w:val="00B050"/>
                <w:lang w:val="de-DE" w:eastAsia="ar-SA"/>
              </w:rPr>
              <w:t>zur Eingrenzung</w:t>
            </w:r>
            <w:r w:rsidR="00021B65" w:rsidRPr="002404DA">
              <w:rPr>
                <w:rFonts w:cs="Arial"/>
                <w:b/>
                <w:i/>
                <w:noProof w:val="0"/>
                <w:color w:val="00B050"/>
                <w:lang w:val="de-DE" w:eastAsia="ar-SA"/>
              </w:rPr>
              <w:t>/</w:t>
            </w:r>
            <w:r w:rsidR="00914B03" w:rsidRPr="002404DA">
              <w:rPr>
                <w:rFonts w:cs="Arial"/>
                <w:b/>
                <w:i/>
                <w:noProof w:val="0"/>
                <w:color w:val="00B050"/>
                <w:lang w:val="de-DE" w:eastAsia="ar-SA"/>
              </w:rPr>
              <w:t xml:space="preserve">Wahl </w:t>
            </w:r>
            <w:r w:rsidR="00021B65" w:rsidRPr="002404DA">
              <w:rPr>
                <w:rFonts w:cs="Arial"/>
                <w:b/>
                <w:i/>
                <w:noProof w:val="0"/>
                <w:color w:val="00B050"/>
                <w:lang w:val="de-DE" w:eastAsia="ar-SA"/>
              </w:rPr>
              <w:t xml:space="preserve">der </w:t>
            </w:r>
            <w:r w:rsidR="00957C17" w:rsidRPr="002404DA">
              <w:rPr>
                <w:rFonts w:cs="Arial"/>
                <w:b/>
                <w:i/>
                <w:noProof w:val="0"/>
                <w:color w:val="00B050"/>
                <w:lang w:val="de-DE" w:eastAsia="ar-SA"/>
              </w:rPr>
              <w:t xml:space="preserve">Bewerber, </w:t>
            </w:r>
            <w:r w:rsidR="00914B03" w:rsidRPr="002404DA">
              <w:rPr>
                <w:rFonts w:cs="Arial"/>
                <w:b/>
                <w:i/>
                <w:noProof w:val="0"/>
                <w:color w:val="00B050"/>
                <w:lang w:val="de-DE" w:eastAsia="ar-SA"/>
              </w:rPr>
              <w:t xml:space="preserve">die zur </w:t>
            </w:r>
            <w:r w:rsidR="0074256C" w:rsidRPr="002404DA">
              <w:rPr>
                <w:rFonts w:cs="Arial"/>
                <w:b/>
                <w:i/>
                <w:noProof w:val="0"/>
                <w:color w:val="00B050"/>
                <w:lang w:val="de-DE" w:eastAsia="ar-SA"/>
              </w:rPr>
              <w:t>Einreichung eines Kostenvoranschlag</w:t>
            </w:r>
            <w:r w:rsidR="004F4343" w:rsidRPr="002404DA">
              <w:rPr>
                <w:rFonts w:cs="Arial"/>
                <w:b/>
                <w:i/>
                <w:noProof w:val="0"/>
                <w:color w:val="00B050"/>
                <w:lang w:val="de-DE" w:eastAsia="ar-SA"/>
              </w:rPr>
              <w:t>s/</w:t>
            </w:r>
            <w:r w:rsidR="00957C17" w:rsidRPr="002404DA">
              <w:rPr>
                <w:rFonts w:cs="Arial"/>
                <w:b/>
                <w:i/>
                <w:noProof w:val="0"/>
                <w:color w:val="00B050"/>
                <w:lang w:val="de-DE" w:eastAsia="ar-SA"/>
              </w:rPr>
              <w:t xml:space="preserve"> </w:t>
            </w:r>
            <w:r w:rsidR="004F4343" w:rsidRPr="002404DA">
              <w:rPr>
                <w:rFonts w:cs="Arial"/>
                <w:b/>
                <w:i/>
                <w:noProof w:val="0"/>
                <w:color w:val="00B050"/>
                <w:lang w:val="de-DE" w:eastAsia="ar-SA"/>
              </w:rPr>
              <w:t>Vorschlag</w:t>
            </w:r>
            <w:r w:rsidR="00914B03" w:rsidRPr="002404DA">
              <w:rPr>
                <w:rFonts w:cs="Arial"/>
                <w:b/>
                <w:i/>
                <w:noProof w:val="0"/>
                <w:color w:val="00B050"/>
                <w:lang w:val="de-DE" w:eastAsia="ar-SA"/>
              </w:rPr>
              <w:t xml:space="preserve">s </w:t>
            </w:r>
            <w:r w:rsidR="00041B1E" w:rsidRPr="002404DA">
              <w:rPr>
                <w:rFonts w:cs="Arial"/>
                <w:b/>
                <w:i/>
                <w:noProof w:val="0"/>
                <w:color w:val="00B050"/>
                <w:lang w:val="de-DE" w:eastAsia="ar-SA"/>
              </w:rPr>
              <w:t>einzuladen sind</w:t>
            </w:r>
            <w:r w:rsidR="003B2F26" w:rsidRPr="002404DA">
              <w:rPr>
                <w:rFonts w:cs="Arial"/>
                <w:b/>
                <w:i/>
                <w:noProof w:val="0"/>
                <w:color w:val="00B050"/>
                <w:lang w:val="de-DE" w:eastAsia="ar-SA"/>
              </w:rPr>
              <w:t xml:space="preserve">, </w:t>
            </w:r>
            <w:r w:rsidR="00021B65" w:rsidRPr="002404DA">
              <w:rPr>
                <w:rFonts w:cs="Arial"/>
                <w:b/>
                <w:i/>
                <w:noProof w:val="0"/>
                <w:color w:val="00B050"/>
                <w:lang w:val="de-DE" w:eastAsia="ar-SA"/>
              </w:rPr>
              <w:t>einfügen</w:t>
            </w:r>
            <w:r w:rsidR="00E872A6" w:rsidRPr="002404DA">
              <w:rPr>
                <w:rFonts w:cs="Arial"/>
                <w:b/>
                <w:i/>
                <w:noProof w:val="0"/>
                <w:color w:val="00B050"/>
                <w:lang w:val="de-DE" w:eastAsia="ar-SA"/>
              </w:rPr>
              <w:t>. Z</w:t>
            </w:r>
            <w:r w:rsidR="003B2F26" w:rsidRPr="002404DA">
              <w:rPr>
                <w:rFonts w:cs="Arial"/>
                <w:b/>
                <w:i/>
                <w:noProof w:val="0"/>
                <w:color w:val="00B050"/>
                <w:lang w:val="de-DE" w:eastAsia="ar-SA"/>
              </w:rPr>
              <w:t>.B.</w:t>
            </w:r>
            <w:r w:rsidR="00041B1E" w:rsidRPr="002404DA">
              <w:rPr>
                <w:rFonts w:cs="Arial"/>
                <w:b/>
                <w:i/>
                <w:noProof w:val="0"/>
                <w:color w:val="00B050"/>
                <w:lang w:val="de-DE" w:eastAsia="ar-SA"/>
              </w:rPr>
              <w:t>:</w:t>
            </w:r>
            <w:r w:rsidR="003B2F26" w:rsidRPr="002404DA">
              <w:rPr>
                <w:rFonts w:cs="Arial"/>
                <w:b/>
                <w:i/>
                <w:noProof w:val="0"/>
                <w:color w:val="00B050"/>
                <w:lang w:val="de-DE" w:eastAsia="ar-SA"/>
              </w:rPr>
              <w:t xml:space="preserve"> </w:t>
            </w:r>
            <w:r w:rsidR="00021B65" w:rsidRPr="002404DA">
              <w:rPr>
                <w:rFonts w:cs="Arial"/>
                <w:b/>
                <w:i/>
                <w:noProof w:val="0"/>
                <w:color w:val="00B050"/>
                <w:lang w:val="de-DE" w:eastAsia="ar-SA"/>
              </w:rPr>
              <w:t xml:space="preserve">Es werden </w:t>
            </w:r>
            <w:r w:rsidR="00E872A6" w:rsidRPr="002404DA">
              <w:rPr>
                <w:rFonts w:cs="Arial"/>
                <w:b/>
                <w:i/>
                <w:noProof w:val="0"/>
                <w:color w:val="00B050"/>
                <w:lang w:val="de-DE" w:eastAsia="ar-SA"/>
              </w:rPr>
              <w:t xml:space="preserve">die ersten </w:t>
            </w:r>
            <w:r w:rsidR="00041B1E" w:rsidRPr="002404DA">
              <w:rPr>
                <w:rFonts w:cs="Arial"/>
                <w:b/>
                <w:i/>
                <w:noProof w:val="0"/>
                <w:color w:val="00B050"/>
                <w:lang w:val="de-DE" w:eastAsia="ar-SA"/>
              </w:rPr>
              <w:t>zehn</w:t>
            </w:r>
            <w:r w:rsidR="00E872A6" w:rsidRPr="002404DA">
              <w:rPr>
                <w:rFonts w:cs="Arial"/>
                <w:b/>
                <w:i/>
                <w:noProof w:val="0"/>
                <w:color w:val="00B050"/>
                <w:lang w:val="de-DE" w:eastAsia="ar-SA"/>
              </w:rPr>
              <w:t xml:space="preserve"> Wirtschaftsteilnehmer, die eine Interessensbekundung eingereicht haben, zur </w:t>
            </w:r>
            <w:r w:rsidR="0074256C" w:rsidRPr="002404DA">
              <w:rPr>
                <w:rFonts w:cs="Arial"/>
                <w:b/>
                <w:i/>
                <w:noProof w:val="0"/>
                <w:color w:val="00B050"/>
                <w:lang w:val="de-DE" w:eastAsia="ar-SA"/>
              </w:rPr>
              <w:t>Einreichung</w:t>
            </w:r>
            <w:r w:rsidR="00E872A6" w:rsidRPr="002404DA">
              <w:rPr>
                <w:rFonts w:cs="Arial"/>
                <w:b/>
                <w:i/>
                <w:noProof w:val="0"/>
                <w:color w:val="00B050"/>
                <w:lang w:val="de-DE" w:eastAsia="ar-SA"/>
              </w:rPr>
              <w:t xml:space="preserve"> eines</w:t>
            </w:r>
            <w:r w:rsidR="0074256C" w:rsidRPr="002404DA">
              <w:rPr>
                <w:rFonts w:cs="Arial"/>
                <w:b/>
                <w:i/>
                <w:noProof w:val="0"/>
                <w:color w:val="00B050"/>
                <w:lang w:val="de-DE" w:eastAsia="ar-SA"/>
              </w:rPr>
              <w:t xml:space="preserve"> Kostenvoran-schlag</w:t>
            </w:r>
            <w:r w:rsidR="00041B1E" w:rsidRPr="002404DA">
              <w:rPr>
                <w:rFonts w:cs="Arial"/>
                <w:b/>
                <w:i/>
                <w:noProof w:val="0"/>
                <w:color w:val="00B050"/>
                <w:lang w:val="de-DE" w:eastAsia="ar-SA"/>
              </w:rPr>
              <w:t>s/Vorschlag</w:t>
            </w:r>
            <w:r w:rsidR="00E872A6" w:rsidRPr="002404DA">
              <w:rPr>
                <w:rFonts w:cs="Arial"/>
                <w:b/>
                <w:i/>
                <w:noProof w:val="0"/>
                <w:color w:val="00B050"/>
                <w:lang w:val="de-DE" w:eastAsia="ar-SA"/>
              </w:rPr>
              <w:t>s eingeladen</w:t>
            </w:r>
            <w:r w:rsidR="002404DA" w:rsidRPr="002404DA">
              <w:rPr>
                <w:rFonts w:cs="Arial"/>
                <w:b/>
                <w:i/>
                <w:noProof w:val="0"/>
                <w:color w:val="00B050"/>
                <w:lang w:val="de-DE" w:eastAsia="ar-SA"/>
              </w:rPr>
              <w:t>.</w:t>
            </w:r>
            <w:r w:rsidR="00E872A6" w:rsidRPr="002404DA">
              <w:rPr>
                <w:rFonts w:cs="Arial"/>
                <w:b/>
                <w:i/>
                <w:noProof w:val="0"/>
                <w:color w:val="00B050"/>
                <w:lang w:val="de-DE" w:eastAsia="ar-SA"/>
              </w:rPr>
              <w:t>)</w:t>
            </w:r>
            <w:r w:rsidR="006D3132" w:rsidRPr="002404DA">
              <w:rPr>
                <w:rFonts w:cs="Arial"/>
                <w:b/>
                <w:i/>
                <w:noProof w:val="0"/>
                <w:color w:val="00B050"/>
                <w:lang w:val="de-DE" w:eastAsia="ar-SA"/>
              </w:rPr>
              <w:t xml:space="preserve"> </w:t>
            </w:r>
          </w:p>
          <w:p w14:paraId="687C644B" w14:textId="77777777" w:rsidR="00FD4F38" w:rsidRPr="002404DA" w:rsidRDefault="00FD4F38" w:rsidP="00FD4F38">
            <w:pPr>
              <w:autoSpaceDE w:val="0"/>
              <w:autoSpaceDN w:val="0"/>
              <w:adjustRightInd w:val="0"/>
              <w:jc w:val="both"/>
              <w:rPr>
                <w:i/>
                <w:lang w:val="de-DE"/>
              </w:rPr>
            </w:pPr>
          </w:p>
          <w:p w14:paraId="050FD492" w14:textId="4A3EAE22" w:rsidR="00B21302" w:rsidRPr="002404DA" w:rsidRDefault="00FD4F38" w:rsidP="00FD4F38">
            <w:pPr>
              <w:autoSpaceDE w:val="0"/>
              <w:autoSpaceDN w:val="0"/>
              <w:adjustRightInd w:val="0"/>
              <w:jc w:val="both"/>
              <w:rPr>
                <w:lang w:val="de-DE"/>
              </w:rPr>
            </w:pPr>
            <w:r w:rsidRPr="002404DA">
              <w:rPr>
                <w:lang w:val="de-DE"/>
              </w:rPr>
              <w:t>Es steht dem Verfahrensverantwortlichen zudem frei, im ordentlichen Wege und nach eigenem Ermessen zusätzliche Wirtschaftsteilnehmer, die nicht an der gegenständlichen Markterhebung teilnehmen und die für geeignet gehalten werden, die Leistung</w:t>
            </w:r>
            <w:r w:rsidRPr="002404DA">
              <w:rPr>
                <w:i/>
                <w:color w:val="FF0000"/>
                <w:lang w:val="de-DE"/>
              </w:rPr>
              <w:t xml:space="preserve"> </w:t>
            </w:r>
            <w:r w:rsidRPr="002404DA">
              <w:rPr>
                <w:lang w:val="de-DE"/>
              </w:rPr>
              <w:t xml:space="preserve">zu erbringen, zu konsultieren. </w:t>
            </w:r>
          </w:p>
        </w:tc>
        <w:tc>
          <w:tcPr>
            <w:tcW w:w="961" w:type="dxa"/>
          </w:tcPr>
          <w:p w14:paraId="4B5A93F2" w14:textId="4C3DF430" w:rsidR="00B21302" w:rsidRPr="002404DA" w:rsidRDefault="00B21302" w:rsidP="00282781">
            <w:pPr>
              <w:ind w:left="57" w:right="57"/>
              <w:jc w:val="center"/>
              <w:rPr>
                <w:rFonts w:cs="Arial"/>
                <w:b/>
                <w:lang w:val="de-DE"/>
              </w:rPr>
            </w:pPr>
          </w:p>
        </w:tc>
        <w:tc>
          <w:tcPr>
            <w:tcW w:w="4339" w:type="dxa"/>
          </w:tcPr>
          <w:p w14:paraId="1F5F0704" w14:textId="5E96CECD" w:rsidR="006C5484" w:rsidRPr="002404DA" w:rsidRDefault="00914B03" w:rsidP="00282781">
            <w:pPr>
              <w:autoSpaceDE w:val="0"/>
              <w:autoSpaceDN w:val="0"/>
              <w:adjustRightInd w:val="0"/>
              <w:jc w:val="both"/>
              <w:rPr>
                <w:rFonts w:cs="Arial"/>
                <w:b/>
                <w:i/>
                <w:noProof w:val="0"/>
                <w:color w:val="00B050"/>
                <w:lang w:val="it-IT" w:eastAsia="ar-SA"/>
              </w:rPr>
            </w:pPr>
            <w:r w:rsidRPr="002404DA">
              <w:rPr>
                <w:rFonts w:cs="Arial"/>
                <w:b/>
                <w:i/>
                <w:noProof w:val="0"/>
                <w:color w:val="00B050"/>
                <w:lang w:val="it-IT" w:eastAsia="ar-SA"/>
              </w:rPr>
              <w:t>(</w:t>
            </w:r>
            <w:r w:rsidR="00997E62" w:rsidRPr="002404DA">
              <w:rPr>
                <w:rFonts w:cs="Arial"/>
                <w:b/>
                <w:i/>
                <w:noProof w:val="0"/>
                <w:color w:val="00B050"/>
                <w:lang w:val="it-IT" w:eastAsia="ar-SA"/>
              </w:rPr>
              <w:t>inserire un eventuale criterio oggettivo per la limitazione/selezione dei soggetti interessati da invitare a presentare un preventivo/proposta.</w:t>
            </w:r>
            <w:r w:rsidR="00021B65" w:rsidRPr="002404DA">
              <w:rPr>
                <w:rFonts w:cs="Arial"/>
                <w:b/>
                <w:i/>
                <w:noProof w:val="0"/>
                <w:color w:val="00B050"/>
                <w:lang w:val="it-IT" w:eastAsia="ar-SA"/>
              </w:rPr>
              <w:t xml:space="preserve"> </w:t>
            </w:r>
            <w:r w:rsidR="00997E62" w:rsidRPr="002404DA">
              <w:rPr>
                <w:rFonts w:cs="Arial"/>
                <w:b/>
                <w:i/>
                <w:noProof w:val="0"/>
                <w:color w:val="00B050"/>
                <w:lang w:val="it-IT" w:eastAsia="ar-SA"/>
              </w:rPr>
              <w:t xml:space="preserve">Es: verranno invitati a presentare un preventivo/una proposta i primi </w:t>
            </w:r>
            <w:proofErr w:type="gramStart"/>
            <w:r w:rsidR="00997E62" w:rsidRPr="002404DA">
              <w:rPr>
                <w:rFonts w:cs="Arial"/>
                <w:b/>
                <w:i/>
                <w:noProof w:val="0"/>
                <w:color w:val="00B050"/>
                <w:lang w:val="it-IT" w:eastAsia="ar-SA"/>
              </w:rPr>
              <w:t>10</w:t>
            </w:r>
            <w:proofErr w:type="gramEnd"/>
            <w:r w:rsidR="00997E62" w:rsidRPr="002404DA">
              <w:rPr>
                <w:rFonts w:cs="Arial"/>
                <w:b/>
                <w:i/>
                <w:noProof w:val="0"/>
                <w:color w:val="00B050"/>
                <w:lang w:val="it-IT" w:eastAsia="ar-SA"/>
              </w:rPr>
              <w:t xml:space="preserve"> operatori economici che hanno inviato manifestazione di interesse)</w:t>
            </w:r>
          </w:p>
          <w:p w14:paraId="4DC2C0DB" w14:textId="436D7969" w:rsidR="00E872A6" w:rsidRPr="002404DA" w:rsidRDefault="00E872A6" w:rsidP="00282781">
            <w:pPr>
              <w:autoSpaceDE w:val="0"/>
              <w:autoSpaceDN w:val="0"/>
              <w:adjustRightInd w:val="0"/>
              <w:jc w:val="both"/>
              <w:rPr>
                <w:rFonts w:cs="Arial"/>
                <w:b/>
                <w:i/>
                <w:noProof w:val="0"/>
                <w:color w:val="00B050"/>
                <w:lang w:val="it-IT" w:eastAsia="ar-SA"/>
              </w:rPr>
            </w:pPr>
          </w:p>
          <w:p w14:paraId="7369C9DB" w14:textId="5454E469" w:rsidR="003B2F26" w:rsidRPr="002404DA" w:rsidRDefault="003B2F26" w:rsidP="00282781">
            <w:pPr>
              <w:autoSpaceDE w:val="0"/>
              <w:autoSpaceDN w:val="0"/>
              <w:adjustRightInd w:val="0"/>
              <w:jc w:val="both"/>
              <w:rPr>
                <w:lang w:val="it-IT"/>
              </w:rPr>
            </w:pPr>
          </w:p>
          <w:p w14:paraId="57CB7EF6" w14:textId="77777777" w:rsidR="0026460E" w:rsidRPr="002404DA" w:rsidRDefault="0026460E" w:rsidP="00282781">
            <w:pPr>
              <w:autoSpaceDE w:val="0"/>
              <w:autoSpaceDN w:val="0"/>
              <w:adjustRightInd w:val="0"/>
              <w:jc w:val="both"/>
              <w:rPr>
                <w:lang w:val="it-IT"/>
              </w:rPr>
            </w:pPr>
          </w:p>
          <w:p w14:paraId="6D8CFAAE" w14:textId="21218CB1" w:rsidR="006C5484" w:rsidRPr="002404DA" w:rsidRDefault="006C5484" w:rsidP="00282781">
            <w:pPr>
              <w:autoSpaceDE w:val="0"/>
              <w:autoSpaceDN w:val="0"/>
              <w:adjustRightInd w:val="0"/>
              <w:jc w:val="both"/>
              <w:rPr>
                <w:lang w:val="it-IT"/>
              </w:rPr>
            </w:pPr>
            <w:r w:rsidRPr="002404DA">
              <w:rPr>
                <w:lang w:val="it-IT"/>
              </w:rPr>
              <w:t xml:space="preserve">È comunque fatta salva la facoltà del responsabile del procedimento di integrare, in via ordinaria ed a propria discrezione, il numero dei soggetti </w:t>
            </w:r>
            <w:r w:rsidR="00225C0E" w:rsidRPr="002404DA">
              <w:rPr>
                <w:lang w:val="it-IT"/>
              </w:rPr>
              <w:t>da co</w:t>
            </w:r>
            <w:r w:rsidR="00A660D5" w:rsidRPr="002404DA">
              <w:rPr>
                <w:lang w:val="it-IT"/>
              </w:rPr>
              <w:t>nsultare</w:t>
            </w:r>
            <w:r w:rsidRPr="002404DA">
              <w:rPr>
                <w:lang w:val="it-IT"/>
              </w:rPr>
              <w:t xml:space="preserve"> con altri operatori, non partecipanti alla presente indagine di mercato, ritenuti idonei ad eseguire </w:t>
            </w:r>
            <w:r w:rsidR="00A660D5" w:rsidRPr="002404DA">
              <w:rPr>
                <w:lang w:val="it-IT"/>
              </w:rPr>
              <w:t>la prestazione</w:t>
            </w:r>
            <w:r w:rsidRPr="002404DA">
              <w:rPr>
                <w:i/>
                <w:lang w:val="it-IT"/>
              </w:rPr>
              <w:t>.</w:t>
            </w:r>
          </w:p>
          <w:p w14:paraId="3161133C" w14:textId="69F08107" w:rsidR="00B21302" w:rsidRPr="002404DA" w:rsidRDefault="00B21302" w:rsidP="00282781">
            <w:pPr>
              <w:autoSpaceDE w:val="0"/>
              <w:autoSpaceDN w:val="0"/>
              <w:adjustRightInd w:val="0"/>
              <w:jc w:val="both"/>
              <w:rPr>
                <w:rFonts w:cs="Arial"/>
                <w:lang w:val="it-IT"/>
              </w:rPr>
            </w:pPr>
          </w:p>
        </w:tc>
      </w:tr>
      <w:tr w:rsidR="008E35AE" w:rsidRPr="00A342E4" w14:paraId="1EC711FE" w14:textId="77777777" w:rsidTr="005A43F4">
        <w:trPr>
          <w:gridAfter w:val="1"/>
          <w:wAfter w:w="21" w:type="dxa"/>
        </w:trPr>
        <w:tc>
          <w:tcPr>
            <w:tcW w:w="4339" w:type="dxa"/>
          </w:tcPr>
          <w:p w14:paraId="21FBE21B" w14:textId="77777777" w:rsidR="008E35AE" w:rsidRPr="007B3F2F" w:rsidRDefault="008E35AE" w:rsidP="00282781">
            <w:pPr>
              <w:autoSpaceDE w:val="0"/>
              <w:autoSpaceDN w:val="0"/>
              <w:adjustRightInd w:val="0"/>
              <w:jc w:val="both"/>
              <w:rPr>
                <w:lang w:val="it-IT"/>
              </w:rPr>
            </w:pPr>
          </w:p>
        </w:tc>
        <w:tc>
          <w:tcPr>
            <w:tcW w:w="961" w:type="dxa"/>
          </w:tcPr>
          <w:p w14:paraId="571DDEE7" w14:textId="77777777" w:rsidR="008E35AE" w:rsidRPr="007B3F2F" w:rsidRDefault="008E35AE" w:rsidP="00282781">
            <w:pPr>
              <w:ind w:left="57" w:right="57"/>
              <w:jc w:val="center"/>
              <w:rPr>
                <w:rFonts w:cs="Arial"/>
                <w:b/>
                <w:lang w:val="it-IT"/>
              </w:rPr>
            </w:pPr>
          </w:p>
        </w:tc>
        <w:tc>
          <w:tcPr>
            <w:tcW w:w="4339" w:type="dxa"/>
          </w:tcPr>
          <w:p w14:paraId="2FFD2D7E" w14:textId="77777777" w:rsidR="008E35AE" w:rsidRPr="006C5484" w:rsidRDefault="008E35AE" w:rsidP="00282781">
            <w:pPr>
              <w:autoSpaceDE w:val="0"/>
              <w:autoSpaceDN w:val="0"/>
              <w:adjustRightInd w:val="0"/>
              <w:jc w:val="both"/>
              <w:rPr>
                <w:lang w:val="it-IT"/>
              </w:rPr>
            </w:pPr>
          </w:p>
        </w:tc>
      </w:tr>
      <w:tr w:rsidR="008E35AE" w:rsidRPr="00A342E4" w14:paraId="2A6F7CF2" w14:textId="77777777" w:rsidTr="005A43F4">
        <w:trPr>
          <w:gridAfter w:val="1"/>
          <w:wAfter w:w="21" w:type="dxa"/>
        </w:trPr>
        <w:tc>
          <w:tcPr>
            <w:tcW w:w="4339" w:type="dxa"/>
          </w:tcPr>
          <w:p w14:paraId="431A2445" w14:textId="44AFCE93" w:rsidR="008E35AE" w:rsidRPr="001E0E7E" w:rsidRDefault="00B72A03" w:rsidP="00283D62">
            <w:pPr>
              <w:autoSpaceDE w:val="0"/>
              <w:autoSpaceDN w:val="0"/>
              <w:adjustRightInd w:val="0"/>
              <w:jc w:val="both"/>
              <w:rPr>
                <w:lang w:val="de-DE"/>
              </w:rPr>
            </w:pPr>
            <w:r>
              <w:rPr>
                <w:lang w:val="de-DE"/>
              </w:rPr>
              <w:t>Dabei stellt die obige</w:t>
            </w:r>
            <w:r w:rsidR="008E35AE">
              <w:rPr>
                <w:lang w:val="de-DE"/>
              </w:rPr>
              <w:t xml:space="preserve"> Teilnahme </w:t>
            </w:r>
            <w:r>
              <w:rPr>
                <w:lang w:val="de-DE"/>
              </w:rPr>
              <w:t xml:space="preserve">wohlbemerkt keinen </w:t>
            </w:r>
            <w:r w:rsidRPr="00283D62">
              <w:rPr>
                <w:lang w:val="de-DE"/>
              </w:rPr>
              <w:t xml:space="preserve">Nachweis </w:t>
            </w:r>
            <w:r w:rsidR="00002148" w:rsidRPr="00283D62">
              <w:rPr>
                <w:lang w:val="de-DE"/>
              </w:rPr>
              <w:t>der</w:t>
            </w:r>
            <w:r w:rsidR="00DB060C" w:rsidRPr="00283D62">
              <w:rPr>
                <w:lang w:val="de-DE"/>
              </w:rPr>
              <w:t xml:space="preserve"> </w:t>
            </w:r>
            <w:r w:rsidR="00A7710F" w:rsidRPr="00283D62">
              <w:rPr>
                <w:lang w:val="de-DE"/>
              </w:rPr>
              <w:t>erforderliche</w:t>
            </w:r>
            <w:r w:rsidR="002404DA" w:rsidRPr="00283D62">
              <w:rPr>
                <w:lang w:val="de-DE"/>
              </w:rPr>
              <w:t>n</w:t>
            </w:r>
            <w:r w:rsidRPr="00283D62">
              <w:rPr>
                <w:lang w:val="de-DE"/>
              </w:rPr>
              <w:t xml:space="preserve"> Erfüllung </w:t>
            </w:r>
            <w:r w:rsidR="008E35AE" w:rsidRPr="00283D62">
              <w:rPr>
                <w:lang w:val="de-DE"/>
              </w:rPr>
              <w:t>der Teilnahme</w:t>
            </w:r>
            <w:r w:rsidR="00002148" w:rsidRPr="00283D62">
              <w:rPr>
                <w:lang w:val="de-DE"/>
              </w:rPr>
              <w:t>anforderunge</w:t>
            </w:r>
            <w:r w:rsidR="00DA4E8A" w:rsidRPr="00283D62">
              <w:rPr>
                <w:lang w:val="de-DE"/>
              </w:rPr>
              <w:t>n</w:t>
            </w:r>
            <w:r w:rsidR="00002148" w:rsidRPr="00283D62">
              <w:rPr>
                <w:lang w:val="de-DE"/>
              </w:rPr>
              <w:t xml:space="preserve"> dar</w:t>
            </w:r>
            <w:r w:rsidR="00DB060C" w:rsidRPr="00283D62">
              <w:rPr>
                <w:lang w:val="de-DE"/>
              </w:rPr>
              <w:t xml:space="preserve">, die </w:t>
            </w:r>
            <w:r w:rsidR="00283D62" w:rsidRPr="00283D62">
              <w:rPr>
                <w:lang w:val="de-DE"/>
              </w:rPr>
              <w:t>der</w:t>
            </w:r>
            <w:r w:rsidR="00DA4E8A" w:rsidRPr="00283D62">
              <w:rPr>
                <w:lang w:val="de-DE"/>
              </w:rPr>
              <w:t xml:space="preserve"> interessierte </w:t>
            </w:r>
            <w:r w:rsidR="00283D62" w:rsidRPr="00283D62">
              <w:rPr>
                <w:lang w:val="de-DE"/>
              </w:rPr>
              <w:t>Wirtschaftsteilnehmer</w:t>
            </w:r>
            <w:r w:rsidR="00DA4E8A">
              <w:rPr>
                <w:lang w:val="de-DE"/>
              </w:rPr>
              <w:t xml:space="preserve"> </w:t>
            </w:r>
            <w:r w:rsidR="00DB060C">
              <w:rPr>
                <w:lang w:val="de-DE"/>
              </w:rPr>
              <w:t>vi</w:t>
            </w:r>
            <w:r w:rsidR="00DA4E8A">
              <w:rPr>
                <w:lang w:val="de-DE"/>
              </w:rPr>
              <w:t xml:space="preserve">elmehr </w:t>
            </w:r>
            <w:r w:rsidR="008E35AE">
              <w:rPr>
                <w:lang w:val="de-DE"/>
              </w:rPr>
              <w:t xml:space="preserve">vor dem </w:t>
            </w:r>
            <w:r w:rsidR="00DB060C">
              <w:rPr>
                <w:lang w:val="de-DE"/>
              </w:rPr>
              <w:t>Vertragsa</w:t>
            </w:r>
            <w:r w:rsidR="008E35AE">
              <w:rPr>
                <w:lang w:val="de-DE"/>
              </w:rPr>
              <w:t xml:space="preserve">bschluss </w:t>
            </w:r>
            <w:r w:rsidR="00E319ED">
              <w:rPr>
                <w:lang w:val="de-DE"/>
              </w:rPr>
              <w:t>erklären muss</w:t>
            </w:r>
            <w:r w:rsidR="008E35AE">
              <w:rPr>
                <w:lang w:val="de-DE"/>
              </w:rPr>
              <w:t>.</w:t>
            </w:r>
          </w:p>
        </w:tc>
        <w:tc>
          <w:tcPr>
            <w:tcW w:w="961" w:type="dxa"/>
          </w:tcPr>
          <w:p w14:paraId="5CEE540A" w14:textId="77777777" w:rsidR="008E35AE" w:rsidRPr="00DF58B8" w:rsidRDefault="008E35AE" w:rsidP="00282781">
            <w:pPr>
              <w:ind w:left="57" w:right="57"/>
              <w:jc w:val="center"/>
              <w:rPr>
                <w:rFonts w:cs="Arial"/>
                <w:b/>
                <w:lang w:val="de-DE"/>
              </w:rPr>
            </w:pPr>
          </w:p>
        </w:tc>
        <w:tc>
          <w:tcPr>
            <w:tcW w:w="4339" w:type="dxa"/>
          </w:tcPr>
          <w:p w14:paraId="3E1AEFD4" w14:textId="3455657B" w:rsidR="008E35AE" w:rsidRPr="006C5484" w:rsidRDefault="008E35AE" w:rsidP="00282781">
            <w:pPr>
              <w:autoSpaceDE w:val="0"/>
              <w:autoSpaceDN w:val="0"/>
              <w:adjustRightInd w:val="0"/>
              <w:jc w:val="both"/>
              <w:rPr>
                <w:lang w:val="it-IT"/>
              </w:rPr>
            </w:pPr>
            <w:r w:rsidRPr="00943B9B">
              <w:rPr>
                <w:lang w:val="it-IT"/>
              </w:rPr>
              <w:t>Resta inteso che la suddetta partecipazione non costituisce prova di possesso dei requisiti di partecipazione richiesti per l'affidamento della prestazione, che invece dovr</w:t>
            </w:r>
            <w:r w:rsidR="004C529E">
              <w:rPr>
                <w:lang w:val="it-IT"/>
              </w:rPr>
              <w:t>anno</w:t>
            </w:r>
            <w:r w:rsidRPr="00943B9B">
              <w:rPr>
                <w:lang w:val="it-IT"/>
              </w:rPr>
              <w:t xml:space="preserve"> essere dichiarat</w:t>
            </w:r>
            <w:r w:rsidR="004C529E">
              <w:rPr>
                <w:lang w:val="it-IT"/>
              </w:rPr>
              <w:t>i</w:t>
            </w:r>
            <w:r w:rsidRPr="00943B9B">
              <w:rPr>
                <w:lang w:val="it-IT"/>
              </w:rPr>
              <w:t xml:space="preserve"> dal soggetto interessato prima della stipula del contratto.</w:t>
            </w:r>
          </w:p>
        </w:tc>
      </w:tr>
      <w:tr w:rsidR="00A20F39" w:rsidRPr="00A342E4" w14:paraId="2C2DBB3F" w14:textId="77777777" w:rsidTr="005A43F4">
        <w:trPr>
          <w:gridAfter w:val="1"/>
          <w:wAfter w:w="21" w:type="dxa"/>
        </w:trPr>
        <w:tc>
          <w:tcPr>
            <w:tcW w:w="4339" w:type="dxa"/>
          </w:tcPr>
          <w:p w14:paraId="30B7C850" w14:textId="77777777" w:rsidR="00A20F39" w:rsidRPr="00695691" w:rsidRDefault="00A20F39" w:rsidP="00282781">
            <w:pPr>
              <w:autoSpaceDE w:val="0"/>
              <w:autoSpaceDN w:val="0"/>
              <w:adjustRightInd w:val="0"/>
              <w:jc w:val="both"/>
              <w:rPr>
                <w:lang w:val="it-IT"/>
              </w:rPr>
            </w:pPr>
          </w:p>
        </w:tc>
        <w:tc>
          <w:tcPr>
            <w:tcW w:w="961" w:type="dxa"/>
          </w:tcPr>
          <w:p w14:paraId="158C7EE8" w14:textId="77777777" w:rsidR="00A20F39" w:rsidRPr="00695691" w:rsidRDefault="00A20F39" w:rsidP="00282781">
            <w:pPr>
              <w:ind w:left="57" w:right="57"/>
              <w:jc w:val="center"/>
              <w:rPr>
                <w:rFonts w:cs="Arial"/>
                <w:b/>
                <w:lang w:val="it-IT"/>
              </w:rPr>
            </w:pPr>
          </w:p>
        </w:tc>
        <w:tc>
          <w:tcPr>
            <w:tcW w:w="4339" w:type="dxa"/>
          </w:tcPr>
          <w:p w14:paraId="49ED3597" w14:textId="77777777" w:rsidR="00A20F39" w:rsidRPr="00943B9B" w:rsidRDefault="00A20F39" w:rsidP="00282781">
            <w:pPr>
              <w:autoSpaceDE w:val="0"/>
              <w:autoSpaceDN w:val="0"/>
              <w:adjustRightInd w:val="0"/>
              <w:jc w:val="both"/>
              <w:rPr>
                <w:lang w:val="it-IT"/>
              </w:rPr>
            </w:pPr>
          </w:p>
        </w:tc>
      </w:tr>
      <w:tr w:rsidR="00A97EF5" w:rsidRPr="00A342E4" w14:paraId="35E22AB6" w14:textId="77777777" w:rsidTr="005A43F4">
        <w:trPr>
          <w:gridAfter w:val="1"/>
          <w:wAfter w:w="21" w:type="dxa"/>
        </w:trPr>
        <w:tc>
          <w:tcPr>
            <w:tcW w:w="4339" w:type="dxa"/>
          </w:tcPr>
          <w:p w14:paraId="6FACFCAC" w14:textId="515D7A65" w:rsidR="0078688A" w:rsidRPr="007A6237" w:rsidRDefault="00E319ED" w:rsidP="00104FC2">
            <w:pPr>
              <w:autoSpaceDE w:val="0"/>
              <w:autoSpaceDN w:val="0"/>
              <w:adjustRightInd w:val="0"/>
              <w:jc w:val="both"/>
              <w:rPr>
                <w:color w:val="FF0000"/>
                <w:lang w:val="de-DE"/>
              </w:rPr>
            </w:pPr>
            <w:r>
              <w:rPr>
                <w:color w:val="FF0000"/>
                <w:lang w:val="de-DE"/>
              </w:rPr>
              <w:lastRenderedPageBreak/>
              <w:t>Gemäß Art. 27 Abs. 5 LG 16/2015 müssen d</w:t>
            </w:r>
            <w:r w:rsidR="00A97EF5" w:rsidRPr="007A6237">
              <w:rPr>
                <w:color w:val="FF0000"/>
                <w:lang w:val="de-DE"/>
              </w:rPr>
              <w:t>ie Wirtschaftsteilnehmer spätestens bei Erhalt der Aufforderung</w:t>
            </w:r>
            <w:r w:rsidR="00D93A2C">
              <w:rPr>
                <w:color w:val="FF0000"/>
                <w:lang w:val="de-DE"/>
              </w:rPr>
              <w:t>,</w:t>
            </w:r>
            <w:r w:rsidR="00A97EF5" w:rsidRPr="007A6237">
              <w:rPr>
                <w:color w:val="FF0000"/>
                <w:lang w:val="de-DE"/>
              </w:rPr>
              <w:t xml:space="preserve"> </w:t>
            </w:r>
            <w:r w:rsidR="00A34E1B">
              <w:rPr>
                <w:color w:val="FF0000"/>
                <w:lang w:val="de-DE"/>
              </w:rPr>
              <w:t>ihr</w:t>
            </w:r>
            <w:r w:rsidR="00A97EF5" w:rsidRPr="007A6237">
              <w:rPr>
                <w:color w:val="FF0000"/>
                <w:lang w:val="de-DE"/>
              </w:rPr>
              <w:t xml:space="preserve"> Ang</w:t>
            </w:r>
            <w:r w:rsidR="00A34E1B">
              <w:rPr>
                <w:color w:val="FF0000"/>
                <w:lang w:val="de-DE"/>
              </w:rPr>
              <w:t xml:space="preserve">ebot im Portal hochzuladen, </w:t>
            </w:r>
            <w:r w:rsidR="00104FC2">
              <w:rPr>
                <w:color w:val="FF0000"/>
                <w:lang w:val="de-DE"/>
              </w:rPr>
              <w:t xml:space="preserve">bereits </w:t>
            </w:r>
            <w:r w:rsidR="00A34E1B">
              <w:rPr>
                <w:color w:val="FF0000"/>
                <w:lang w:val="de-DE"/>
              </w:rPr>
              <w:t xml:space="preserve">im telematischen Verzeichnis </w:t>
            </w:r>
            <w:r w:rsidR="006A2798">
              <w:rPr>
                <w:color w:val="FF0000"/>
                <w:lang w:val="de-DE"/>
              </w:rPr>
              <w:t>des</w:t>
            </w:r>
            <w:r w:rsidR="00A97EF5" w:rsidRPr="007A6237">
              <w:rPr>
                <w:color w:val="FF0000"/>
                <w:lang w:val="de-DE"/>
              </w:rPr>
              <w:t xml:space="preserve"> „Informationssystem</w:t>
            </w:r>
            <w:r w:rsidR="006A2798">
              <w:rPr>
                <w:color w:val="FF0000"/>
                <w:lang w:val="de-DE"/>
              </w:rPr>
              <w:t>s</w:t>
            </w:r>
            <w:r w:rsidR="00A97EF5" w:rsidRPr="007A6237">
              <w:rPr>
                <w:color w:val="FF0000"/>
                <w:lang w:val="de-DE"/>
              </w:rPr>
              <w:t xml:space="preserve"> Öffentliche Verträge“ der Autono</w:t>
            </w:r>
            <w:r w:rsidR="00600909">
              <w:rPr>
                <w:color w:val="FF0000"/>
                <w:lang w:val="de-DE"/>
              </w:rPr>
              <w:t xml:space="preserve">men Provinz Bozen </w:t>
            </w:r>
            <w:r w:rsidR="00A97EF5" w:rsidRPr="007A6237">
              <w:rPr>
                <w:color w:val="FF0000"/>
                <w:lang w:val="de-DE"/>
              </w:rPr>
              <w:t xml:space="preserve">eingetragen sein. </w:t>
            </w:r>
            <w:r w:rsidR="00A97EF5" w:rsidRPr="007A6237">
              <w:rPr>
                <w:b/>
                <w:color w:val="00B050"/>
                <w:lang w:val="de-DE"/>
              </w:rPr>
              <w:t>[Verpflichtend bei Vergaben</w:t>
            </w:r>
            <w:r w:rsidR="00600909">
              <w:rPr>
                <w:b/>
                <w:color w:val="00B050"/>
                <w:lang w:val="de-DE"/>
              </w:rPr>
              <w:t xml:space="preserve"> mit </w:t>
            </w:r>
            <w:r w:rsidR="009B3F07" w:rsidRPr="007A6237">
              <w:rPr>
                <w:b/>
                <w:color w:val="00B050"/>
                <w:lang w:val="de-DE"/>
              </w:rPr>
              <w:t>geschätzte</w:t>
            </w:r>
            <w:r w:rsidR="00600909">
              <w:rPr>
                <w:b/>
                <w:color w:val="00B050"/>
                <w:lang w:val="de-DE"/>
              </w:rPr>
              <w:t>m</w:t>
            </w:r>
            <w:r w:rsidR="009B3F07" w:rsidRPr="007A6237">
              <w:rPr>
                <w:b/>
                <w:color w:val="00B050"/>
                <w:lang w:val="de-DE"/>
              </w:rPr>
              <w:t xml:space="preserve"> Wert über</w:t>
            </w:r>
            <w:r w:rsidR="00A97EF5" w:rsidRPr="007A6237">
              <w:rPr>
                <w:b/>
                <w:color w:val="00B050"/>
                <w:lang w:val="de-DE"/>
              </w:rPr>
              <w:t xml:space="preserve"> 40.000 Euro]</w:t>
            </w:r>
          </w:p>
        </w:tc>
        <w:tc>
          <w:tcPr>
            <w:tcW w:w="961" w:type="dxa"/>
          </w:tcPr>
          <w:p w14:paraId="5A66493F" w14:textId="77777777" w:rsidR="00A20F39" w:rsidRPr="007A6237" w:rsidRDefault="00A20F39" w:rsidP="00282781">
            <w:pPr>
              <w:ind w:left="57" w:right="57"/>
              <w:jc w:val="center"/>
              <w:rPr>
                <w:rFonts w:cs="Arial"/>
                <w:b/>
                <w:color w:val="FF0000"/>
                <w:lang w:val="de-DE"/>
              </w:rPr>
            </w:pPr>
          </w:p>
        </w:tc>
        <w:tc>
          <w:tcPr>
            <w:tcW w:w="4339" w:type="dxa"/>
          </w:tcPr>
          <w:p w14:paraId="2114CBFB" w14:textId="1CFD91EF" w:rsidR="00A20F39" w:rsidRPr="00A97EF5" w:rsidRDefault="00A97EF5" w:rsidP="00282781">
            <w:pPr>
              <w:autoSpaceDE w:val="0"/>
              <w:autoSpaceDN w:val="0"/>
              <w:adjustRightInd w:val="0"/>
              <w:jc w:val="both"/>
              <w:rPr>
                <w:color w:val="FF0000"/>
                <w:lang w:val="it-IT"/>
              </w:rPr>
            </w:pPr>
            <w:r w:rsidRPr="007A6237">
              <w:rPr>
                <w:color w:val="FF0000"/>
                <w:lang w:val="it-IT"/>
              </w:rPr>
              <w:t xml:space="preserve">Gli operatori economici devono essere iscritti all’elenco telematico istituito presso la piattaforma “Sistema Informativo Contratti Pubblici” della Provincia Autonoma di Bolzano-Alto Adige ai sensi dell’art. 27, comma 5 LP 16/2015 al più tardi al ricevimento dell’invito a caricare la propria offerta sul portale. </w:t>
            </w:r>
            <w:r w:rsidRPr="007A6237">
              <w:rPr>
                <w:b/>
                <w:color w:val="00B050"/>
                <w:lang w:val="it-IT"/>
              </w:rPr>
              <w:t xml:space="preserve">[Obbligatorio per: affidamenti </w:t>
            </w:r>
            <w:r w:rsidR="009B3F07" w:rsidRPr="007A6237">
              <w:rPr>
                <w:b/>
                <w:color w:val="00B050"/>
                <w:lang w:val="it-IT"/>
              </w:rPr>
              <w:t xml:space="preserve">il cui importo stimato </w:t>
            </w:r>
            <w:r w:rsidR="00060BE4" w:rsidRPr="007A6237">
              <w:rPr>
                <w:b/>
                <w:color w:val="00B050"/>
                <w:lang w:val="it-IT"/>
              </w:rPr>
              <w:t xml:space="preserve">sia </w:t>
            </w:r>
            <w:r w:rsidR="009B3F07" w:rsidRPr="007A6237">
              <w:rPr>
                <w:b/>
                <w:color w:val="00B050"/>
                <w:lang w:val="it-IT"/>
              </w:rPr>
              <w:t>superiore a</w:t>
            </w:r>
            <w:r w:rsidRPr="007A6237">
              <w:rPr>
                <w:b/>
                <w:color w:val="00B050"/>
                <w:lang w:val="it-IT"/>
              </w:rPr>
              <w:t>i 40.000 euro]</w:t>
            </w:r>
          </w:p>
        </w:tc>
      </w:tr>
      <w:tr w:rsidR="008E35AE" w:rsidRPr="00A342E4" w14:paraId="55ECE347" w14:textId="77777777" w:rsidTr="005A43F4">
        <w:trPr>
          <w:gridAfter w:val="1"/>
          <w:wAfter w:w="21" w:type="dxa"/>
        </w:trPr>
        <w:tc>
          <w:tcPr>
            <w:tcW w:w="4339" w:type="dxa"/>
          </w:tcPr>
          <w:p w14:paraId="41AAC44B" w14:textId="77777777" w:rsidR="008E35AE" w:rsidRPr="008E35AE" w:rsidRDefault="008E35AE" w:rsidP="00282781">
            <w:pPr>
              <w:autoSpaceDE w:val="0"/>
              <w:autoSpaceDN w:val="0"/>
              <w:adjustRightInd w:val="0"/>
              <w:jc w:val="both"/>
              <w:rPr>
                <w:lang w:val="it-IT"/>
              </w:rPr>
            </w:pPr>
          </w:p>
        </w:tc>
        <w:tc>
          <w:tcPr>
            <w:tcW w:w="961" w:type="dxa"/>
          </w:tcPr>
          <w:p w14:paraId="4F39392D" w14:textId="77777777" w:rsidR="008E35AE" w:rsidRPr="008E35AE" w:rsidRDefault="008E35AE" w:rsidP="00282781">
            <w:pPr>
              <w:ind w:left="57" w:right="57"/>
              <w:jc w:val="center"/>
              <w:rPr>
                <w:rFonts w:cs="Arial"/>
                <w:b/>
                <w:lang w:val="it-IT"/>
              </w:rPr>
            </w:pPr>
          </w:p>
        </w:tc>
        <w:tc>
          <w:tcPr>
            <w:tcW w:w="4339" w:type="dxa"/>
          </w:tcPr>
          <w:p w14:paraId="61535B92" w14:textId="77777777" w:rsidR="008E35AE" w:rsidRPr="006C5484" w:rsidRDefault="008E35AE" w:rsidP="00282781">
            <w:pPr>
              <w:autoSpaceDE w:val="0"/>
              <w:autoSpaceDN w:val="0"/>
              <w:adjustRightInd w:val="0"/>
              <w:jc w:val="both"/>
              <w:rPr>
                <w:lang w:val="it-IT"/>
              </w:rPr>
            </w:pPr>
          </w:p>
        </w:tc>
      </w:tr>
      <w:tr w:rsidR="008E35AE" w:rsidRPr="00A342E4" w14:paraId="526E4087" w14:textId="77777777" w:rsidTr="005A43F4">
        <w:trPr>
          <w:gridAfter w:val="1"/>
          <w:wAfter w:w="21" w:type="dxa"/>
        </w:trPr>
        <w:tc>
          <w:tcPr>
            <w:tcW w:w="4339" w:type="dxa"/>
          </w:tcPr>
          <w:p w14:paraId="065EB6F0" w14:textId="3E33471F" w:rsidR="008E35AE" w:rsidRPr="001E0E7E" w:rsidRDefault="008E35AE" w:rsidP="0021376A">
            <w:pPr>
              <w:autoSpaceDE w:val="0"/>
              <w:autoSpaceDN w:val="0"/>
              <w:adjustRightInd w:val="0"/>
              <w:jc w:val="both"/>
              <w:rPr>
                <w:lang w:val="de-DE"/>
              </w:rPr>
            </w:pPr>
            <w:r w:rsidRPr="001E0E7E">
              <w:rPr>
                <w:lang w:val="de-DE"/>
              </w:rPr>
              <w:t xml:space="preserve">Die vorliegende Bekanntmachung </w:t>
            </w:r>
            <w:r w:rsidR="005F7BC3">
              <w:rPr>
                <w:b/>
                <w:lang w:val="de-DE"/>
              </w:rPr>
              <w:t>stellt</w:t>
            </w:r>
            <w:r w:rsidRPr="001E0E7E">
              <w:rPr>
                <w:b/>
                <w:lang w:val="de-DE"/>
              </w:rPr>
              <w:t xml:space="preserve"> </w:t>
            </w:r>
            <w:r w:rsidR="005F7BC3">
              <w:rPr>
                <w:b/>
                <w:lang w:val="de-DE"/>
              </w:rPr>
              <w:t xml:space="preserve">kein Vertragsangebot dar </w:t>
            </w:r>
            <w:r w:rsidRPr="001E0E7E">
              <w:rPr>
                <w:lang w:val="de-DE"/>
              </w:rPr>
              <w:t xml:space="preserve">und </w:t>
            </w:r>
            <w:r w:rsidR="005F7BC3">
              <w:rPr>
                <w:b/>
                <w:lang w:val="de-DE"/>
              </w:rPr>
              <w:t>verpflichtet</w:t>
            </w:r>
            <w:r w:rsidRPr="001E0E7E">
              <w:rPr>
                <w:b/>
                <w:lang w:val="de-DE"/>
              </w:rPr>
              <w:t xml:space="preserve"> </w:t>
            </w:r>
            <w:r w:rsidRPr="005F7BC3">
              <w:rPr>
                <w:lang w:val="de-DE"/>
              </w:rPr>
              <w:t>die Körperschaft</w:t>
            </w:r>
            <w:r w:rsidR="005F7BC3">
              <w:rPr>
                <w:lang w:val="de-DE"/>
              </w:rPr>
              <w:t xml:space="preserve"> zu </w:t>
            </w:r>
            <w:r w:rsidR="005F7BC3" w:rsidRPr="005F7BC3">
              <w:rPr>
                <w:b/>
                <w:lang w:val="de-DE"/>
              </w:rPr>
              <w:t>keinerlei</w:t>
            </w:r>
            <w:r w:rsidR="005F7BC3">
              <w:rPr>
                <w:lang w:val="de-DE"/>
              </w:rPr>
              <w:t xml:space="preserve"> Verfahrensveröffentlichung</w:t>
            </w:r>
            <w:r w:rsidRPr="001E0E7E">
              <w:rPr>
                <w:lang w:val="de-DE"/>
              </w:rPr>
              <w:t xml:space="preserve">. </w:t>
            </w:r>
          </w:p>
        </w:tc>
        <w:tc>
          <w:tcPr>
            <w:tcW w:w="961" w:type="dxa"/>
          </w:tcPr>
          <w:p w14:paraId="7A9CBEFF" w14:textId="77777777" w:rsidR="008E35AE" w:rsidRPr="00DF58B8" w:rsidRDefault="008E35AE" w:rsidP="00282781">
            <w:pPr>
              <w:ind w:left="57" w:right="57"/>
              <w:jc w:val="center"/>
              <w:rPr>
                <w:rFonts w:cs="Arial"/>
                <w:b/>
                <w:lang w:val="de-DE"/>
              </w:rPr>
            </w:pPr>
          </w:p>
        </w:tc>
        <w:tc>
          <w:tcPr>
            <w:tcW w:w="4339" w:type="dxa"/>
          </w:tcPr>
          <w:p w14:paraId="6A58241C" w14:textId="5EFE3604" w:rsidR="008E35AE" w:rsidRPr="006C5484" w:rsidRDefault="008E35AE" w:rsidP="00282781">
            <w:pPr>
              <w:autoSpaceDE w:val="0"/>
              <w:autoSpaceDN w:val="0"/>
              <w:adjustRightInd w:val="0"/>
              <w:jc w:val="both"/>
              <w:rPr>
                <w:lang w:val="it-IT"/>
              </w:rPr>
            </w:pPr>
            <w:r w:rsidRPr="006C5484">
              <w:rPr>
                <w:lang w:val="it-IT"/>
              </w:rPr>
              <w:t xml:space="preserve">Il presente avviso, </w:t>
            </w:r>
            <w:r w:rsidRPr="006C5484">
              <w:rPr>
                <w:b/>
                <w:lang w:val="it-IT"/>
              </w:rPr>
              <w:t>non costituisce proposta contrattuale</w:t>
            </w:r>
            <w:r w:rsidRPr="006C5484">
              <w:rPr>
                <w:lang w:val="it-IT"/>
              </w:rPr>
              <w:t xml:space="preserve"> e </w:t>
            </w:r>
            <w:r w:rsidRPr="006C5484">
              <w:rPr>
                <w:b/>
                <w:lang w:val="it-IT"/>
              </w:rPr>
              <w:t xml:space="preserve">non </w:t>
            </w:r>
            <w:r w:rsidRPr="00284E3C">
              <w:rPr>
                <w:b/>
                <w:lang w:val="it-IT"/>
              </w:rPr>
              <w:t>vincola</w:t>
            </w:r>
            <w:r w:rsidRPr="0085524A">
              <w:rPr>
                <w:lang w:val="it-IT"/>
              </w:rPr>
              <w:t xml:space="preserve"> in alcun modo questo ente </w:t>
            </w:r>
            <w:r w:rsidRPr="006C5484">
              <w:rPr>
                <w:lang w:val="it-IT"/>
              </w:rPr>
              <w:t xml:space="preserve">a pubblicare procedure di alcun tipo. </w:t>
            </w:r>
          </w:p>
        </w:tc>
      </w:tr>
      <w:tr w:rsidR="008E35AE" w:rsidRPr="00A342E4" w14:paraId="54FD07C0" w14:textId="77777777" w:rsidTr="005A43F4">
        <w:trPr>
          <w:gridAfter w:val="1"/>
          <w:wAfter w:w="21" w:type="dxa"/>
        </w:trPr>
        <w:tc>
          <w:tcPr>
            <w:tcW w:w="4339" w:type="dxa"/>
          </w:tcPr>
          <w:p w14:paraId="70241D73" w14:textId="77777777" w:rsidR="008E35AE" w:rsidRPr="007B3F2F" w:rsidRDefault="008E35AE" w:rsidP="00282781">
            <w:pPr>
              <w:autoSpaceDE w:val="0"/>
              <w:autoSpaceDN w:val="0"/>
              <w:adjustRightInd w:val="0"/>
              <w:jc w:val="both"/>
              <w:rPr>
                <w:lang w:val="it-IT"/>
              </w:rPr>
            </w:pPr>
          </w:p>
        </w:tc>
        <w:tc>
          <w:tcPr>
            <w:tcW w:w="961" w:type="dxa"/>
          </w:tcPr>
          <w:p w14:paraId="348ABD7D" w14:textId="77777777" w:rsidR="008E35AE" w:rsidRPr="007B3F2F" w:rsidRDefault="008E35AE" w:rsidP="00282781">
            <w:pPr>
              <w:ind w:left="57" w:right="57"/>
              <w:jc w:val="center"/>
              <w:rPr>
                <w:rFonts w:cs="Arial"/>
                <w:b/>
                <w:lang w:val="it-IT"/>
              </w:rPr>
            </w:pPr>
          </w:p>
        </w:tc>
        <w:tc>
          <w:tcPr>
            <w:tcW w:w="4339" w:type="dxa"/>
          </w:tcPr>
          <w:p w14:paraId="49942FDD" w14:textId="77777777" w:rsidR="008E35AE" w:rsidRPr="006C5484" w:rsidRDefault="008E35AE" w:rsidP="00282781">
            <w:pPr>
              <w:autoSpaceDE w:val="0"/>
              <w:autoSpaceDN w:val="0"/>
              <w:adjustRightInd w:val="0"/>
              <w:jc w:val="both"/>
              <w:rPr>
                <w:lang w:val="it-IT"/>
              </w:rPr>
            </w:pPr>
          </w:p>
        </w:tc>
      </w:tr>
      <w:tr w:rsidR="008E35AE" w:rsidRPr="00A342E4" w14:paraId="03C94C5E" w14:textId="77777777" w:rsidTr="005A43F4">
        <w:trPr>
          <w:gridAfter w:val="1"/>
          <w:wAfter w:w="21" w:type="dxa"/>
        </w:trPr>
        <w:tc>
          <w:tcPr>
            <w:tcW w:w="4339" w:type="dxa"/>
          </w:tcPr>
          <w:p w14:paraId="37F580BE" w14:textId="13BA6925" w:rsidR="008E35AE" w:rsidRPr="001E0E7E" w:rsidRDefault="00EC694B" w:rsidP="009E1DD1">
            <w:pPr>
              <w:autoSpaceDE w:val="0"/>
              <w:autoSpaceDN w:val="0"/>
              <w:adjustRightInd w:val="0"/>
              <w:jc w:val="both"/>
              <w:rPr>
                <w:lang w:val="de-DE"/>
              </w:rPr>
            </w:pPr>
            <w:r w:rsidRPr="001924AB">
              <w:rPr>
                <w:lang w:val="de-DE"/>
              </w:rPr>
              <w:t xml:space="preserve">Die </w:t>
            </w:r>
            <w:r>
              <w:rPr>
                <w:lang w:val="de-DE"/>
              </w:rPr>
              <w:t>Vergabestelle</w:t>
            </w:r>
            <w:r w:rsidRPr="001924AB">
              <w:rPr>
                <w:lang w:val="de-DE"/>
              </w:rPr>
              <w:t xml:space="preserve"> behält sich vor, das eingeleitete Verfahren jederzeit aus Gründen, die in ihre alleinige Zuständigkeit fallen, zu unterbrechen, ohne dass die Wirtschaftsteilnehmer Ansprüche deshalb erheben können. </w:t>
            </w:r>
          </w:p>
        </w:tc>
        <w:tc>
          <w:tcPr>
            <w:tcW w:w="961" w:type="dxa"/>
          </w:tcPr>
          <w:p w14:paraId="6058D64F" w14:textId="77777777" w:rsidR="008E35AE" w:rsidRPr="00DF58B8" w:rsidRDefault="008E35AE" w:rsidP="00282781">
            <w:pPr>
              <w:ind w:left="57" w:right="57"/>
              <w:jc w:val="center"/>
              <w:rPr>
                <w:rFonts w:cs="Arial"/>
                <w:b/>
                <w:lang w:val="de-DE"/>
              </w:rPr>
            </w:pPr>
          </w:p>
        </w:tc>
        <w:tc>
          <w:tcPr>
            <w:tcW w:w="4339" w:type="dxa"/>
          </w:tcPr>
          <w:p w14:paraId="4B227402" w14:textId="46178CCF" w:rsidR="008E35AE" w:rsidRPr="006C5484" w:rsidRDefault="008E35AE" w:rsidP="00282781">
            <w:pPr>
              <w:autoSpaceDE w:val="0"/>
              <w:autoSpaceDN w:val="0"/>
              <w:adjustRightInd w:val="0"/>
              <w:jc w:val="both"/>
              <w:rPr>
                <w:lang w:val="it-IT"/>
              </w:rPr>
            </w:pPr>
            <w:r w:rsidRPr="0081495F">
              <w:rPr>
                <w:lang w:val="it-IT"/>
              </w:rPr>
              <w:t>L</w:t>
            </w:r>
            <w:r w:rsidR="00CA5337" w:rsidRPr="0081495F">
              <w:rPr>
                <w:lang w:val="it-IT"/>
              </w:rPr>
              <w:t>a Stazione Appaltante</w:t>
            </w:r>
            <w:r w:rsidRPr="0081495F">
              <w:rPr>
                <w:lang w:val="it-IT"/>
              </w:rPr>
              <w:t xml:space="preserve"> si riserva di interrompere in qualsiasi momento, per ragioni di sua esclu</w:t>
            </w:r>
            <w:r w:rsidRPr="0085524A">
              <w:rPr>
                <w:lang w:val="it-IT"/>
              </w:rPr>
              <w:t>siva competenza, il procedimento avviato, senza che i soggetti interessati</w:t>
            </w:r>
            <w:r w:rsidRPr="006C5484">
              <w:rPr>
                <w:lang w:val="it-IT"/>
              </w:rPr>
              <w:t xml:space="preserve"> possano vantare alcuna pretesa.</w:t>
            </w:r>
          </w:p>
        </w:tc>
      </w:tr>
      <w:tr w:rsidR="008E35AE" w:rsidRPr="00A342E4" w14:paraId="5EFEF350" w14:textId="77777777" w:rsidTr="005A43F4">
        <w:trPr>
          <w:gridAfter w:val="1"/>
          <w:wAfter w:w="21" w:type="dxa"/>
        </w:trPr>
        <w:tc>
          <w:tcPr>
            <w:tcW w:w="4339" w:type="dxa"/>
          </w:tcPr>
          <w:p w14:paraId="4CC33BD2" w14:textId="77777777" w:rsidR="008E35AE" w:rsidRPr="008E35AE" w:rsidRDefault="008E35AE" w:rsidP="00282781">
            <w:pPr>
              <w:autoSpaceDE w:val="0"/>
              <w:autoSpaceDN w:val="0"/>
              <w:adjustRightInd w:val="0"/>
              <w:jc w:val="both"/>
              <w:rPr>
                <w:lang w:val="it-IT"/>
              </w:rPr>
            </w:pPr>
          </w:p>
        </w:tc>
        <w:tc>
          <w:tcPr>
            <w:tcW w:w="961" w:type="dxa"/>
          </w:tcPr>
          <w:p w14:paraId="78DAC7B8" w14:textId="77777777" w:rsidR="008E35AE" w:rsidRPr="008E35AE" w:rsidRDefault="008E35AE" w:rsidP="00282781">
            <w:pPr>
              <w:ind w:left="57" w:right="57"/>
              <w:jc w:val="center"/>
              <w:rPr>
                <w:rFonts w:cs="Arial"/>
                <w:b/>
                <w:lang w:val="it-IT"/>
              </w:rPr>
            </w:pPr>
          </w:p>
        </w:tc>
        <w:tc>
          <w:tcPr>
            <w:tcW w:w="4339" w:type="dxa"/>
          </w:tcPr>
          <w:p w14:paraId="7C2CD547" w14:textId="77777777" w:rsidR="008E35AE" w:rsidRPr="006C5484" w:rsidRDefault="008E35AE" w:rsidP="00282781">
            <w:pPr>
              <w:autoSpaceDE w:val="0"/>
              <w:autoSpaceDN w:val="0"/>
              <w:adjustRightInd w:val="0"/>
              <w:jc w:val="both"/>
              <w:rPr>
                <w:lang w:val="it-IT"/>
              </w:rPr>
            </w:pPr>
          </w:p>
        </w:tc>
      </w:tr>
      <w:tr w:rsidR="00F57881" w:rsidRPr="00331FDD" w14:paraId="078D99E0" w14:textId="77777777" w:rsidTr="005A43F4">
        <w:trPr>
          <w:gridAfter w:val="1"/>
          <w:wAfter w:w="21" w:type="dxa"/>
        </w:trPr>
        <w:tc>
          <w:tcPr>
            <w:tcW w:w="4339" w:type="dxa"/>
          </w:tcPr>
          <w:p w14:paraId="05383D02" w14:textId="4259511A" w:rsidR="008E35AE" w:rsidRDefault="008E35AE" w:rsidP="00282781">
            <w:pPr>
              <w:autoSpaceDE w:val="0"/>
              <w:autoSpaceDN w:val="0"/>
              <w:adjustRightInd w:val="0"/>
              <w:jc w:val="both"/>
              <w:rPr>
                <w:lang w:val="de-DE"/>
              </w:rPr>
            </w:pPr>
            <w:r w:rsidRPr="001E0E7E">
              <w:rPr>
                <w:lang w:val="de-DE"/>
              </w:rPr>
              <w:t xml:space="preserve">Für Informationen und </w:t>
            </w:r>
            <w:r w:rsidR="00D34557">
              <w:rPr>
                <w:lang w:val="de-DE"/>
              </w:rPr>
              <w:t>Rückfragen</w:t>
            </w:r>
            <w:r w:rsidRPr="001E0E7E">
              <w:rPr>
                <w:lang w:val="de-DE"/>
              </w:rPr>
              <w:t xml:space="preserve"> </w:t>
            </w:r>
            <w:r w:rsidRPr="002F6D7F">
              <w:rPr>
                <w:i/>
                <w:color w:val="00B050"/>
                <w:lang w:val="de-DE"/>
              </w:rPr>
              <w:t xml:space="preserve">(eventuelle Kontakte und/oder Modalitäten </w:t>
            </w:r>
            <w:r w:rsidR="00EF1923" w:rsidRPr="002F6D7F">
              <w:rPr>
                <w:i/>
                <w:color w:val="00B050"/>
                <w:lang w:val="de-DE"/>
              </w:rPr>
              <w:t>für Lokalaugenscheine</w:t>
            </w:r>
            <w:r w:rsidRPr="002F6D7F">
              <w:rPr>
                <w:i/>
                <w:color w:val="00B050"/>
                <w:lang w:val="de-DE"/>
              </w:rPr>
              <w:t xml:space="preserve"> </w:t>
            </w:r>
            <w:r w:rsidR="00EF1923" w:rsidRPr="002F6D7F">
              <w:rPr>
                <w:i/>
                <w:color w:val="00B050"/>
                <w:lang w:val="de-DE"/>
              </w:rPr>
              <w:t>o.a.</w:t>
            </w:r>
            <w:r w:rsidRPr="002F6D7F">
              <w:rPr>
                <w:i/>
                <w:color w:val="00B050"/>
                <w:lang w:val="de-DE"/>
              </w:rPr>
              <w:t xml:space="preserve"> </w:t>
            </w:r>
            <w:r w:rsidR="00DC102F" w:rsidRPr="002F6D7F">
              <w:rPr>
                <w:i/>
                <w:color w:val="00B050"/>
                <w:lang w:val="de-DE"/>
              </w:rPr>
              <w:t>einfügen, die</w:t>
            </w:r>
            <w:r w:rsidRPr="002F6D7F">
              <w:rPr>
                <w:i/>
                <w:color w:val="00B050"/>
                <w:lang w:val="de-DE"/>
              </w:rPr>
              <w:t xml:space="preserve"> </w:t>
            </w:r>
            <w:r w:rsidR="00FD4152" w:rsidRPr="002F6D7F">
              <w:rPr>
                <w:i/>
                <w:color w:val="00B050"/>
                <w:lang w:val="de-DE"/>
              </w:rPr>
              <w:t>aufgrund des Gegenstands der Markterhebung nützlich sein könnten</w:t>
            </w:r>
            <w:r w:rsidRPr="002F6D7F">
              <w:rPr>
                <w:i/>
                <w:color w:val="00B050"/>
                <w:lang w:val="de-DE"/>
              </w:rPr>
              <w:t>)</w:t>
            </w:r>
            <w:r w:rsidR="00DC102F" w:rsidRPr="00DC102F">
              <w:rPr>
                <w:i/>
                <w:lang w:val="de-DE"/>
              </w:rPr>
              <w:t>:</w:t>
            </w:r>
            <w:r w:rsidRPr="001E0E7E">
              <w:rPr>
                <w:lang w:val="de-DE"/>
              </w:rPr>
              <w:t xml:space="preserve"> </w:t>
            </w:r>
            <w:r w:rsidRPr="001E0E7E">
              <w:rPr>
                <w:b/>
                <w:u w:val="single"/>
                <w:lang w:val="it-IT"/>
              </w:rPr>
              <w:fldChar w:fldCharType="begin">
                <w:ffData>
                  <w:name w:val="Testo8"/>
                  <w:enabled/>
                  <w:calcOnExit w:val="0"/>
                  <w:textInput/>
                </w:ffData>
              </w:fldChar>
            </w:r>
            <w:r w:rsidRPr="001E0E7E">
              <w:rPr>
                <w:b/>
                <w:u w:val="single"/>
                <w:lang w:val="de-DE"/>
              </w:rPr>
              <w:instrText xml:space="preserve"> FORMTEXT </w:instrText>
            </w:r>
            <w:r w:rsidRPr="001E0E7E">
              <w:rPr>
                <w:b/>
                <w:u w:val="single"/>
                <w:lang w:val="it-IT"/>
              </w:rPr>
            </w:r>
            <w:r w:rsidRPr="001E0E7E">
              <w:rPr>
                <w:b/>
                <w:u w:val="single"/>
                <w:lang w:val="it-IT"/>
              </w:rPr>
              <w:fldChar w:fldCharType="separate"/>
            </w:r>
            <w:r w:rsidRPr="001E0E7E">
              <w:rPr>
                <w:b/>
                <w:u w:val="single"/>
                <w:lang w:val="it-IT"/>
              </w:rPr>
              <w:t> </w:t>
            </w:r>
            <w:r w:rsidRPr="001E0E7E">
              <w:rPr>
                <w:b/>
                <w:u w:val="single"/>
                <w:lang w:val="it-IT"/>
              </w:rPr>
              <w:t> </w:t>
            </w:r>
            <w:r w:rsidRPr="001E0E7E">
              <w:rPr>
                <w:b/>
                <w:u w:val="single"/>
                <w:lang w:val="it-IT"/>
              </w:rPr>
              <w:t> </w:t>
            </w:r>
            <w:r w:rsidRPr="001E0E7E">
              <w:rPr>
                <w:b/>
                <w:u w:val="single"/>
                <w:lang w:val="it-IT"/>
              </w:rPr>
              <w:t> </w:t>
            </w:r>
            <w:r w:rsidRPr="001E0E7E">
              <w:rPr>
                <w:b/>
                <w:u w:val="single"/>
                <w:lang w:val="it-IT"/>
              </w:rPr>
              <w:t> </w:t>
            </w:r>
            <w:r w:rsidRPr="001E0E7E">
              <w:rPr>
                <w:b/>
                <w:u w:val="single"/>
                <w:lang w:val="it-IT"/>
              </w:rPr>
              <w:fldChar w:fldCharType="end"/>
            </w:r>
            <w:r w:rsidRPr="001E0E7E">
              <w:rPr>
                <w:lang w:val="de-DE"/>
              </w:rPr>
              <w:t>.</w:t>
            </w:r>
          </w:p>
          <w:p w14:paraId="59893A23" w14:textId="77777777" w:rsidR="008E35AE" w:rsidRPr="001E0E7E" w:rsidRDefault="008E35AE" w:rsidP="00282781">
            <w:pPr>
              <w:autoSpaceDE w:val="0"/>
              <w:autoSpaceDN w:val="0"/>
              <w:adjustRightInd w:val="0"/>
              <w:jc w:val="both"/>
              <w:rPr>
                <w:lang w:val="de-DE"/>
              </w:rPr>
            </w:pPr>
          </w:p>
          <w:p w14:paraId="68EFAA57" w14:textId="74839D25" w:rsidR="00F57881" w:rsidRPr="001E0E7E" w:rsidRDefault="008E35AE" w:rsidP="00825773">
            <w:pPr>
              <w:autoSpaceDE w:val="0"/>
              <w:autoSpaceDN w:val="0"/>
              <w:adjustRightInd w:val="0"/>
              <w:jc w:val="both"/>
              <w:rPr>
                <w:lang w:val="de-DE"/>
              </w:rPr>
            </w:pPr>
            <w:r w:rsidRPr="001E0E7E">
              <w:rPr>
                <w:lang w:val="de-DE"/>
              </w:rPr>
              <w:t xml:space="preserve">Ort und Datum, </w:t>
            </w:r>
            <w:r>
              <w:rPr>
                <w:lang w:val="de-DE"/>
              </w:rPr>
              <w:fldChar w:fldCharType="begin">
                <w:ffData>
                  <w:name w:val="Text12"/>
                  <w:enabled/>
                  <w:calcOnExit w:val="0"/>
                  <w:textInput/>
                </w:ffData>
              </w:fldChar>
            </w:r>
            <w:bookmarkStart w:id="7" w:name="Text12"/>
            <w:r>
              <w:rPr>
                <w:lang w:val="de-DE"/>
              </w:rPr>
              <w:instrText xml:space="preserve"> FORMTEXT </w:instrText>
            </w:r>
            <w:r>
              <w:rPr>
                <w:lang w:val="de-DE"/>
              </w:rPr>
            </w:r>
            <w:r>
              <w:rPr>
                <w:lang w:val="de-DE"/>
              </w:rPr>
              <w:fldChar w:fldCharType="separate"/>
            </w:r>
            <w:r>
              <w:rPr>
                <w:lang w:val="de-DE"/>
              </w:rPr>
              <w:t> </w:t>
            </w:r>
            <w:r>
              <w:rPr>
                <w:lang w:val="de-DE"/>
              </w:rPr>
              <w:t> </w:t>
            </w:r>
            <w:r>
              <w:rPr>
                <w:lang w:val="de-DE"/>
              </w:rPr>
              <w:t> </w:t>
            </w:r>
            <w:r>
              <w:rPr>
                <w:lang w:val="de-DE"/>
              </w:rPr>
              <w:t> </w:t>
            </w:r>
            <w:r>
              <w:rPr>
                <w:lang w:val="de-DE"/>
              </w:rPr>
              <w:t> </w:t>
            </w:r>
            <w:r>
              <w:rPr>
                <w:lang w:val="de-DE"/>
              </w:rPr>
              <w:fldChar w:fldCharType="end"/>
            </w:r>
            <w:bookmarkEnd w:id="7"/>
          </w:p>
        </w:tc>
        <w:tc>
          <w:tcPr>
            <w:tcW w:w="961" w:type="dxa"/>
          </w:tcPr>
          <w:p w14:paraId="4D66ABF6" w14:textId="77777777" w:rsidR="00F57881" w:rsidRPr="00DF58B8" w:rsidRDefault="00F57881" w:rsidP="00282781">
            <w:pPr>
              <w:ind w:left="57" w:right="57"/>
              <w:jc w:val="center"/>
              <w:rPr>
                <w:rFonts w:cs="Arial"/>
                <w:b/>
                <w:lang w:val="de-DE"/>
              </w:rPr>
            </w:pPr>
          </w:p>
        </w:tc>
        <w:tc>
          <w:tcPr>
            <w:tcW w:w="4339" w:type="dxa"/>
          </w:tcPr>
          <w:p w14:paraId="38178F93" w14:textId="77777777" w:rsidR="008E35AE" w:rsidRDefault="008E35AE" w:rsidP="00282781">
            <w:pPr>
              <w:autoSpaceDE w:val="0"/>
              <w:autoSpaceDN w:val="0"/>
              <w:adjustRightInd w:val="0"/>
              <w:jc w:val="both"/>
              <w:rPr>
                <w:lang w:val="it-IT"/>
              </w:rPr>
            </w:pPr>
            <w:r w:rsidRPr="006C5484">
              <w:rPr>
                <w:lang w:val="it-IT"/>
              </w:rPr>
              <w:t xml:space="preserve">Per informazioni e chiarimenti </w:t>
            </w:r>
            <w:r w:rsidRPr="00FA64A1">
              <w:rPr>
                <w:i/>
                <w:color w:val="00B050"/>
                <w:lang w:val="it-IT"/>
              </w:rPr>
              <w:t>(inserire eventuali contatti e/o modalità per prendere visione di luoghi o altro ritenuto utile in base all’oggetto dell’indagine)</w:t>
            </w:r>
            <w:r w:rsidRPr="006C5484">
              <w:rPr>
                <w:lang w:val="it-IT"/>
              </w:rPr>
              <w:t xml:space="preserve"> </w:t>
            </w:r>
            <w:r w:rsidRPr="006C5484">
              <w:rPr>
                <w:b/>
                <w:u w:val="single"/>
                <w:lang w:val="it-IT"/>
              </w:rPr>
              <w:fldChar w:fldCharType="begin">
                <w:ffData>
                  <w:name w:val="Testo8"/>
                  <w:enabled/>
                  <w:calcOnExit w:val="0"/>
                  <w:textInput/>
                </w:ffData>
              </w:fldChar>
            </w:r>
            <w:r w:rsidRPr="006C5484">
              <w:rPr>
                <w:b/>
                <w:u w:val="single"/>
                <w:lang w:val="it-IT"/>
              </w:rPr>
              <w:instrText xml:space="preserve"> FORMTEXT </w:instrText>
            </w:r>
            <w:r w:rsidRPr="006C5484">
              <w:rPr>
                <w:b/>
                <w:u w:val="single"/>
                <w:lang w:val="it-IT"/>
              </w:rPr>
            </w:r>
            <w:r w:rsidRPr="006C5484">
              <w:rPr>
                <w:b/>
                <w:u w:val="single"/>
                <w:lang w:val="it-IT"/>
              </w:rPr>
              <w:fldChar w:fldCharType="separate"/>
            </w:r>
            <w:r w:rsidRPr="006C5484">
              <w:rPr>
                <w:b/>
                <w:u w:val="single"/>
                <w:lang w:val="it-IT"/>
              </w:rPr>
              <w:t> </w:t>
            </w:r>
            <w:r w:rsidRPr="006C5484">
              <w:rPr>
                <w:b/>
                <w:u w:val="single"/>
                <w:lang w:val="it-IT"/>
              </w:rPr>
              <w:t> </w:t>
            </w:r>
            <w:r w:rsidRPr="006C5484">
              <w:rPr>
                <w:b/>
                <w:u w:val="single"/>
                <w:lang w:val="it-IT"/>
              </w:rPr>
              <w:t> </w:t>
            </w:r>
            <w:r w:rsidRPr="006C5484">
              <w:rPr>
                <w:b/>
                <w:u w:val="single"/>
                <w:lang w:val="it-IT"/>
              </w:rPr>
              <w:t> </w:t>
            </w:r>
            <w:r w:rsidRPr="006C5484">
              <w:rPr>
                <w:b/>
                <w:u w:val="single"/>
                <w:lang w:val="it-IT"/>
              </w:rPr>
              <w:t> </w:t>
            </w:r>
            <w:r w:rsidRPr="006C5484">
              <w:rPr>
                <w:b/>
                <w:u w:val="single"/>
                <w:lang w:val="it-IT"/>
              </w:rPr>
              <w:fldChar w:fldCharType="end"/>
            </w:r>
            <w:r w:rsidRPr="006C5484">
              <w:rPr>
                <w:lang w:val="it-IT"/>
              </w:rPr>
              <w:t>.</w:t>
            </w:r>
          </w:p>
          <w:p w14:paraId="7AEBD86F" w14:textId="77777777" w:rsidR="008E35AE" w:rsidRDefault="008E35AE" w:rsidP="00282781">
            <w:pPr>
              <w:autoSpaceDE w:val="0"/>
              <w:autoSpaceDN w:val="0"/>
              <w:adjustRightInd w:val="0"/>
              <w:jc w:val="both"/>
              <w:rPr>
                <w:lang w:val="it-IT"/>
              </w:rPr>
            </w:pPr>
          </w:p>
          <w:p w14:paraId="44DB18F4" w14:textId="77777777" w:rsidR="008E35AE" w:rsidRPr="006C5484" w:rsidRDefault="008E35AE" w:rsidP="00282781">
            <w:pPr>
              <w:autoSpaceDE w:val="0"/>
              <w:autoSpaceDN w:val="0"/>
              <w:adjustRightInd w:val="0"/>
              <w:jc w:val="both"/>
              <w:rPr>
                <w:lang w:val="it-IT"/>
              </w:rPr>
            </w:pPr>
          </w:p>
          <w:p w14:paraId="76DFECD5" w14:textId="66B979D4" w:rsidR="00F57881" w:rsidRPr="006C5484" w:rsidRDefault="008E35AE" w:rsidP="00825773">
            <w:pPr>
              <w:autoSpaceDE w:val="0"/>
              <w:autoSpaceDN w:val="0"/>
              <w:adjustRightInd w:val="0"/>
              <w:jc w:val="both"/>
              <w:rPr>
                <w:lang w:val="it-IT"/>
              </w:rPr>
            </w:pPr>
            <w:r w:rsidRPr="006C5484">
              <w:rPr>
                <w:lang w:val="it-IT"/>
              </w:rPr>
              <w:t xml:space="preserve">Luogo e Data, </w:t>
            </w:r>
            <w:r>
              <w:rPr>
                <w:lang w:val="it-IT"/>
              </w:rPr>
              <w:fldChar w:fldCharType="begin">
                <w:ffData>
                  <w:name w:val="Text13"/>
                  <w:enabled/>
                  <w:calcOnExit w:val="0"/>
                  <w:textInput/>
                </w:ffData>
              </w:fldChar>
            </w:r>
            <w:bookmarkStart w:id="8" w:name="Text13"/>
            <w:r>
              <w:rPr>
                <w:lang w:val="it-IT"/>
              </w:rPr>
              <w:instrText xml:space="preserve"> FORMTEXT </w:instrText>
            </w:r>
            <w:r>
              <w:rPr>
                <w:lang w:val="it-IT"/>
              </w:rPr>
            </w:r>
            <w:r>
              <w:rPr>
                <w:lang w:val="it-IT"/>
              </w:rPr>
              <w:fldChar w:fldCharType="separate"/>
            </w:r>
            <w:r>
              <w:rPr>
                <w:lang w:val="it-IT"/>
              </w:rPr>
              <w:t> </w:t>
            </w:r>
            <w:r>
              <w:rPr>
                <w:lang w:val="it-IT"/>
              </w:rPr>
              <w:t> </w:t>
            </w:r>
            <w:r>
              <w:rPr>
                <w:lang w:val="it-IT"/>
              </w:rPr>
              <w:t> </w:t>
            </w:r>
            <w:r>
              <w:rPr>
                <w:lang w:val="it-IT"/>
              </w:rPr>
              <w:t> </w:t>
            </w:r>
            <w:r>
              <w:rPr>
                <w:lang w:val="it-IT"/>
              </w:rPr>
              <w:t> </w:t>
            </w:r>
            <w:r>
              <w:rPr>
                <w:lang w:val="it-IT"/>
              </w:rPr>
              <w:fldChar w:fldCharType="end"/>
            </w:r>
            <w:bookmarkEnd w:id="8"/>
          </w:p>
        </w:tc>
      </w:tr>
      <w:tr w:rsidR="00F57881" w:rsidRPr="00331FDD" w14:paraId="76DF832C" w14:textId="77777777" w:rsidTr="005A43F4">
        <w:trPr>
          <w:gridAfter w:val="1"/>
          <w:wAfter w:w="21" w:type="dxa"/>
        </w:trPr>
        <w:tc>
          <w:tcPr>
            <w:tcW w:w="4339" w:type="dxa"/>
          </w:tcPr>
          <w:p w14:paraId="6844F539" w14:textId="77777777" w:rsidR="00F57881" w:rsidRPr="001E0E7E" w:rsidRDefault="00F57881" w:rsidP="00282781">
            <w:pPr>
              <w:autoSpaceDE w:val="0"/>
              <w:autoSpaceDN w:val="0"/>
              <w:adjustRightInd w:val="0"/>
              <w:jc w:val="both"/>
              <w:rPr>
                <w:lang w:val="de-DE"/>
              </w:rPr>
            </w:pPr>
          </w:p>
        </w:tc>
        <w:tc>
          <w:tcPr>
            <w:tcW w:w="961" w:type="dxa"/>
          </w:tcPr>
          <w:p w14:paraId="388070F0" w14:textId="77777777" w:rsidR="00F57881" w:rsidRPr="00DF58B8" w:rsidRDefault="00F57881" w:rsidP="00282781">
            <w:pPr>
              <w:ind w:left="57" w:right="57"/>
              <w:jc w:val="center"/>
              <w:rPr>
                <w:rFonts w:cs="Arial"/>
                <w:b/>
                <w:lang w:val="de-DE"/>
              </w:rPr>
            </w:pPr>
          </w:p>
        </w:tc>
        <w:tc>
          <w:tcPr>
            <w:tcW w:w="4339" w:type="dxa"/>
          </w:tcPr>
          <w:p w14:paraId="327969E0" w14:textId="77777777" w:rsidR="00F57881" w:rsidRPr="006C5484" w:rsidRDefault="00F57881" w:rsidP="00282781">
            <w:pPr>
              <w:autoSpaceDE w:val="0"/>
              <w:autoSpaceDN w:val="0"/>
              <w:adjustRightInd w:val="0"/>
              <w:jc w:val="both"/>
              <w:rPr>
                <w:lang w:val="it-IT"/>
              </w:rPr>
            </w:pPr>
          </w:p>
        </w:tc>
      </w:tr>
      <w:tr w:rsidR="00A660D5" w:rsidRPr="00A342E4" w14:paraId="7440FDF4" w14:textId="77777777" w:rsidTr="005A43F4">
        <w:trPr>
          <w:gridAfter w:val="1"/>
          <w:wAfter w:w="21" w:type="dxa"/>
        </w:trPr>
        <w:tc>
          <w:tcPr>
            <w:tcW w:w="4339" w:type="dxa"/>
          </w:tcPr>
          <w:p w14:paraId="080263F0" w14:textId="77777777" w:rsidR="00A660D5" w:rsidRPr="00B2436C" w:rsidRDefault="00A660D5" w:rsidP="00282781">
            <w:pPr>
              <w:autoSpaceDE w:val="0"/>
              <w:autoSpaceDN w:val="0"/>
              <w:adjustRightInd w:val="0"/>
              <w:jc w:val="both"/>
              <w:rPr>
                <w:lang w:val="de-DE"/>
              </w:rPr>
            </w:pPr>
            <w:r w:rsidRPr="00B2436C">
              <w:rPr>
                <w:lang w:val="de-DE"/>
              </w:rPr>
              <w:t>Anlage</w:t>
            </w:r>
            <w:r w:rsidR="000B2FC2" w:rsidRPr="00B2436C">
              <w:rPr>
                <w:lang w:val="de-DE"/>
              </w:rPr>
              <w:t>n:</w:t>
            </w:r>
          </w:p>
          <w:p w14:paraId="06FE55A7" w14:textId="25AA5623" w:rsidR="00984635" w:rsidRPr="00B2436C" w:rsidRDefault="00DC5CE7" w:rsidP="00282781">
            <w:pPr>
              <w:numPr>
                <w:ilvl w:val="0"/>
                <w:numId w:val="22"/>
              </w:numPr>
              <w:autoSpaceDE w:val="0"/>
              <w:autoSpaceDN w:val="0"/>
              <w:adjustRightInd w:val="0"/>
              <w:jc w:val="both"/>
              <w:rPr>
                <w:color w:val="FF0000"/>
                <w:lang w:val="de-DE"/>
              </w:rPr>
            </w:pPr>
            <w:r w:rsidRPr="00B2436C">
              <w:rPr>
                <w:color w:val="FF0000"/>
                <w:lang w:val="de-DE"/>
              </w:rPr>
              <w:t>Planunterlagen</w:t>
            </w:r>
            <w:r w:rsidR="00B2436C" w:rsidRPr="00B2436C">
              <w:rPr>
                <w:color w:val="FF0000"/>
                <w:lang w:val="de-DE"/>
              </w:rPr>
              <w:t xml:space="preserve">/besondere Vertragsbedingungen/weitere beigelegte Unterlagen </w:t>
            </w:r>
          </w:p>
          <w:p w14:paraId="0E0E04B8" w14:textId="69E55CA8" w:rsidR="000B2FC2" w:rsidRDefault="000B2FC2" w:rsidP="00282781">
            <w:pPr>
              <w:numPr>
                <w:ilvl w:val="0"/>
                <w:numId w:val="22"/>
              </w:numPr>
              <w:autoSpaceDE w:val="0"/>
              <w:autoSpaceDN w:val="0"/>
              <w:adjustRightInd w:val="0"/>
              <w:jc w:val="both"/>
              <w:rPr>
                <w:lang w:val="de-DE"/>
              </w:rPr>
            </w:pPr>
            <w:r w:rsidRPr="004335BE">
              <w:rPr>
                <w:lang w:val="de-DE"/>
              </w:rPr>
              <w:t>Vorlage Interessensbekundung</w:t>
            </w:r>
          </w:p>
          <w:p w14:paraId="1F208202" w14:textId="3BAFDA4F" w:rsidR="00FE6FF5" w:rsidRPr="00FE6FF5" w:rsidRDefault="00FE6FF5" w:rsidP="00FE6FF5">
            <w:pPr>
              <w:numPr>
                <w:ilvl w:val="0"/>
                <w:numId w:val="22"/>
              </w:numPr>
              <w:autoSpaceDE w:val="0"/>
              <w:autoSpaceDN w:val="0"/>
              <w:adjustRightInd w:val="0"/>
              <w:jc w:val="both"/>
              <w:rPr>
                <w:lang w:val="de-DE"/>
              </w:rPr>
            </w:pPr>
            <w:r w:rsidRPr="00FE6FF5">
              <w:rPr>
                <w:lang w:val="de-DE"/>
              </w:rPr>
              <w:t>SOA-Kategorien der Arbeiten gemäß Anlage B</w:t>
            </w:r>
          </w:p>
          <w:p w14:paraId="49C50CD9" w14:textId="35386A81" w:rsidR="007453E2" w:rsidRPr="004335BE" w:rsidRDefault="007453E2" w:rsidP="0021376A">
            <w:pPr>
              <w:numPr>
                <w:ilvl w:val="0"/>
                <w:numId w:val="22"/>
              </w:numPr>
              <w:autoSpaceDE w:val="0"/>
              <w:autoSpaceDN w:val="0"/>
              <w:adjustRightInd w:val="0"/>
              <w:jc w:val="both"/>
              <w:rPr>
                <w:lang w:val="de-DE"/>
              </w:rPr>
            </w:pPr>
            <w:r w:rsidRPr="004335BE">
              <w:rPr>
                <w:lang w:val="de-DE"/>
              </w:rPr>
              <w:t>Entwurf des Auftragsschreibens</w:t>
            </w:r>
            <w:r w:rsidR="004335BE" w:rsidRPr="004335BE">
              <w:rPr>
                <w:lang w:val="de-DE"/>
              </w:rPr>
              <w:t xml:space="preserve"> </w:t>
            </w:r>
            <w:r w:rsidR="004335BE" w:rsidRPr="004335BE">
              <w:rPr>
                <w:b/>
                <w:color w:val="00B050"/>
                <w:lang w:val="de-DE"/>
              </w:rPr>
              <w:t>[</w:t>
            </w:r>
            <w:r w:rsidR="004335BE" w:rsidRPr="0012654F">
              <w:rPr>
                <w:bCs/>
                <w:color w:val="00B050"/>
                <w:lang w:val="de-DE"/>
              </w:rPr>
              <w:t xml:space="preserve">enthält vertragliche Einzelheiten, wie z.B. die </w:t>
            </w:r>
            <w:r w:rsidR="0021376A" w:rsidRPr="0012654F">
              <w:rPr>
                <w:bCs/>
                <w:color w:val="00B050"/>
                <w:lang w:val="de-DE"/>
              </w:rPr>
              <w:t>Strafen</w:t>
            </w:r>
            <w:r w:rsidR="004335BE" w:rsidRPr="0012654F">
              <w:rPr>
                <w:bCs/>
                <w:color w:val="00B050"/>
                <w:lang w:val="de-DE"/>
              </w:rPr>
              <w:t>]</w:t>
            </w:r>
          </w:p>
        </w:tc>
        <w:tc>
          <w:tcPr>
            <w:tcW w:w="961" w:type="dxa"/>
          </w:tcPr>
          <w:p w14:paraId="278AC1B7" w14:textId="77777777" w:rsidR="00A660D5" w:rsidRPr="004335BE" w:rsidRDefault="00A660D5" w:rsidP="00282781">
            <w:pPr>
              <w:ind w:left="57" w:right="57"/>
              <w:jc w:val="center"/>
              <w:rPr>
                <w:rFonts w:cs="Arial"/>
                <w:b/>
                <w:lang w:val="de-DE"/>
              </w:rPr>
            </w:pPr>
          </w:p>
        </w:tc>
        <w:tc>
          <w:tcPr>
            <w:tcW w:w="4339" w:type="dxa"/>
          </w:tcPr>
          <w:p w14:paraId="11365E01" w14:textId="77777777" w:rsidR="00A660D5" w:rsidRPr="004335BE" w:rsidRDefault="00A660D5" w:rsidP="00282781">
            <w:pPr>
              <w:autoSpaceDE w:val="0"/>
              <w:autoSpaceDN w:val="0"/>
              <w:adjustRightInd w:val="0"/>
              <w:jc w:val="both"/>
              <w:rPr>
                <w:lang w:val="it-IT"/>
              </w:rPr>
            </w:pPr>
            <w:r w:rsidRPr="004335BE">
              <w:rPr>
                <w:lang w:val="it-IT"/>
              </w:rPr>
              <w:t xml:space="preserve">Allegati: </w:t>
            </w:r>
          </w:p>
          <w:p w14:paraId="0842ACA4" w14:textId="12CFA716" w:rsidR="000C27C1" w:rsidRPr="00E1400C" w:rsidRDefault="000C27C1" w:rsidP="00282781">
            <w:pPr>
              <w:numPr>
                <w:ilvl w:val="0"/>
                <w:numId w:val="21"/>
              </w:numPr>
              <w:autoSpaceDE w:val="0"/>
              <w:autoSpaceDN w:val="0"/>
              <w:adjustRightInd w:val="0"/>
              <w:jc w:val="both"/>
              <w:rPr>
                <w:color w:val="FF0000"/>
                <w:lang w:val="it-IT"/>
              </w:rPr>
            </w:pPr>
            <w:r w:rsidRPr="00E1400C">
              <w:rPr>
                <w:rFonts w:cs="Arial"/>
                <w:color w:val="FF0000"/>
                <w:lang w:val="it-IT"/>
              </w:rPr>
              <w:t>documentazione progettuale</w:t>
            </w:r>
            <w:r w:rsidR="00E1400C" w:rsidRPr="00E1400C">
              <w:rPr>
                <w:rFonts w:cs="Arial"/>
                <w:color w:val="FF0000"/>
                <w:lang w:val="it-IT"/>
              </w:rPr>
              <w:t xml:space="preserve"> / </w:t>
            </w:r>
            <w:r w:rsidRPr="00E1400C">
              <w:rPr>
                <w:rFonts w:cs="Arial"/>
                <w:color w:val="FF0000"/>
                <w:lang w:val="it-IT"/>
              </w:rPr>
              <w:t>capitolato speciale d’appalto</w:t>
            </w:r>
            <w:r w:rsidR="00663E9D" w:rsidRPr="00E1400C">
              <w:rPr>
                <w:rFonts w:cs="Arial"/>
                <w:color w:val="FF0000"/>
                <w:lang w:val="it-IT"/>
              </w:rPr>
              <w:t xml:space="preserve"> </w:t>
            </w:r>
            <w:r w:rsidR="00E1400C" w:rsidRPr="00E1400C">
              <w:rPr>
                <w:rFonts w:cs="Arial"/>
                <w:color w:val="FF0000"/>
                <w:lang w:val="it-IT"/>
              </w:rPr>
              <w:t xml:space="preserve">/ </w:t>
            </w:r>
            <w:r w:rsidR="00663E9D" w:rsidRPr="00E1400C">
              <w:rPr>
                <w:rFonts w:cs="Arial"/>
                <w:color w:val="FF0000"/>
                <w:lang w:val="it-IT"/>
              </w:rPr>
              <w:t>altra doc</w:t>
            </w:r>
            <w:r w:rsidR="0011125F" w:rsidRPr="00E1400C">
              <w:rPr>
                <w:rFonts w:cs="Arial"/>
                <w:color w:val="FF0000"/>
                <w:lang w:val="it-IT"/>
              </w:rPr>
              <w:t>umentazione</w:t>
            </w:r>
            <w:r w:rsidR="00663E9D" w:rsidRPr="00E1400C">
              <w:rPr>
                <w:rFonts w:cs="Arial"/>
                <w:color w:val="FF0000"/>
                <w:lang w:val="it-IT"/>
              </w:rPr>
              <w:t xml:space="preserve"> </w:t>
            </w:r>
            <w:r w:rsidR="00F14616" w:rsidRPr="00E1400C">
              <w:rPr>
                <w:rFonts w:cs="Arial"/>
                <w:color w:val="FF0000"/>
                <w:lang w:val="it-IT"/>
              </w:rPr>
              <w:t xml:space="preserve">a corredo </w:t>
            </w:r>
            <w:r w:rsidR="00663E9D" w:rsidRPr="00E1400C">
              <w:rPr>
                <w:rFonts w:cs="Arial"/>
                <w:color w:val="FF0000"/>
                <w:lang w:val="it-IT"/>
              </w:rPr>
              <w:t>diversamente denominata</w:t>
            </w:r>
          </w:p>
          <w:p w14:paraId="5E79FD6C" w14:textId="21AFBBC1" w:rsidR="00B9439C" w:rsidRDefault="00984635" w:rsidP="00282781">
            <w:pPr>
              <w:numPr>
                <w:ilvl w:val="0"/>
                <w:numId w:val="21"/>
              </w:numPr>
              <w:autoSpaceDE w:val="0"/>
              <w:autoSpaceDN w:val="0"/>
              <w:adjustRightInd w:val="0"/>
              <w:jc w:val="both"/>
              <w:rPr>
                <w:lang w:val="it-IT"/>
              </w:rPr>
            </w:pPr>
            <w:r w:rsidRPr="004335BE">
              <w:rPr>
                <w:lang w:val="it-IT"/>
              </w:rPr>
              <w:t>m</w:t>
            </w:r>
            <w:r w:rsidR="00B9439C" w:rsidRPr="004335BE">
              <w:rPr>
                <w:lang w:val="it-IT"/>
              </w:rPr>
              <w:t>odulo manifestazione di interesse</w:t>
            </w:r>
          </w:p>
          <w:p w14:paraId="6DC2A849" w14:textId="380EEA18" w:rsidR="00FE6FF5" w:rsidRPr="00FE6FF5" w:rsidRDefault="00FE6FF5" w:rsidP="00FE6FF5">
            <w:pPr>
              <w:numPr>
                <w:ilvl w:val="0"/>
                <w:numId w:val="21"/>
              </w:numPr>
              <w:autoSpaceDE w:val="0"/>
              <w:autoSpaceDN w:val="0"/>
              <w:adjustRightInd w:val="0"/>
              <w:jc w:val="both"/>
              <w:rPr>
                <w:lang w:val="it-IT"/>
              </w:rPr>
            </w:pPr>
            <w:r w:rsidRPr="00FE6FF5">
              <w:rPr>
                <w:lang w:val="it-IT"/>
              </w:rPr>
              <w:t>Categorie SOA come da allegato B.</w:t>
            </w:r>
          </w:p>
          <w:p w14:paraId="1F82B406" w14:textId="7265EA29" w:rsidR="007453E2" w:rsidRPr="004335BE" w:rsidRDefault="007453E2" w:rsidP="00282781">
            <w:pPr>
              <w:numPr>
                <w:ilvl w:val="0"/>
                <w:numId w:val="21"/>
              </w:numPr>
              <w:autoSpaceDE w:val="0"/>
              <w:autoSpaceDN w:val="0"/>
              <w:adjustRightInd w:val="0"/>
              <w:jc w:val="both"/>
              <w:rPr>
                <w:lang w:val="it-IT"/>
              </w:rPr>
            </w:pPr>
            <w:r w:rsidRPr="004335BE">
              <w:rPr>
                <w:lang w:val="it-IT"/>
              </w:rPr>
              <w:t xml:space="preserve">schema lettera d’incarico </w:t>
            </w:r>
            <w:r w:rsidRPr="0012654F">
              <w:rPr>
                <w:bCs/>
                <w:color w:val="00B050"/>
                <w:lang w:val="it-IT"/>
              </w:rPr>
              <w:t>[contenente dettagli contrattuali tra cui ad es. le penali]</w:t>
            </w:r>
          </w:p>
        </w:tc>
      </w:tr>
      <w:tr w:rsidR="008E4A09" w:rsidRPr="00A342E4" w14:paraId="6F850DFB" w14:textId="77777777" w:rsidTr="005A43F4">
        <w:trPr>
          <w:gridAfter w:val="1"/>
          <w:wAfter w:w="21" w:type="dxa"/>
        </w:trPr>
        <w:tc>
          <w:tcPr>
            <w:tcW w:w="4339" w:type="dxa"/>
          </w:tcPr>
          <w:p w14:paraId="7C5B672F" w14:textId="77777777" w:rsidR="008E4A09" w:rsidRPr="004335BE" w:rsidRDefault="008E4A09" w:rsidP="00282781">
            <w:pPr>
              <w:pStyle w:val="Default"/>
              <w:ind w:left="57" w:right="57"/>
              <w:jc w:val="both"/>
              <w:rPr>
                <w:rFonts w:cs="Arial"/>
                <w:color w:val="auto"/>
                <w:sz w:val="20"/>
                <w:szCs w:val="20"/>
              </w:rPr>
            </w:pPr>
          </w:p>
        </w:tc>
        <w:tc>
          <w:tcPr>
            <w:tcW w:w="961" w:type="dxa"/>
          </w:tcPr>
          <w:p w14:paraId="5992657E" w14:textId="77777777" w:rsidR="008E4A09" w:rsidRPr="004335BE" w:rsidRDefault="008E4A09" w:rsidP="00282781">
            <w:pPr>
              <w:ind w:left="57" w:right="57"/>
              <w:jc w:val="center"/>
              <w:rPr>
                <w:rFonts w:cs="Arial"/>
                <w:b/>
                <w:lang w:val="it-IT"/>
              </w:rPr>
            </w:pPr>
          </w:p>
        </w:tc>
        <w:tc>
          <w:tcPr>
            <w:tcW w:w="4339" w:type="dxa"/>
          </w:tcPr>
          <w:p w14:paraId="604C7082" w14:textId="77777777" w:rsidR="008E4A09" w:rsidRPr="004335BE" w:rsidRDefault="008E4A09" w:rsidP="00282781">
            <w:pPr>
              <w:pStyle w:val="Default"/>
              <w:ind w:left="57" w:right="57"/>
              <w:jc w:val="both"/>
              <w:rPr>
                <w:rFonts w:cs="Arial"/>
                <w:color w:val="auto"/>
                <w:sz w:val="20"/>
                <w:szCs w:val="20"/>
              </w:rPr>
            </w:pPr>
          </w:p>
        </w:tc>
      </w:tr>
      <w:tr w:rsidR="008E4A09" w:rsidRPr="00713814" w14:paraId="6AB7C70B" w14:textId="77777777" w:rsidTr="005A43F4">
        <w:trPr>
          <w:gridAfter w:val="1"/>
          <w:wAfter w:w="21" w:type="dxa"/>
        </w:trPr>
        <w:tc>
          <w:tcPr>
            <w:tcW w:w="4339" w:type="dxa"/>
          </w:tcPr>
          <w:p w14:paraId="5E763F75" w14:textId="77777777" w:rsidR="008E4A09" w:rsidRPr="004F03CC" w:rsidRDefault="00D077A7" w:rsidP="00282781">
            <w:pPr>
              <w:jc w:val="center"/>
              <w:rPr>
                <w:lang w:val="de-DE"/>
              </w:rPr>
            </w:pPr>
            <w:r w:rsidRPr="00D077A7">
              <w:rPr>
                <w:lang w:val="de-DE"/>
              </w:rPr>
              <w:t>Der einzige Verfahrensverantwortliche</w:t>
            </w:r>
          </w:p>
          <w:p w14:paraId="796D4D48" w14:textId="77777777" w:rsidR="008E4A09" w:rsidRPr="004F03CC" w:rsidRDefault="008E4A09" w:rsidP="00282781">
            <w:pPr>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713AC4EE" w14:textId="77777777" w:rsidR="008E4A09" w:rsidRPr="004F03CC" w:rsidRDefault="008E4A09" w:rsidP="00282781">
            <w:pPr>
              <w:pStyle w:val="Default"/>
              <w:ind w:left="57" w:right="57"/>
              <w:jc w:val="center"/>
              <w:rPr>
                <w:rFonts w:cs="Arial"/>
                <w:color w:val="auto"/>
                <w:sz w:val="18"/>
                <w:szCs w:val="18"/>
                <w:lang w:val="de-DE"/>
              </w:rPr>
            </w:pPr>
            <w:r w:rsidRPr="004F03CC">
              <w:rPr>
                <w:sz w:val="18"/>
                <w:szCs w:val="18"/>
                <w:lang w:val="de-DE"/>
              </w:rPr>
              <w:t>(mit digitaler Unterschrift unterzeichnet)</w:t>
            </w:r>
          </w:p>
        </w:tc>
        <w:tc>
          <w:tcPr>
            <w:tcW w:w="961" w:type="dxa"/>
          </w:tcPr>
          <w:p w14:paraId="76A1CF60" w14:textId="77777777" w:rsidR="008E4A09" w:rsidRPr="00DF58B8" w:rsidRDefault="008E4A09" w:rsidP="00282781">
            <w:pPr>
              <w:ind w:left="57" w:right="57"/>
              <w:jc w:val="center"/>
              <w:rPr>
                <w:rFonts w:cs="Arial"/>
                <w:b/>
                <w:lang w:val="de-DE"/>
              </w:rPr>
            </w:pPr>
          </w:p>
        </w:tc>
        <w:tc>
          <w:tcPr>
            <w:tcW w:w="4339" w:type="dxa"/>
          </w:tcPr>
          <w:p w14:paraId="389D8BE3" w14:textId="77777777" w:rsidR="000F69A1" w:rsidRDefault="000F69A1" w:rsidP="00282781">
            <w:pPr>
              <w:jc w:val="center"/>
              <w:rPr>
                <w:u w:val="single"/>
                <w:lang w:val="it-IT"/>
              </w:rPr>
            </w:pPr>
            <w:r w:rsidRPr="000F69A1">
              <w:rPr>
                <w:lang w:val="it-IT"/>
              </w:rPr>
              <w:t>Il responsabile unico del procedimento</w:t>
            </w:r>
          </w:p>
          <w:p w14:paraId="0F0C609B" w14:textId="77777777" w:rsidR="00513874" w:rsidRPr="00513874" w:rsidRDefault="00513874" w:rsidP="00282781">
            <w:pPr>
              <w:jc w:val="center"/>
              <w:rPr>
                <w:u w:val="single"/>
              </w:rPr>
            </w:pPr>
            <w:r w:rsidRPr="00513874">
              <w:rPr>
                <w:u w:val="single"/>
              </w:rPr>
              <w:fldChar w:fldCharType="begin">
                <w:ffData>
                  <w:name w:val="Testo78"/>
                  <w:enabled/>
                  <w:calcOnExit w:val="0"/>
                  <w:textInput/>
                </w:ffData>
              </w:fldChar>
            </w:r>
            <w:bookmarkStart w:id="9" w:name="Testo78"/>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bookmarkEnd w:id="9"/>
          </w:p>
          <w:p w14:paraId="5EB8984E" w14:textId="74B1DEB3" w:rsidR="008E4A09" w:rsidRPr="00713814" w:rsidRDefault="00513874" w:rsidP="00825773">
            <w:pPr>
              <w:jc w:val="center"/>
              <w:rPr>
                <w:rFonts w:cs="Arial"/>
                <w:lang w:val="de-DE"/>
              </w:rPr>
            </w:pPr>
            <w:r w:rsidRPr="00513874">
              <w:rPr>
                <w:sz w:val="18"/>
                <w:szCs w:val="18"/>
                <w:lang w:val="it-IT"/>
              </w:rPr>
              <w:t>(sottoscritto con firma digitale)</w:t>
            </w:r>
          </w:p>
        </w:tc>
      </w:tr>
      <w:tr w:rsidR="00A660D5" w:rsidRPr="00713814" w14:paraId="72709F6B" w14:textId="77777777" w:rsidTr="005A43F4">
        <w:trPr>
          <w:gridAfter w:val="1"/>
          <w:wAfter w:w="21" w:type="dxa"/>
        </w:trPr>
        <w:tc>
          <w:tcPr>
            <w:tcW w:w="4339" w:type="dxa"/>
          </w:tcPr>
          <w:p w14:paraId="275BE19D" w14:textId="77777777" w:rsidR="00A660D5" w:rsidRPr="00D077A7" w:rsidRDefault="00A660D5" w:rsidP="00282781">
            <w:pPr>
              <w:jc w:val="center"/>
              <w:rPr>
                <w:lang w:val="de-DE"/>
              </w:rPr>
            </w:pPr>
          </w:p>
        </w:tc>
        <w:tc>
          <w:tcPr>
            <w:tcW w:w="961" w:type="dxa"/>
          </w:tcPr>
          <w:p w14:paraId="0AEB1E1A" w14:textId="77777777" w:rsidR="00A660D5" w:rsidRPr="00DF58B8" w:rsidRDefault="00A660D5" w:rsidP="00282781">
            <w:pPr>
              <w:ind w:left="57" w:right="57"/>
              <w:jc w:val="center"/>
              <w:rPr>
                <w:rFonts w:cs="Arial"/>
                <w:b/>
                <w:lang w:val="de-DE"/>
              </w:rPr>
            </w:pPr>
          </w:p>
        </w:tc>
        <w:tc>
          <w:tcPr>
            <w:tcW w:w="4339" w:type="dxa"/>
          </w:tcPr>
          <w:p w14:paraId="78EE8BA8" w14:textId="77777777" w:rsidR="00A660D5" w:rsidRPr="000F69A1" w:rsidRDefault="00A660D5" w:rsidP="00282781">
            <w:pPr>
              <w:jc w:val="center"/>
              <w:rPr>
                <w:lang w:val="it-IT"/>
              </w:rPr>
            </w:pPr>
          </w:p>
        </w:tc>
      </w:tr>
    </w:tbl>
    <w:p w14:paraId="6996B447" w14:textId="77777777" w:rsidR="007A6237" w:rsidRDefault="007A6237" w:rsidP="00282781">
      <w:pPr>
        <w:rPr>
          <w:rFonts w:cs="Arial"/>
          <w:b/>
          <w:bCs/>
          <w:i/>
          <w:iCs/>
          <w:noProof w:val="0"/>
          <w:sz w:val="18"/>
          <w:szCs w:val="18"/>
          <w:lang w:val="it-IT" w:eastAsia="ar-SA"/>
        </w:rPr>
      </w:pPr>
    </w:p>
    <w:p w14:paraId="65F9EF71" w14:textId="77777777" w:rsidR="007A6237" w:rsidRPr="00646D50" w:rsidRDefault="007A6237" w:rsidP="00282781">
      <w:pPr>
        <w:rPr>
          <w:rFonts w:cs="Arial"/>
          <w:b/>
          <w:bCs/>
          <w:i/>
          <w:iCs/>
          <w:noProof w:val="0"/>
          <w:sz w:val="18"/>
          <w:szCs w:val="18"/>
          <w:lang w:val="it-IT" w:eastAsia="ar-SA"/>
        </w:rPr>
      </w:pPr>
    </w:p>
    <w:p w14:paraId="0DDCAFE2" w14:textId="4DC6ED4B" w:rsidR="00646D50" w:rsidRPr="00646D50" w:rsidRDefault="007A6237" w:rsidP="00282781">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ind w:left="284" w:hanging="284"/>
        <w:jc w:val="center"/>
        <w:rPr>
          <w:rFonts w:cs="Arial"/>
          <w:b/>
          <w:bCs/>
          <w:i/>
          <w:iCs/>
          <w:noProof w:val="0"/>
          <w:sz w:val="18"/>
          <w:szCs w:val="18"/>
          <w:lang w:val="it-IT" w:eastAsia="ar-SA"/>
        </w:rPr>
      </w:pPr>
      <w:r w:rsidRPr="00646D50">
        <w:rPr>
          <w:rFonts w:cs="Arial"/>
          <w:b/>
          <w:bCs/>
          <w:i/>
          <w:iCs/>
          <w:noProof w:val="0"/>
          <w:sz w:val="18"/>
          <w:szCs w:val="18"/>
          <w:lang w:val="it-IT" w:eastAsia="ar-SA"/>
        </w:rPr>
        <w:t>INFORMATIVA IN MATERIA DI PROTEZIONE DEI DATI PERSONALI</w:t>
      </w:r>
    </w:p>
    <w:p w14:paraId="66541776" w14:textId="77777777" w:rsidR="00646D50" w:rsidRPr="00646D50" w:rsidRDefault="00646D50" w:rsidP="00282781">
      <w:pPr>
        <w:suppressAutoHyphens/>
        <w:jc w:val="both"/>
        <w:rPr>
          <w:rFonts w:cs="Arial"/>
          <w:b/>
          <w:bCs/>
          <w:i/>
          <w:iCs/>
          <w:noProof w:val="0"/>
          <w:sz w:val="18"/>
          <w:szCs w:val="18"/>
          <w:lang w:val="it-IT" w:eastAsia="ar-SA"/>
        </w:rPr>
      </w:pPr>
    </w:p>
    <w:p w14:paraId="43150A12" w14:textId="77777777" w:rsidR="00646D50" w:rsidRPr="00646D50" w:rsidRDefault="00646D50" w:rsidP="00282781">
      <w:pPr>
        <w:widowControl w:val="0"/>
        <w:autoSpaceDE w:val="0"/>
        <w:autoSpaceDN w:val="0"/>
        <w:jc w:val="both"/>
        <w:rPr>
          <w:rFonts w:cs="Arial"/>
          <w:b/>
          <w:i/>
          <w:iCs/>
          <w:noProof w:val="0"/>
          <w:color w:val="0000FF"/>
          <w:sz w:val="24"/>
          <w:szCs w:val="24"/>
          <w:lang w:val="it-IT" w:eastAsia="ar-SA"/>
        </w:rPr>
      </w:pPr>
      <w:r w:rsidRPr="00646D50">
        <w:rPr>
          <w:rFonts w:cs="Arial"/>
          <w:b/>
          <w:i/>
          <w:iCs/>
          <w:noProof w:val="0"/>
          <w:color w:val="0000FF"/>
          <w:sz w:val="24"/>
          <w:szCs w:val="24"/>
          <w:lang w:val="it-IT" w:eastAsia="ar-SA"/>
        </w:rPr>
        <w:t>Attenzione: inserire l’informativa ai sensi degli art. 13 e 14 del Regolamento UE 2016/679 del Parlamento Europeo e del Consiglio del 27 aprile 2016 (GDPR)</w:t>
      </w:r>
    </w:p>
    <w:p w14:paraId="130E7859" w14:textId="0E549196" w:rsidR="00646D50" w:rsidRDefault="00646D50" w:rsidP="00282781">
      <w:pPr>
        <w:spacing w:before="120" w:after="120"/>
        <w:ind w:right="57"/>
        <w:rPr>
          <w:rFonts w:cs="Arial"/>
          <w:lang w:val="it-IT"/>
        </w:rPr>
      </w:pPr>
    </w:p>
    <w:p w14:paraId="6A56EF79" w14:textId="638A3C4C" w:rsidR="00646D50" w:rsidRPr="00646D50" w:rsidRDefault="00646D50" w:rsidP="00282781">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jc w:val="center"/>
        <w:rPr>
          <w:rFonts w:cs="Arial"/>
          <w:b/>
          <w:bCs/>
          <w:i/>
          <w:iCs/>
          <w:noProof w:val="0"/>
          <w:sz w:val="18"/>
          <w:szCs w:val="18"/>
          <w:lang w:val="de-DE" w:eastAsia="ar-SA"/>
        </w:rPr>
      </w:pPr>
      <w:bookmarkStart w:id="10" w:name="_Hlk527365338"/>
      <w:r w:rsidRPr="00646D50">
        <w:rPr>
          <w:rFonts w:cs="Arial"/>
          <w:b/>
          <w:i/>
          <w:noProof w:val="0"/>
          <w:sz w:val="18"/>
          <w:szCs w:val="18"/>
          <w:lang w:val="de-DE" w:eastAsia="ar-SA"/>
        </w:rPr>
        <w:t xml:space="preserve">DATENSCHUTZHINWEIS </w:t>
      </w:r>
      <w:bookmarkEnd w:id="10"/>
    </w:p>
    <w:p w14:paraId="0DED0811" w14:textId="77777777" w:rsidR="00646D50" w:rsidRPr="00646D50" w:rsidRDefault="00646D50" w:rsidP="00282781">
      <w:pPr>
        <w:suppressAutoHyphens/>
        <w:snapToGrid w:val="0"/>
        <w:ind w:left="5670"/>
        <w:rPr>
          <w:rFonts w:cs="Arial"/>
          <w:noProof w:val="0"/>
          <w:sz w:val="18"/>
          <w:szCs w:val="18"/>
          <w:lang w:val="de-DE" w:eastAsia="ar-SA"/>
        </w:rPr>
      </w:pPr>
    </w:p>
    <w:p w14:paraId="1904060D" w14:textId="6D10DF7C" w:rsidR="00646D50" w:rsidRPr="00646D50" w:rsidRDefault="00646D50" w:rsidP="00825773">
      <w:pPr>
        <w:widowControl w:val="0"/>
        <w:autoSpaceDE w:val="0"/>
        <w:autoSpaceDN w:val="0"/>
        <w:jc w:val="both"/>
        <w:rPr>
          <w:rFonts w:cs="Arial"/>
          <w:noProof w:val="0"/>
          <w:sz w:val="18"/>
          <w:szCs w:val="18"/>
          <w:lang w:val="de-DE" w:eastAsia="ar-SA"/>
        </w:rPr>
      </w:pPr>
      <w:bookmarkStart w:id="11" w:name="_Hlk527365345"/>
      <w:r w:rsidRPr="00646D50">
        <w:rPr>
          <w:rFonts w:cs="Arial"/>
          <w:b/>
          <w:i/>
          <w:iCs/>
          <w:noProof w:val="0"/>
          <w:color w:val="0000FF"/>
          <w:sz w:val="24"/>
          <w:szCs w:val="24"/>
          <w:lang w:val="de-DE" w:eastAsia="ar-SA"/>
        </w:rPr>
        <w:t>Achtung: die Information gemäß Art. 13 und 14 der Verordnung (EU) 2016/679 des Europäischen Parlaments und des Rates vom 27. April 2016 (DSGVO) einfügen</w:t>
      </w:r>
      <w:r w:rsidR="00825773">
        <w:rPr>
          <w:rFonts w:cs="Arial"/>
          <w:b/>
          <w:i/>
          <w:iCs/>
          <w:noProof w:val="0"/>
          <w:color w:val="0000FF"/>
          <w:sz w:val="24"/>
          <w:szCs w:val="24"/>
          <w:lang w:val="de-DE" w:eastAsia="ar-SA"/>
        </w:rPr>
        <w:t>.</w:t>
      </w:r>
      <w:bookmarkEnd w:id="11"/>
    </w:p>
    <w:sectPr w:rsidR="00646D50" w:rsidRPr="00646D50" w:rsidSect="00282781">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928" w:right="1134" w:bottom="1418" w:left="1134" w:header="993"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E0979" w14:textId="77777777" w:rsidR="001803D3" w:rsidRDefault="001803D3">
      <w:r>
        <w:separator/>
      </w:r>
    </w:p>
  </w:endnote>
  <w:endnote w:type="continuationSeparator" w:id="0">
    <w:p w14:paraId="12D44EC7" w14:textId="77777777" w:rsidR="001803D3" w:rsidRDefault="0018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84ofkt-OneByteIdentityH">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3F29D" w14:textId="77777777" w:rsidR="006E6CB8" w:rsidRDefault="006E6C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E1CF4" w14:textId="77777777" w:rsidR="007D0C98" w:rsidRDefault="007D0C98">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D7E3B" w14:textId="77777777" w:rsidR="007D0C98" w:rsidRDefault="007D0C98">
    <w:pPr>
      <w:rPr>
        <w:sz w:val="16"/>
      </w:rPr>
    </w:pPr>
  </w:p>
  <w:p w14:paraId="4A90A175" w14:textId="77777777" w:rsidR="007D0C98" w:rsidRPr="00DD5DDA" w:rsidRDefault="007D0C98">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4AADA" w14:textId="77777777" w:rsidR="007D0C98" w:rsidRDefault="007D0C98">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9178" w14:textId="77777777" w:rsidR="007D0C98" w:rsidRDefault="007D0C98">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46755" w14:textId="77777777" w:rsidR="007D0C98" w:rsidRDefault="007D0C98">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7D0C98" w14:paraId="6DD75EFD" w14:textId="77777777">
      <w:trPr>
        <w:cantSplit/>
      </w:trPr>
      <w:tc>
        <w:tcPr>
          <w:tcW w:w="4990" w:type="dxa"/>
        </w:tcPr>
        <w:p w14:paraId="3C5CF475" w14:textId="77777777" w:rsidR="007D0C98" w:rsidRPr="00E743D8" w:rsidRDefault="007D0C98">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1AF868" w14:textId="77777777" w:rsidR="007D0C98" w:rsidRDefault="007D0C98">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6B887B3" w14:textId="77777777" w:rsidR="007D0C98" w:rsidRPr="00DD5DDA" w:rsidRDefault="007D0C98">
          <w:pPr>
            <w:spacing w:line="180" w:lineRule="exact"/>
            <w:jc w:val="right"/>
            <w:rPr>
              <w:sz w:val="16"/>
              <w:lang w:val="fr-FR"/>
            </w:rPr>
          </w:pPr>
          <w:r w:rsidRPr="00DD5DDA">
            <w:rPr>
              <w:sz w:val="16"/>
              <w:lang w:val="fr-FR"/>
            </w:rPr>
            <w:t>«WWW_D»</w:t>
          </w:r>
        </w:p>
        <w:p w14:paraId="703A904D" w14:textId="77777777" w:rsidR="007D0C98" w:rsidRPr="00DD5DDA" w:rsidRDefault="007D0C98">
          <w:pPr>
            <w:spacing w:line="180" w:lineRule="exact"/>
            <w:jc w:val="right"/>
            <w:rPr>
              <w:sz w:val="16"/>
              <w:lang w:val="fr-FR"/>
            </w:rPr>
          </w:pPr>
          <w:r w:rsidRPr="00DD5DDA">
            <w:rPr>
              <w:sz w:val="16"/>
              <w:lang w:val="fr-FR"/>
            </w:rPr>
            <w:t>«EMAIL_PEC»</w:t>
          </w:r>
        </w:p>
        <w:p w14:paraId="11BED59C" w14:textId="77777777" w:rsidR="007D0C98" w:rsidRPr="00DD5DDA" w:rsidRDefault="007D0C98">
          <w:pPr>
            <w:spacing w:line="180" w:lineRule="exact"/>
            <w:jc w:val="right"/>
            <w:rPr>
              <w:sz w:val="16"/>
              <w:lang w:val="fr-FR"/>
            </w:rPr>
          </w:pPr>
          <w:r w:rsidRPr="00DD5DDA">
            <w:rPr>
              <w:sz w:val="16"/>
              <w:lang w:val="fr-FR"/>
            </w:rPr>
            <w:t>«EMAIL_D»</w:t>
          </w:r>
        </w:p>
        <w:p w14:paraId="61156A0E" w14:textId="77777777" w:rsidR="007D0C98" w:rsidRDefault="007D0C98">
          <w:pPr>
            <w:spacing w:line="180" w:lineRule="exact"/>
            <w:jc w:val="right"/>
            <w:rPr>
              <w:sz w:val="16"/>
            </w:rPr>
          </w:pPr>
          <w:r>
            <w:rPr>
              <w:sz w:val="16"/>
            </w:rPr>
            <w:t>Steuernr./Mwst.Nr. 00390090215</w:t>
          </w:r>
        </w:p>
      </w:tc>
      <w:tc>
        <w:tcPr>
          <w:tcW w:w="227" w:type="dxa"/>
          <w:vAlign w:val="center"/>
        </w:tcPr>
        <w:p w14:paraId="0D92979F" w14:textId="77777777" w:rsidR="007D0C98" w:rsidRDefault="007D0C98">
          <w:pPr>
            <w:spacing w:before="80"/>
            <w:jc w:val="center"/>
            <w:rPr>
              <w:sz w:val="16"/>
            </w:rPr>
          </w:pPr>
        </w:p>
      </w:tc>
      <w:tc>
        <w:tcPr>
          <w:tcW w:w="907" w:type="dxa"/>
          <w:vAlign w:val="center"/>
        </w:tcPr>
        <w:p w14:paraId="4BCF5DE4" w14:textId="70D0C1F3" w:rsidR="007D0C98" w:rsidRDefault="007D0C98">
          <w:pPr>
            <w:spacing w:before="80"/>
            <w:jc w:val="center"/>
            <w:rPr>
              <w:sz w:val="16"/>
            </w:rPr>
          </w:pPr>
          <w:r>
            <w:rPr>
              <w:sz w:val="16"/>
              <w:lang w:val="it-IT" w:eastAsia="it-IT"/>
            </w:rPr>
            <w:drawing>
              <wp:inline distT="0" distB="0" distL="0" distR="0" wp14:anchorId="572D034D" wp14:editId="184A2DEE">
                <wp:extent cx="571500" cy="571500"/>
                <wp:effectExtent l="0" t="0" r="0" b="0"/>
                <wp:docPr id="3" name="Immagine 3" descr="C:\Users\pb31306\AppData\Local\Microsoft\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b31306\AppData\Local\Microsoft\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D51D755" w14:textId="77777777" w:rsidR="007D0C98" w:rsidRDefault="007D0C98">
          <w:pPr>
            <w:spacing w:before="80"/>
            <w:jc w:val="center"/>
            <w:rPr>
              <w:sz w:val="16"/>
            </w:rPr>
          </w:pPr>
        </w:p>
      </w:tc>
      <w:tc>
        <w:tcPr>
          <w:tcW w:w="4990" w:type="dxa"/>
        </w:tcPr>
        <w:p w14:paraId="77BEBA1B" w14:textId="77777777" w:rsidR="007D0C98" w:rsidRPr="00E743D8" w:rsidRDefault="007D0C98">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6AF6A31B" w14:textId="77777777" w:rsidR="007D0C98" w:rsidRDefault="007D0C98">
          <w:pPr>
            <w:spacing w:line="180" w:lineRule="exact"/>
            <w:rPr>
              <w:sz w:val="16"/>
            </w:rPr>
          </w:pPr>
          <w:r>
            <w:rPr>
              <w:sz w:val="16"/>
            </w:rPr>
            <w:t xml:space="preserve">Tel. «TEL_F» </w:t>
          </w:r>
          <w:r>
            <w:rPr>
              <w:color w:val="808080"/>
              <w:sz w:val="14"/>
            </w:rPr>
            <w:sym w:font="Wingdings" w:char="F09F"/>
          </w:r>
          <w:r>
            <w:rPr>
              <w:sz w:val="16"/>
            </w:rPr>
            <w:t xml:space="preserve"> Fax «FAX_F»</w:t>
          </w:r>
        </w:p>
        <w:p w14:paraId="12DC220C" w14:textId="77777777" w:rsidR="007D0C98" w:rsidRDefault="007D0C98">
          <w:pPr>
            <w:spacing w:line="180" w:lineRule="exact"/>
            <w:rPr>
              <w:sz w:val="16"/>
            </w:rPr>
          </w:pPr>
          <w:r>
            <w:rPr>
              <w:sz w:val="16"/>
            </w:rPr>
            <w:t>«WWW_I»</w:t>
          </w:r>
        </w:p>
        <w:p w14:paraId="2212D4BE" w14:textId="77777777" w:rsidR="007D0C98" w:rsidRDefault="007D0C98">
          <w:pPr>
            <w:spacing w:line="180" w:lineRule="exact"/>
            <w:rPr>
              <w:sz w:val="16"/>
            </w:rPr>
          </w:pPr>
          <w:r>
            <w:rPr>
              <w:sz w:val="16"/>
            </w:rPr>
            <w:t>«EMAIL_PEC»</w:t>
          </w:r>
        </w:p>
        <w:p w14:paraId="47784135" w14:textId="77777777" w:rsidR="007D0C98" w:rsidRDefault="007D0C98">
          <w:pPr>
            <w:spacing w:line="180" w:lineRule="exact"/>
            <w:rPr>
              <w:sz w:val="16"/>
            </w:rPr>
          </w:pPr>
          <w:r>
            <w:rPr>
              <w:sz w:val="16"/>
            </w:rPr>
            <w:t>«EMAIL_I»</w:t>
          </w:r>
        </w:p>
        <w:p w14:paraId="6B6A7354" w14:textId="77777777" w:rsidR="007D0C98" w:rsidRDefault="007D0C98">
          <w:pPr>
            <w:spacing w:line="180" w:lineRule="exact"/>
            <w:rPr>
              <w:sz w:val="16"/>
            </w:rPr>
          </w:pPr>
          <w:r>
            <w:rPr>
              <w:sz w:val="16"/>
            </w:rPr>
            <w:t>Codice fiscale/Partita Iva 00390090215</w:t>
          </w:r>
        </w:p>
      </w:tc>
    </w:tr>
  </w:tbl>
  <w:p w14:paraId="7A640B50" w14:textId="77777777" w:rsidR="007D0C98" w:rsidRDefault="007D0C9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3D90D" w14:textId="77777777" w:rsidR="001803D3" w:rsidRDefault="001803D3">
      <w:r>
        <w:separator/>
      </w:r>
    </w:p>
  </w:footnote>
  <w:footnote w:type="continuationSeparator" w:id="0">
    <w:p w14:paraId="7AE7BCC7" w14:textId="77777777" w:rsidR="001803D3" w:rsidRDefault="00180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6724D" w14:textId="77777777" w:rsidR="006E6CB8" w:rsidRDefault="006E6C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7D0C98" w:rsidRPr="00A342E4" w14:paraId="3EA3FD00" w14:textId="77777777">
      <w:trPr>
        <w:cantSplit/>
        <w:trHeight w:hRule="exact" w:val="460"/>
      </w:trPr>
      <w:tc>
        <w:tcPr>
          <w:tcW w:w="5245" w:type="dxa"/>
        </w:tcPr>
        <w:p w14:paraId="7946A7AC" w14:textId="77777777" w:rsidR="007D0C98" w:rsidRDefault="007D0C98">
          <w:pPr>
            <w:spacing w:before="220" w:after="60"/>
            <w:jc w:val="right"/>
            <w:rPr>
              <w:spacing w:val="2"/>
              <w:sz w:val="15"/>
            </w:rPr>
          </w:pPr>
          <w:r>
            <w:rPr>
              <w:spacing w:val="2"/>
              <w:sz w:val="15"/>
            </w:rPr>
            <w:t>AUTONOME PROVINZ BOZEN - SÜDTIROL</w:t>
          </w:r>
        </w:p>
      </w:tc>
      <w:tc>
        <w:tcPr>
          <w:tcW w:w="851" w:type="dxa"/>
          <w:vMerge w:val="restart"/>
        </w:tcPr>
        <w:p w14:paraId="269B792E" w14:textId="285EAEDF" w:rsidR="007D0C98" w:rsidRDefault="007D0C98">
          <w:pPr>
            <w:jc w:val="center"/>
            <w:rPr>
              <w:sz w:val="15"/>
            </w:rPr>
          </w:pPr>
          <w:r>
            <w:rPr>
              <w:lang w:val="it-IT" w:eastAsia="it-IT"/>
            </w:rPr>
            <w:drawing>
              <wp:inline distT="0" distB="0" distL="0" distR="0" wp14:anchorId="25D47107" wp14:editId="075A2589">
                <wp:extent cx="285750" cy="38100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tc>
      <w:tc>
        <w:tcPr>
          <w:tcW w:w="5245" w:type="dxa"/>
        </w:tcPr>
        <w:p w14:paraId="3584B1C1" w14:textId="77777777" w:rsidR="007D0C98" w:rsidRPr="00E743D8" w:rsidRDefault="007D0C98">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7D0C98" w14:paraId="6A5174C8" w14:textId="77777777">
      <w:trPr>
        <w:cantSplit/>
      </w:trPr>
      <w:tc>
        <w:tcPr>
          <w:tcW w:w="5245" w:type="dxa"/>
          <w:tcBorders>
            <w:top w:val="single" w:sz="2" w:space="0" w:color="auto"/>
          </w:tcBorders>
        </w:tcPr>
        <w:p w14:paraId="342DB235" w14:textId="77777777" w:rsidR="007D0C98" w:rsidRPr="00E743D8" w:rsidRDefault="007D0C98">
          <w:pPr>
            <w:spacing w:before="80" w:line="180" w:lineRule="exact"/>
            <w:jc w:val="right"/>
            <w:rPr>
              <w:sz w:val="16"/>
              <w:lang w:val="it-IT"/>
            </w:rPr>
          </w:pPr>
        </w:p>
      </w:tc>
      <w:tc>
        <w:tcPr>
          <w:tcW w:w="851" w:type="dxa"/>
          <w:vMerge/>
        </w:tcPr>
        <w:p w14:paraId="581A607D" w14:textId="77777777" w:rsidR="007D0C98" w:rsidRPr="00E743D8" w:rsidRDefault="007D0C98">
          <w:pPr>
            <w:spacing w:line="180" w:lineRule="exact"/>
            <w:jc w:val="center"/>
            <w:rPr>
              <w:sz w:val="16"/>
              <w:lang w:val="it-IT"/>
            </w:rPr>
          </w:pPr>
        </w:p>
      </w:tc>
      <w:tc>
        <w:tcPr>
          <w:tcW w:w="5245" w:type="dxa"/>
          <w:tcBorders>
            <w:top w:val="single" w:sz="2" w:space="0" w:color="auto"/>
          </w:tcBorders>
        </w:tcPr>
        <w:p w14:paraId="06F46EF6" w14:textId="77777777" w:rsidR="007D0C98" w:rsidRDefault="007D0C98">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1FA1D4F" w14:textId="77777777" w:rsidR="007D0C98" w:rsidRDefault="007D0C98">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77293" w14:textId="77777777" w:rsidR="006E6CB8" w:rsidRDefault="006E6CB8" w:rsidP="006E6CB8">
    <w:pPr>
      <w:pStyle w:val="Intestazione"/>
      <w:tabs>
        <w:tab w:val="clear" w:pos="4536"/>
        <w:tab w:val="clear" w:pos="9072"/>
      </w:tabs>
      <w:spacing w:line="180" w:lineRule="exact"/>
      <w:jc w:val="center"/>
      <w:rPr>
        <w:i/>
        <w:color w:val="FF0000"/>
        <w:lang w:val="it-IT"/>
      </w:rPr>
    </w:pPr>
    <w:r>
      <w:rPr>
        <w:i/>
        <w:color w:val="FF0000"/>
        <w:lang w:val="it-IT"/>
      </w:rPr>
      <w:t>Briefkopf</w:t>
    </w:r>
    <w:r w:rsidRPr="003E79B1">
      <w:rPr>
        <w:i/>
        <w:color w:val="FF0000"/>
        <w:lang w:val="it-IT"/>
      </w:rPr>
      <w:t xml:space="preserve"> Körperschaft</w:t>
    </w:r>
    <w:r>
      <w:rPr>
        <w:i/>
        <w:color w:val="FF0000"/>
        <w:lang w:val="it-IT"/>
      </w:rPr>
      <w:t xml:space="preserve"> </w:t>
    </w:r>
    <w:r w:rsidRPr="003E79B1">
      <w:rPr>
        <w:i/>
        <w:color w:val="FF0000"/>
        <w:lang w:val="it-IT"/>
      </w:rPr>
      <w:t>/</w:t>
    </w:r>
    <w:r>
      <w:rPr>
        <w:i/>
        <w:color w:val="FF0000"/>
        <w:lang w:val="it-IT"/>
      </w:rPr>
      <w:t xml:space="preserve"> Vergabestelle</w:t>
    </w:r>
  </w:p>
  <w:p w14:paraId="70136743" w14:textId="77777777" w:rsidR="006E6CB8" w:rsidRPr="003E79B1" w:rsidRDefault="006E6CB8" w:rsidP="006E6CB8">
    <w:pPr>
      <w:pStyle w:val="Intestazione"/>
      <w:tabs>
        <w:tab w:val="clear" w:pos="4536"/>
        <w:tab w:val="clear" w:pos="9072"/>
      </w:tabs>
      <w:spacing w:line="180" w:lineRule="exact"/>
      <w:jc w:val="center"/>
      <w:rPr>
        <w:i/>
        <w:color w:val="FF0000"/>
        <w:lang w:val="it-IT"/>
      </w:rPr>
    </w:pPr>
  </w:p>
  <w:p w14:paraId="336D6AE7" w14:textId="77777777" w:rsidR="006E6CB8" w:rsidRPr="003E79B1" w:rsidRDefault="006E6CB8" w:rsidP="006E6CB8">
    <w:pPr>
      <w:pStyle w:val="Intestazione"/>
      <w:tabs>
        <w:tab w:val="clear" w:pos="4536"/>
        <w:tab w:val="clear" w:pos="9072"/>
      </w:tabs>
      <w:spacing w:line="180" w:lineRule="exact"/>
      <w:jc w:val="center"/>
      <w:rPr>
        <w:i/>
        <w:color w:val="FF0000"/>
        <w:lang w:val="it-IT"/>
      </w:rPr>
    </w:pPr>
    <w:r w:rsidRPr="003E79B1">
      <w:rPr>
        <w:i/>
        <w:color w:val="FF0000"/>
        <w:lang w:val="it-IT"/>
      </w:rPr>
      <w:t xml:space="preserve">Intestazione </w:t>
    </w:r>
    <w:r>
      <w:rPr>
        <w:i/>
        <w:color w:val="FF0000"/>
        <w:lang w:val="it-IT"/>
      </w:rPr>
      <w:t>ente / stazione appaltante</w:t>
    </w:r>
  </w:p>
  <w:p w14:paraId="16ED8481" w14:textId="77777777" w:rsidR="007D0C98" w:rsidRPr="003E79B1" w:rsidRDefault="007D0C98" w:rsidP="003E79B1">
    <w:pPr>
      <w:pStyle w:val="Intestazione"/>
      <w:tabs>
        <w:tab w:val="clear" w:pos="4536"/>
        <w:tab w:val="clear" w:pos="9072"/>
      </w:tabs>
      <w:spacing w:line="180" w:lineRule="exact"/>
      <w:jc w:val="center"/>
      <w:rPr>
        <w:i/>
        <w:color w:val="FF0000"/>
        <w:lang w:val="it-IT"/>
      </w:rPr>
    </w:pPr>
  </w:p>
  <w:p w14:paraId="233EB9A1" w14:textId="77777777" w:rsidR="007D0C98" w:rsidRPr="003E79B1" w:rsidRDefault="007D0C98">
    <w:pPr>
      <w:pStyle w:val="Intestazione"/>
      <w:tabs>
        <w:tab w:val="clear" w:pos="4536"/>
        <w:tab w:val="clear" w:pos="9072"/>
      </w:tabs>
      <w:spacing w:line="140" w:lineRule="exact"/>
      <w:rPr>
        <w:i/>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B8104" w14:textId="77777777" w:rsidR="007D0C98" w:rsidRDefault="007D0C98">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51DFF" w14:textId="77777777" w:rsidR="007D0C98" w:rsidRPr="00703FFC" w:rsidRDefault="007D0C98">
    <w:pPr>
      <w:pStyle w:val="Intestazione"/>
      <w:tabs>
        <w:tab w:val="clear" w:pos="4536"/>
        <w:tab w:val="clear" w:pos="9072"/>
      </w:tabs>
      <w:rPr>
        <w:color w:val="FF0000"/>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7D0C98" w:rsidRPr="00A342E4" w14:paraId="5ADFD38D" w14:textId="77777777">
      <w:trPr>
        <w:cantSplit/>
        <w:trHeight w:hRule="exact" w:val="460"/>
      </w:trPr>
      <w:tc>
        <w:tcPr>
          <w:tcW w:w="4990" w:type="dxa"/>
        </w:tcPr>
        <w:p w14:paraId="6C4FFFF4" w14:textId="77777777" w:rsidR="007D0C98" w:rsidRDefault="007D0C98">
          <w:pPr>
            <w:pStyle w:val="NameNachname"/>
            <w:spacing w:before="200" w:after="40" w:line="240" w:lineRule="auto"/>
            <w:rPr>
              <w:noProof/>
              <w:spacing w:val="2"/>
            </w:rPr>
          </w:pPr>
          <w:r>
            <w:rPr>
              <w:noProof/>
              <w:spacing w:val="2"/>
            </w:rPr>
            <w:t>AUTONOME PROVINZ BOZEN - SÜDTIROL</w:t>
          </w:r>
        </w:p>
      </w:tc>
      <w:tc>
        <w:tcPr>
          <w:tcW w:w="1361" w:type="dxa"/>
          <w:vMerge w:val="restart"/>
        </w:tcPr>
        <w:p w14:paraId="541B2A1A" w14:textId="2D29AEE3" w:rsidR="007D0C98" w:rsidRDefault="007D0C98">
          <w:pPr>
            <w:jc w:val="center"/>
          </w:pPr>
          <w:r>
            <w:rPr>
              <w:lang w:val="it-IT" w:eastAsia="it-IT"/>
            </w:rPr>
            <w:drawing>
              <wp:inline distT="0" distB="0" distL="0" distR="0" wp14:anchorId="6200E3B8" wp14:editId="385B99D7">
                <wp:extent cx="571500" cy="74295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312B0807" w14:textId="77777777" w:rsidR="007D0C98" w:rsidRPr="00E743D8" w:rsidRDefault="007D0C98">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7D0C98" w:rsidRPr="00A342E4" w14:paraId="60DF9A79" w14:textId="77777777">
      <w:trPr>
        <w:cantSplit/>
        <w:trHeight w:hRule="exact" w:val="1800"/>
      </w:trPr>
      <w:tc>
        <w:tcPr>
          <w:tcW w:w="4990" w:type="dxa"/>
          <w:tcBorders>
            <w:top w:val="single" w:sz="2" w:space="0" w:color="auto"/>
          </w:tcBorders>
        </w:tcPr>
        <w:p w14:paraId="57C3AE59" w14:textId="77777777" w:rsidR="007D0C98" w:rsidRPr="00E743D8" w:rsidRDefault="007D0C98">
          <w:pPr>
            <w:spacing w:before="70" w:line="200" w:lineRule="exact"/>
            <w:jc w:val="right"/>
            <w:rPr>
              <w:b/>
              <w:sz w:val="18"/>
              <w:lang w:val="de-DE"/>
            </w:rPr>
          </w:pPr>
          <w:r>
            <w:rPr>
              <w:b/>
              <w:sz w:val="18"/>
              <w:lang w:val="de-DE"/>
            </w:rPr>
            <w:t>«ABT_BEZEICHNUNG_D»</w:t>
          </w:r>
        </w:p>
        <w:p w14:paraId="09047C47" w14:textId="77777777" w:rsidR="007D0C98" w:rsidRPr="00E743D8" w:rsidRDefault="007D0C98">
          <w:pPr>
            <w:spacing w:before="60" w:line="200" w:lineRule="exact"/>
            <w:jc w:val="right"/>
            <w:rPr>
              <w:b/>
              <w:sz w:val="18"/>
              <w:lang w:val="de-DE"/>
            </w:rPr>
          </w:pPr>
          <w:r>
            <w:rPr>
              <w:sz w:val="18"/>
              <w:lang w:val="de-DE"/>
            </w:rPr>
            <w:t>«AMT_BEZEICHNUNG_D»</w:t>
          </w:r>
        </w:p>
      </w:tc>
      <w:tc>
        <w:tcPr>
          <w:tcW w:w="1361" w:type="dxa"/>
          <w:vMerge/>
        </w:tcPr>
        <w:p w14:paraId="0C207182" w14:textId="77777777" w:rsidR="007D0C98" w:rsidRPr="00E743D8" w:rsidRDefault="007D0C98">
          <w:pPr>
            <w:jc w:val="center"/>
            <w:rPr>
              <w:sz w:val="17"/>
              <w:lang w:val="de-DE"/>
            </w:rPr>
          </w:pPr>
        </w:p>
      </w:tc>
      <w:tc>
        <w:tcPr>
          <w:tcW w:w="4990" w:type="dxa"/>
          <w:tcBorders>
            <w:top w:val="single" w:sz="2" w:space="0" w:color="auto"/>
          </w:tcBorders>
        </w:tcPr>
        <w:p w14:paraId="53AF472A" w14:textId="77777777" w:rsidR="007D0C98" w:rsidRPr="00E743D8" w:rsidRDefault="007D0C98">
          <w:pPr>
            <w:spacing w:before="70" w:line="200" w:lineRule="exact"/>
            <w:rPr>
              <w:b/>
              <w:sz w:val="18"/>
              <w:lang w:val="de-DE"/>
            </w:rPr>
          </w:pPr>
          <w:r>
            <w:rPr>
              <w:b/>
              <w:sz w:val="18"/>
              <w:lang w:val="de-DE"/>
            </w:rPr>
            <w:t>«ABT_BEZEICHNUNG_I»</w:t>
          </w:r>
        </w:p>
        <w:p w14:paraId="064A0648" w14:textId="77777777" w:rsidR="007D0C98" w:rsidRPr="00E743D8" w:rsidRDefault="007D0C98">
          <w:pPr>
            <w:spacing w:before="60" w:line="200" w:lineRule="exact"/>
            <w:rPr>
              <w:b/>
              <w:sz w:val="18"/>
              <w:lang w:val="de-DE"/>
            </w:rPr>
          </w:pPr>
          <w:r>
            <w:rPr>
              <w:sz w:val="18"/>
              <w:lang w:val="de-DE"/>
            </w:rPr>
            <w:t>«AMT_BEZEICHNUNG_I»</w:t>
          </w:r>
        </w:p>
      </w:tc>
    </w:tr>
  </w:tbl>
  <w:p w14:paraId="7D35F523" w14:textId="77777777" w:rsidR="007D0C98" w:rsidRPr="00E743D8" w:rsidRDefault="007D0C98">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7" w15:restartNumberingAfterBreak="0">
    <w:nsid w:val="1FC86625"/>
    <w:multiLevelType w:val="hybridMultilevel"/>
    <w:tmpl w:val="DB6C7B2C"/>
    <w:lvl w:ilvl="0" w:tplc="42ECE17C">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2A3799B"/>
    <w:multiLevelType w:val="hybridMultilevel"/>
    <w:tmpl w:val="4D620158"/>
    <w:lvl w:ilvl="0" w:tplc="FB94EAD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32269A9"/>
    <w:multiLevelType w:val="hybridMultilevel"/>
    <w:tmpl w:val="BA0AAC9A"/>
    <w:lvl w:ilvl="0" w:tplc="0AE20210">
      <w:start w:val="1"/>
      <w:numFmt w:val="bullet"/>
      <w:lvlText w:val="-"/>
      <w:lvlJc w:val="left"/>
      <w:pPr>
        <w:ind w:left="2487" w:hanging="360"/>
      </w:pPr>
      <w:rPr>
        <w:rFonts w:ascii="Arial" w:hAnsi="Arial" w:hint="default"/>
        <w:b w:val="0"/>
        <w:vanish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6" w15:restartNumberingAfterBreak="0">
    <w:nsid w:val="4D9C2764"/>
    <w:multiLevelType w:val="hybridMultilevel"/>
    <w:tmpl w:val="E4449CAC"/>
    <w:lvl w:ilvl="0" w:tplc="D164A790">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1760A1"/>
    <w:multiLevelType w:val="hybridMultilevel"/>
    <w:tmpl w:val="81B8014C"/>
    <w:lvl w:ilvl="0" w:tplc="45BE0ACE">
      <w:start w:val="1"/>
      <w:numFmt w:val="bullet"/>
      <w:lvlText w:val="-"/>
      <w:lvlJc w:val="left"/>
      <w:pPr>
        <w:ind w:left="777" w:hanging="360"/>
      </w:pPr>
      <w:rPr>
        <w:rFonts w:ascii="Arial" w:eastAsia="84ofkt-OneByteIdentityH" w:hAnsi="Aria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9"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5D38A9"/>
    <w:multiLevelType w:val="hybridMultilevel"/>
    <w:tmpl w:val="194CE6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25" w15:restartNumberingAfterBreak="0">
    <w:nsid w:val="63C5536C"/>
    <w:multiLevelType w:val="hybridMultilevel"/>
    <w:tmpl w:val="14206248"/>
    <w:lvl w:ilvl="0" w:tplc="F19220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9"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32"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34"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4"/>
  </w:num>
  <w:num w:numId="2">
    <w:abstractNumId w:val="24"/>
  </w:num>
  <w:num w:numId="3">
    <w:abstractNumId w:val="27"/>
  </w:num>
  <w:num w:numId="4">
    <w:abstractNumId w:val="12"/>
  </w:num>
  <w:num w:numId="5">
    <w:abstractNumId w:val="0"/>
  </w:num>
  <w:num w:numId="6">
    <w:abstractNumId w:val="28"/>
  </w:num>
  <w:num w:numId="7">
    <w:abstractNumId w:val="1"/>
  </w:num>
  <w:num w:numId="8">
    <w:abstractNumId w:val="15"/>
  </w:num>
  <w:num w:numId="9">
    <w:abstractNumId w:val="26"/>
  </w:num>
  <w:num w:numId="10">
    <w:abstractNumId w:val="13"/>
  </w:num>
  <w:num w:numId="11">
    <w:abstractNumId w:val="9"/>
  </w:num>
  <w:num w:numId="12">
    <w:abstractNumId w:val="21"/>
  </w:num>
  <w:num w:numId="13">
    <w:abstractNumId w:val="10"/>
  </w:num>
  <w:num w:numId="14">
    <w:abstractNumId w:val="33"/>
  </w:num>
  <w:num w:numId="15">
    <w:abstractNumId w:val="6"/>
  </w:num>
  <w:num w:numId="16">
    <w:abstractNumId w:val="4"/>
  </w:num>
  <w:num w:numId="17">
    <w:abstractNumId w:val="31"/>
  </w:num>
  <w:num w:numId="18">
    <w:abstractNumId w:val="32"/>
  </w:num>
  <w:num w:numId="19">
    <w:abstractNumId w:val="2"/>
  </w:num>
  <w:num w:numId="20">
    <w:abstractNumId w:val="29"/>
  </w:num>
  <w:num w:numId="21">
    <w:abstractNumId w:val="17"/>
  </w:num>
  <w:num w:numId="22">
    <w:abstractNumId w:val="3"/>
  </w:num>
  <w:num w:numId="23">
    <w:abstractNumId w:val="22"/>
  </w:num>
  <w:num w:numId="24">
    <w:abstractNumId w:val="30"/>
  </w:num>
  <w:num w:numId="25">
    <w:abstractNumId w:val="16"/>
  </w:num>
  <w:num w:numId="26">
    <w:abstractNumId w:val="7"/>
  </w:num>
  <w:num w:numId="27">
    <w:abstractNumId w:val="20"/>
  </w:num>
  <w:num w:numId="28">
    <w:abstractNumId w:val="8"/>
  </w:num>
  <w:num w:numId="29">
    <w:abstractNumId w:val="25"/>
  </w:num>
  <w:num w:numId="30">
    <w:abstractNumId w:val="19"/>
  </w:num>
  <w:num w:numId="31">
    <w:abstractNumId w:val="18"/>
  </w:num>
  <w:num w:numId="32">
    <w:abstractNumId w:val="14"/>
  </w:num>
  <w:num w:numId="33">
    <w:abstractNumId w:val="11"/>
  </w:num>
  <w:num w:numId="34">
    <w:abstractNumId w:val="5"/>
  </w:num>
  <w:num w:numId="35">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2"/>
  <w:hyphenationZone w:val="425"/>
  <w:doNotHyphenateCaps/>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24"/>
    <w:rsid w:val="0000057F"/>
    <w:rsid w:val="0000152F"/>
    <w:rsid w:val="00001B4D"/>
    <w:rsid w:val="00002148"/>
    <w:rsid w:val="00002B49"/>
    <w:rsid w:val="000031E2"/>
    <w:rsid w:val="0000343D"/>
    <w:rsid w:val="00003FBB"/>
    <w:rsid w:val="0000416E"/>
    <w:rsid w:val="0000460A"/>
    <w:rsid w:val="00004DF0"/>
    <w:rsid w:val="000071A9"/>
    <w:rsid w:val="0000750A"/>
    <w:rsid w:val="000106F7"/>
    <w:rsid w:val="000110FE"/>
    <w:rsid w:val="0001265A"/>
    <w:rsid w:val="00014530"/>
    <w:rsid w:val="00015009"/>
    <w:rsid w:val="000155D1"/>
    <w:rsid w:val="00015B2A"/>
    <w:rsid w:val="00015E72"/>
    <w:rsid w:val="00017800"/>
    <w:rsid w:val="00020795"/>
    <w:rsid w:val="00020C0E"/>
    <w:rsid w:val="000217BA"/>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5CD5"/>
    <w:rsid w:val="000362B0"/>
    <w:rsid w:val="000363F2"/>
    <w:rsid w:val="000376A5"/>
    <w:rsid w:val="00037C98"/>
    <w:rsid w:val="00040BBA"/>
    <w:rsid w:val="00040BC1"/>
    <w:rsid w:val="00040CAF"/>
    <w:rsid w:val="00040FDB"/>
    <w:rsid w:val="00041959"/>
    <w:rsid w:val="00041B1E"/>
    <w:rsid w:val="00044090"/>
    <w:rsid w:val="00044CB8"/>
    <w:rsid w:val="0004597B"/>
    <w:rsid w:val="00045D2F"/>
    <w:rsid w:val="00046676"/>
    <w:rsid w:val="000474F5"/>
    <w:rsid w:val="00047A30"/>
    <w:rsid w:val="00047CC5"/>
    <w:rsid w:val="00047FA4"/>
    <w:rsid w:val="00050781"/>
    <w:rsid w:val="00051067"/>
    <w:rsid w:val="00051BD8"/>
    <w:rsid w:val="00052705"/>
    <w:rsid w:val="00052B2A"/>
    <w:rsid w:val="00053099"/>
    <w:rsid w:val="0005385D"/>
    <w:rsid w:val="00053907"/>
    <w:rsid w:val="0005390B"/>
    <w:rsid w:val="00053D68"/>
    <w:rsid w:val="00053F78"/>
    <w:rsid w:val="00054C38"/>
    <w:rsid w:val="00055609"/>
    <w:rsid w:val="00056222"/>
    <w:rsid w:val="00056724"/>
    <w:rsid w:val="0005714F"/>
    <w:rsid w:val="00057CD6"/>
    <w:rsid w:val="00057FEC"/>
    <w:rsid w:val="000600CD"/>
    <w:rsid w:val="00060925"/>
    <w:rsid w:val="00060BE4"/>
    <w:rsid w:val="00060C01"/>
    <w:rsid w:val="000620A9"/>
    <w:rsid w:val="000626AC"/>
    <w:rsid w:val="00063CCD"/>
    <w:rsid w:val="0006403B"/>
    <w:rsid w:val="000647E5"/>
    <w:rsid w:val="00064CAD"/>
    <w:rsid w:val="00064CC2"/>
    <w:rsid w:val="000651CC"/>
    <w:rsid w:val="00065620"/>
    <w:rsid w:val="00065E50"/>
    <w:rsid w:val="00066207"/>
    <w:rsid w:val="000668D6"/>
    <w:rsid w:val="00067A57"/>
    <w:rsid w:val="00067CA7"/>
    <w:rsid w:val="00067EEA"/>
    <w:rsid w:val="00070779"/>
    <w:rsid w:val="0007094E"/>
    <w:rsid w:val="00071FEF"/>
    <w:rsid w:val="000728D6"/>
    <w:rsid w:val="00072B33"/>
    <w:rsid w:val="00072E47"/>
    <w:rsid w:val="00073E49"/>
    <w:rsid w:val="00073F9B"/>
    <w:rsid w:val="00073F9F"/>
    <w:rsid w:val="00074269"/>
    <w:rsid w:val="00074362"/>
    <w:rsid w:val="00075507"/>
    <w:rsid w:val="000762AB"/>
    <w:rsid w:val="000765DA"/>
    <w:rsid w:val="000770EF"/>
    <w:rsid w:val="00077259"/>
    <w:rsid w:val="00077A65"/>
    <w:rsid w:val="00077A7F"/>
    <w:rsid w:val="0008076A"/>
    <w:rsid w:val="000813D3"/>
    <w:rsid w:val="000820E0"/>
    <w:rsid w:val="00082235"/>
    <w:rsid w:val="00082A29"/>
    <w:rsid w:val="00082BBC"/>
    <w:rsid w:val="00083976"/>
    <w:rsid w:val="00083D4A"/>
    <w:rsid w:val="00084050"/>
    <w:rsid w:val="00084392"/>
    <w:rsid w:val="000852E3"/>
    <w:rsid w:val="000858F6"/>
    <w:rsid w:val="00086477"/>
    <w:rsid w:val="00087A88"/>
    <w:rsid w:val="000915FB"/>
    <w:rsid w:val="00091A46"/>
    <w:rsid w:val="00091E27"/>
    <w:rsid w:val="00095DD0"/>
    <w:rsid w:val="00095FAE"/>
    <w:rsid w:val="00096329"/>
    <w:rsid w:val="0009665E"/>
    <w:rsid w:val="00096726"/>
    <w:rsid w:val="00097018"/>
    <w:rsid w:val="000978C4"/>
    <w:rsid w:val="000A0ED3"/>
    <w:rsid w:val="000A253D"/>
    <w:rsid w:val="000A27E4"/>
    <w:rsid w:val="000A3830"/>
    <w:rsid w:val="000A3BF9"/>
    <w:rsid w:val="000A48D1"/>
    <w:rsid w:val="000A5E98"/>
    <w:rsid w:val="000A5EDE"/>
    <w:rsid w:val="000A63CB"/>
    <w:rsid w:val="000A77CB"/>
    <w:rsid w:val="000A7C57"/>
    <w:rsid w:val="000B1500"/>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7E1"/>
    <w:rsid w:val="000C0DA0"/>
    <w:rsid w:val="000C0F9A"/>
    <w:rsid w:val="000C0FB3"/>
    <w:rsid w:val="000C14C7"/>
    <w:rsid w:val="000C27C1"/>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415"/>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721"/>
    <w:rsid w:val="000E5ADF"/>
    <w:rsid w:val="000E630E"/>
    <w:rsid w:val="000E633E"/>
    <w:rsid w:val="000E668E"/>
    <w:rsid w:val="000E721F"/>
    <w:rsid w:val="000E7799"/>
    <w:rsid w:val="000E79AE"/>
    <w:rsid w:val="000E7F65"/>
    <w:rsid w:val="000F1618"/>
    <w:rsid w:val="000F1F25"/>
    <w:rsid w:val="000F2620"/>
    <w:rsid w:val="000F2C8F"/>
    <w:rsid w:val="000F31C9"/>
    <w:rsid w:val="000F31EC"/>
    <w:rsid w:val="000F3887"/>
    <w:rsid w:val="000F3F1B"/>
    <w:rsid w:val="000F481B"/>
    <w:rsid w:val="000F5006"/>
    <w:rsid w:val="000F5FFB"/>
    <w:rsid w:val="000F6727"/>
    <w:rsid w:val="000F69A1"/>
    <w:rsid w:val="000F6A2B"/>
    <w:rsid w:val="000F7BF9"/>
    <w:rsid w:val="000F7F75"/>
    <w:rsid w:val="0010130C"/>
    <w:rsid w:val="00101429"/>
    <w:rsid w:val="00102267"/>
    <w:rsid w:val="001024E5"/>
    <w:rsid w:val="00102D14"/>
    <w:rsid w:val="001030C7"/>
    <w:rsid w:val="001043D2"/>
    <w:rsid w:val="0010445D"/>
    <w:rsid w:val="00104C08"/>
    <w:rsid w:val="00104E8D"/>
    <w:rsid w:val="00104FC2"/>
    <w:rsid w:val="00105219"/>
    <w:rsid w:val="00105253"/>
    <w:rsid w:val="001054E9"/>
    <w:rsid w:val="00110668"/>
    <w:rsid w:val="001106AD"/>
    <w:rsid w:val="0011125F"/>
    <w:rsid w:val="00111CA1"/>
    <w:rsid w:val="001125B3"/>
    <w:rsid w:val="001125C5"/>
    <w:rsid w:val="0011286D"/>
    <w:rsid w:val="001128B9"/>
    <w:rsid w:val="00112C1F"/>
    <w:rsid w:val="00112D2C"/>
    <w:rsid w:val="001134D5"/>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54F"/>
    <w:rsid w:val="001268C5"/>
    <w:rsid w:val="00127B8B"/>
    <w:rsid w:val="00130046"/>
    <w:rsid w:val="00130364"/>
    <w:rsid w:val="0013040C"/>
    <w:rsid w:val="001313D7"/>
    <w:rsid w:val="00131AF0"/>
    <w:rsid w:val="0013295D"/>
    <w:rsid w:val="00132C2F"/>
    <w:rsid w:val="00133CB2"/>
    <w:rsid w:val="00134463"/>
    <w:rsid w:val="00134C15"/>
    <w:rsid w:val="00134E06"/>
    <w:rsid w:val="00135206"/>
    <w:rsid w:val="00136216"/>
    <w:rsid w:val="00136A81"/>
    <w:rsid w:val="00137092"/>
    <w:rsid w:val="00137467"/>
    <w:rsid w:val="00137779"/>
    <w:rsid w:val="001407E3"/>
    <w:rsid w:val="00140A86"/>
    <w:rsid w:val="001411FA"/>
    <w:rsid w:val="0014199A"/>
    <w:rsid w:val="00142991"/>
    <w:rsid w:val="00143D24"/>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ED3"/>
    <w:rsid w:val="00152F50"/>
    <w:rsid w:val="0015395C"/>
    <w:rsid w:val="00154157"/>
    <w:rsid w:val="0015465D"/>
    <w:rsid w:val="001547B0"/>
    <w:rsid w:val="00154AC4"/>
    <w:rsid w:val="0015548D"/>
    <w:rsid w:val="001555A5"/>
    <w:rsid w:val="00155738"/>
    <w:rsid w:val="001563A5"/>
    <w:rsid w:val="00156646"/>
    <w:rsid w:val="00156667"/>
    <w:rsid w:val="001573FB"/>
    <w:rsid w:val="0015796A"/>
    <w:rsid w:val="0016091E"/>
    <w:rsid w:val="00160E7F"/>
    <w:rsid w:val="0016127B"/>
    <w:rsid w:val="00161947"/>
    <w:rsid w:val="00161AB1"/>
    <w:rsid w:val="00161E5A"/>
    <w:rsid w:val="001638B6"/>
    <w:rsid w:val="001656B7"/>
    <w:rsid w:val="00166B41"/>
    <w:rsid w:val="00167270"/>
    <w:rsid w:val="00167D18"/>
    <w:rsid w:val="00170E6D"/>
    <w:rsid w:val="001716BD"/>
    <w:rsid w:val="00172B4D"/>
    <w:rsid w:val="0017412B"/>
    <w:rsid w:val="0017431E"/>
    <w:rsid w:val="0017590A"/>
    <w:rsid w:val="00176D79"/>
    <w:rsid w:val="00177B13"/>
    <w:rsid w:val="00177EB5"/>
    <w:rsid w:val="0018030D"/>
    <w:rsid w:val="001803D3"/>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981"/>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47C"/>
    <w:rsid w:val="001B15A5"/>
    <w:rsid w:val="001B1796"/>
    <w:rsid w:val="001B18FF"/>
    <w:rsid w:val="001B339C"/>
    <w:rsid w:val="001B4095"/>
    <w:rsid w:val="001B44BA"/>
    <w:rsid w:val="001B5724"/>
    <w:rsid w:val="001B57D1"/>
    <w:rsid w:val="001C1012"/>
    <w:rsid w:val="001C1349"/>
    <w:rsid w:val="001C14CD"/>
    <w:rsid w:val="001C32B8"/>
    <w:rsid w:val="001C3C25"/>
    <w:rsid w:val="001C3CBD"/>
    <w:rsid w:val="001C4544"/>
    <w:rsid w:val="001C4B57"/>
    <w:rsid w:val="001C5507"/>
    <w:rsid w:val="001C74E1"/>
    <w:rsid w:val="001D027A"/>
    <w:rsid w:val="001D043E"/>
    <w:rsid w:val="001D0D4D"/>
    <w:rsid w:val="001D0E25"/>
    <w:rsid w:val="001D1437"/>
    <w:rsid w:val="001D2699"/>
    <w:rsid w:val="001D33A4"/>
    <w:rsid w:val="001D3586"/>
    <w:rsid w:val="001D4D63"/>
    <w:rsid w:val="001D6CDC"/>
    <w:rsid w:val="001D6E1D"/>
    <w:rsid w:val="001D7178"/>
    <w:rsid w:val="001D72FE"/>
    <w:rsid w:val="001E026E"/>
    <w:rsid w:val="001E0968"/>
    <w:rsid w:val="001E0D70"/>
    <w:rsid w:val="001E0E7E"/>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52B"/>
    <w:rsid w:val="001F26BD"/>
    <w:rsid w:val="001F2894"/>
    <w:rsid w:val="001F305E"/>
    <w:rsid w:val="001F3EB4"/>
    <w:rsid w:val="001F4363"/>
    <w:rsid w:val="001F43A6"/>
    <w:rsid w:val="001F4613"/>
    <w:rsid w:val="001F49A8"/>
    <w:rsid w:val="001F49C9"/>
    <w:rsid w:val="001F5DC8"/>
    <w:rsid w:val="001F7358"/>
    <w:rsid w:val="001F73BA"/>
    <w:rsid w:val="001F79FA"/>
    <w:rsid w:val="001F7ADB"/>
    <w:rsid w:val="001F7FA7"/>
    <w:rsid w:val="00200510"/>
    <w:rsid w:val="002006F9"/>
    <w:rsid w:val="00200BAF"/>
    <w:rsid w:val="00200C9C"/>
    <w:rsid w:val="002015B9"/>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00B8"/>
    <w:rsid w:val="00211886"/>
    <w:rsid w:val="00212742"/>
    <w:rsid w:val="0021349F"/>
    <w:rsid w:val="0021376A"/>
    <w:rsid w:val="0021377C"/>
    <w:rsid w:val="00213886"/>
    <w:rsid w:val="002147FF"/>
    <w:rsid w:val="00215149"/>
    <w:rsid w:val="002152B0"/>
    <w:rsid w:val="002152D0"/>
    <w:rsid w:val="0021575C"/>
    <w:rsid w:val="002161C1"/>
    <w:rsid w:val="00216751"/>
    <w:rsid w:val="002168C5"/>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433"/>
    <w:rsid w:val="00232C3B"/>
    <w:rsid w:val="00233282"/>
    <w:rsid w:val="00233CA9"/>
    <w:rsid w:val="00233D6A"/>
    <w:rsid w:val="00233DB3"/>
    <w:rsid w:val="00234A27"/>
    <w:rsid w:val="00236378"/>
    <w:rsid w:val="002366C4"/>
    <w:rsid w:val="002371F6"/>
    <w:rsid w:val="00237FC0"/>
    <w:rsid w:val="002404DA"/>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57710"/>
    <w:rsid w:val="00260919"/>
    <w:rsid w:val="002614D6"/>
    <w:rsid w:val="00261DD6"/>
    <w:rsid w:val="00263F19"/>
    <w:rsid w:val="0026460E"/>
    <w:rsid w:val="002660B9"/>
    <w:rsid w:val="00266196"/>
    <w:rsid w:val="0026684E"/>
    <w:rsid w:val="00266A1F"/>
    <w:rsid w:val="00267445"/>
    <w:rsid w:val="002705AC"/>
    <w:rsid w:val="00271368"/>
    <w:rsid w:val="0027241E"/>
    <w:rsid w:val="00272C97"/>
    <w:rsid w:val="002735FB"/>
    <w:rsid w:val="00273CD3"/>
    <w:rsid w:val="00273EB5"/>
    <w:rsid w:val="00274751"/>
    <w:rsid w:val="002755C9"/>
    <w:rsid w:val="002778B7"/>
    <w:rsid w:val="00277A4D"/>
    <w:rsid w:val="00277D8B"/>
    <w:rsid w:val="00281000"/>
    <w:rsid w:val="00281760"/>
    <w:rsid w:val="00282781"/>
    <w:rsid w:val="00283D62"/>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97EC3"/>
    <w:rsid w:val="002A1363"/>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5FD9"/>
    <w:rsid w:val="002C670F"/>
    <w:rsid w:val="002C79DF"/>
    <w:rsid w:val="002D043B"/>
    <w:rsid w:val="002D094D"/>
    <w:rsid w:val="002D12D6"/>
    <w:rsid w:val="002D17C4"/>
    <w:rsid w:val="002D3F87"/>
    <w:rsid w:val="002D4065"/>
    <w:rsid w:val="002D464B"/>
    <w:rsid w:val="002D4E2D"/>
    <w:rsid w:val="002D4F79"/>
    <w:rsid w:val="002D526F"/>
    <w:rsid w:val="002D5488"/>
    <w:rsid w:val="002D6071"/>
    <w:rsid w:val="002D62A9"/>
    <w:rsid w:val="002D645C"/>
    <w:rsid w:val="002D6839"/>
    <w:rsid w:val="002D6AD0"/>
    <w:rsid w:val="002D7A18"/>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41CD"/>
    <w:rsid w:val="002F479F"/>
    <w:rsid w:val="002F47E1"/>
    <w:rsid w:val="002F589D"/>
    <w:rsid w:val="002F5BE9"/>
    <w:rsid w:val="002F61E7"/>
    <w:rsid w:val="002F621C"/>
    <w:rsid w:val="002F6D7F"/>
    <w:rsid w:val="002F70E6"/>
    <w:rsid w:val="002F7A0E"/>
    <w:rsid w:val="002F7E73"/>
    <w:rsid w:val="00301CCD"/>
    <w:rsid w:val="00302D0E"/>
    <w:rsid w:val="0030515F"/>
    <w:rsid w:val="00306760"/>
    <w:rsid w:val="00307221"/>
    <w:rsid w:val="0030750D"/>
    <w:rsid w:val="0030785D"/>
    <w:rsid w:val="00310424"/>
    <w:rsid w:val="0031056F"/>
    <w:rsid w:val="00310BF6"/>
    <w:rsid w:val="00311564"/>
    <w:rsid w:val="00311C4A"/>
    <w:rsid w:val="00312674"/>
    <w:rsid w:val="003130C9"/>
    <w:rsid w:val="00313513"/>
    <w:rsid w:val="003140E6"/>
    <w:rsid w:val="00314B71"/>
    <w:rsid w:val="00314BBB"/>
    <w:rsid w:val="00315475"/>
    <w:rsid w:val="00316945"/>
    <w:rsid w:val="00316E3C"/>
    <w:rsid w:val="00317389"/>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1FDD"/>
    <w:rsid w:val="00332099"/>
    <w:rsid w:val="003348F9"/>
    <w:rsid w:val="00334D29"/>
    <w:rsid w:val="00334D36"/>
    <w:rsid w:val="00335119"/>
    <w:rsid w:val="00335601"/>
    <w:rsid w:val="00335D0F"/>
    <w:rsid w:val="003362B3"/>
    <w:rsid w:val="00336766"/>
    <w:rsid w:val="003367E8"/>
    <w:rsid w:val="00336CF2"/>
    <w:rsid w:val="00336CF3"/>
    <w:rsid w:val="00336F6A"/>
    <w:rsid w:val="00340751"/>
    <w:rsid w:val="003418B3"/>
    <w:rsid w:val="00341B82"/>
    <w:rsid w:val="00341F30"/>
    <w:rsid w:val="00342347"/>
    <w:rsid w:val="00342349"/>
    <w:rsid w:val="00342ECA"/>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061"/>
    <w:rsid w:val="00365849"/>
    <w:rsid w:val="00365ECF"/>
    <w:rsid w:val="003665FE"/>
    <w:rsid w:val="0036713C"/>
    <w:rsid w:val="0036734D"/>
    <w:rsid w:val="00367A99"/>
    <w:rsid w:val="00367B07"/>
    <w:rsid w:val="0037039C"/>
    <w:rsid w:val="00372038"/>
    <w:rsid w:val="003736AE"/>
    <w:rsid w:val="00373E77"/>
    <w:rsid w:val="0037519A"/>
    <w:rsid w:val="00375836"/>
    <w:rsid w:val="003769B3"/>
    <w:rsid w:val="0037781F"/>
    <w:rsid w:val="00380425"/>
    <w:rsid w:val="00380C5A"/>
    <w:rsid w:val="00380D0D"/>
    <w:rsid w:val="003810A9"/>
    <w:rsid w:val="0038130B"/>
    <w:rsid w:val="00381BE0"/>
    <w:rsid w:val="00381EEF"/>
    <w:rsid w:val="00382032"/>
    <w:rsid w:val="003843DD"/>
    <w:rsid w:val="003858B0"/>
    <w:rsid w:val="0038599E"/>
    <w:rsid w:val="003865E5"/>
    <w:rsid w:val="00387EBF"/>
    <w:rsid w:val="00390282"/>
    <w:rsid w:val="003902E2"/>
    <w:rsid w:val="003903D3"/>
    <w:rsid w:val="003915C7"/>
    <w:rsid w:val="00391D85"/>
    <w:rsid w:val="00391E06"/>
    <w:rsid w:val="003927B4"/>
    <w:rsid w:val="00392923"/>
    <w:rsid w:val="00392B99"/>
    <w:rsid w:val="00392E6E"/>
    <w:rsid w:val="00393FE0"/>
    <w:rsid w:val="00394278"/>
    <w:rsid w:val="00394A8C"/>
    <w:rsid w:val="00394CC9"/>
    <w:rsid w:val="00395A18"/>
    <w:rsid w:val="0039651E"/>
    <w:rsid w:val="00396630"/>
    <w:rsid w:val="003979AA"/>
    <w:rsid w:val="003A0B92"/>
    <w:rsid w:val="003A1509"/>
    <w:rsid w:val="003A1F1C"/>
    <w:rsid w:val="003A25EC"/>
    <w:rsid w:val="003A450E"/>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97C"/>
    <w:rsid w:val="003B6B40"/>
    <w:rsid w:val="003C0ECA"/>
    <w:rsid w:val="003C0F36"/>
    <w:rsid w:val="003C1B03"/>
    <w:rsid w:val="003C29D1"/>
    <w:rsid w:val="003C34DE"/>
    <w:rsid w:val="003C3746"/>
    <w:rsid w:val="003C47F9"/>
    <w:rsid w:val="003C4809"/>
    <w:rsid w:val="003C4F14"/>
    <w:rsid w:val="003C5A6E"/>
    <w:rsid w:val="003C6340"/>
    <w:rsid w:val="003C6CF7"/>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64F"/>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07"/>
    <w:rsid w:val="003F09BB"/>
    <w:rsid w:val="003F150B"/>
    <w:rsid w:val="003F17EB"/>
    <w:rsid w:val="003F1DA7"/>
    <w:rsid w:val="003F29A7"/>
    <w:rsid w:val="003F2FC2"/>
    <w:rsid w:val="003F3A23"/>
    <w:rsid w:val="003F3BFE"/>
    <w:rsid w:val="003F5A51"/>
    <w:rsid w:val="003F7092"/>
    <w:rsid w:val="003F7C9B"/>
    <w:rsid w:val="00400774"/>
    <w:rsid w:val="00400CC9"/>
    <w:rsid w:val="00400FCE"/>
    <w:rsid w:val="0040181F"/>
    <w:rsid w:val="00402AC4"/>
    <w:rsid w:val="00402F45"/>
    <w:rsid w:val="004033FB"/>
    <w:rsid w:val="004035FA"/>
    <w:rsid w:val="004039CA"/>
    <w:rsid w:val="00403B05"/>
    <w:rsid w:val="00404916"/>
    <w:rsid w:val="004049FA"/>
    <w:rsid w:val="0040647C"/>
    <w:rsid w:val="00406704"/>
    <w:rsid w:val="004078CD"/>
    <w:rsid w:val="00407ABE"/>
    <w:rsid w:val="00412413"/>
    <w:rsid w:val="00412BFD"/>
    <w:rsid w:val="00412C34"/>
    <w:rsid w:val="004139D6"/>
    <w:rsid w:val="00413C81"/>
    <w:rsid w:val="004141F4"/>
    <w:rsid w:val="00414948"/>
    <w:rsid w:val="0041503F"/>
    <w:rsid w:val="00415198"/>
    <w:rsid w:val="00415BC1"/>
    <w:rsid w:val="004169AE"/>
    <w:rsid w:val="00416B40"/>
    <w:rsid w:val="00417924"/>
    <w:rsid w:val="004216CF"/>
    <w:rsid w:val="00422336"/>
    <w:rsid w:val="00422C36"/>
    <w:rsid w:val="00422EA4"/>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D17"/>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272F"/>
    <w:rsid w:val="00453F62"/>
    <w:rsid w:val="004545C0"/>
    <w:rsid w:val="004546CC"/>
    <w:rsid w:val="004546CF"/>
    <w:rsid w:val="00454E58"/>
    <w:rsid w:val="00455323"/>
    <w:rsid w:val="00455902"/>
    <w:rsid w:val="004568E4"/>
    <w:rsid w:val="00456BF9"/>
    <w:rsid w:val="00457673"/>
    <w:rsid w:val="004601B6"/>
    <w:rsid w:val="00460B2B"/>
    <w:rsid w:val="00461701"/>
    <w:rsid w:val="00461F9B"/>
    <w:rsid w:val="00463761"/>
    <w:rsid w:val="00463C6E"/>
    <w:rsid w:val="00463E1A"/>
    <w:rsid w:val="00465337"/>
    <w:rsid w:val="00465B1C"/>
    <w:rsid w:val="004675AC"/>
    <w:rsid w:val="00467F90"/>
    <w:rsid w:val="00470449"/>
    <w:rsid w:val="00471668"/>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95C"/>
    <w:rsid w:val="00480A74"/>
    <w:rsid w:val="00480EF4"/>
    <w:rsid w:val="00481E73"/>
    <w:rsid w:val="004841B0"/>
    <w:rsid w:val="00484B81"/>
    <w:rsid w:val="00484B8A"/>
    <w:rsid w:val="00485CE0"/>
    <w:rsid w:val="00487DF5"/>
    <w:rsid w:val="00490060"/>
    <w:rsid w:val="00490E90"/>
    <w:rsid w:val="004916E8"/>
    <w:rsid w:val="00491B12"/>
    <w:rsid w:val="00491B42"/>
    <w:rsid w:val="00491E9F"/>
    <w:rsid w:val="00493248"/>
    <w:rsid w:val="00495441"/>
    <w:rsid w:val="00495B87"/>
    <w:rsid w:val="00496771"/>
    <w:rsid w:val="00496DD4"/>
    <w:rsid w:val="00497338"/>
    <w:rsid w:val="00497CBF"/>
    <w:rsid w:val="004A07B0"/>
    <w:rsid w:val="004A0A4C"/>
    <w:rsid w:val="004A1069"/>
    <w:rsid w:val="004A15CB"/>
    <w:rsid w:val="004A1BD9"/>
    <w:rsid w:val="004A1FEA"/>
    <w:rsid w:val="004A2222"/>
    <w:rsid w:val="004A247E"/>
    <w:rsid w:val="004A338E"/>
    <w:rsid w:val="004A38DD"/>
    <w:rsid w:val="004A39B5"/>
    <w:rsid w:val="004A3A49"/>
    <w:rsid w:val="004A5026"/>
    <w:rsid w:val="004A5289"/>
    <w:rsid w:val="004A6079"/>
    <w:rsid w:val="004A62A5"/>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AA4"/>
    <w:rsid w:val="004C2E07"/>
    <w:rsid w:val="004C2E96"/>
    <w:rsid w:val="004C310D"/>
    <w:rsid w:val="004C4445"/>
    <w:rsid w:val="004C4C40"/>
    <w:rsid w:val="004C501E"/>
    <w:rsid w:val="004C529E"/>
    <w:rsid w:val="004C580D"/>
    <w:rsid w:val="004C592B"/>
    <w:rsid w:val="004C77DB"/>
    <w:rsid w:val="004D0771"/>
    <w:rsid w:val="004D10EB"/>
    <w:rsid w:val="004D1547"/>
    <w:rsid w:val="004D1866"/>
    <w:rsid w:val="004D1DBB"/>
    <w:rsid w:val="004D1E8C"/>
    <w:rsid w:val="004D3C03"/>
    <w:rsid w:val="004D411B"/>
    <w:rsid w:val="004D4360"/>
    <w:rsid w:val="004D51FB"/>
    <w:rsid w:val="004D5AC1"/>
    <w:rsid w:val="004D60EE"/>
    <w:rsid w:val="004D612B"/>
    <w:rsid w:val="004E0E1A"/>
    <w:rsid w:val="004E1212"/>
    <w:rsid w:val="004E13C9"/>
    <w:rsid w:val="004E1C82"/>
    <w:rsid w:val="004E4042"/>
    <w:rsid w:val="004E41BD"/>
    <w:rsid w:val="004E41E0"/>
    <w:rsid w:val="004E4BAE"/>
    <w:rsid w:val="004E6CDC"/>
    <w:rsid w:val="004E70F8"/>
    <w:rsid w:val="004E7EB7"/>
    <w:rsid w:val="004F02FF"/>
    <w:rsid w:val="004F036F"/>
    <w:rsid w:val="004F03CC"/>
    <w:rsid w:val="004F09DF"/>
    <w:rsid w:val="004F1213"/>
    <w:rsid w:val="004F2F03"/>
    <w:rsid w:val="004F37D8"/>
    <w:rsid w:val="004F3C16"/>
    <w:rsid w:val="004F3F4C"/>
    <w:rsid w:val="004F4343"/>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1B9"/>
    <w:rsid w:val="00515D29"/>
    <w:rsid w:val="0051666F"/>
    <w:rsid w:val="00516DA1"/>
    <w:rsid w:val="00516E2F"/>
    <w:rsid w:val="005174EF"/>
    <w:rsid w:val="0051758C"/>
    <w:rsid w:val="00517E3D"/>
    <w:rsid w:val="00521883"/>
    <w:rsid w:val="005218AD"/>
    <w:rsid w:val="00521FF4"/>
    <w:rsid w:val="00522ADB"/>
    <w:rsid w:val="005244C6"/>
    <w:rsid w:val="005249E2"/>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C4"/>
    <w:rsid w:val="00533FD6"/>
    <w:rsid w:val="0053465B"/>
    <w:rsid w:val="005346F8"/>
    <w:rsid w:val="00534CFC"/>
    <w:rsid w:val="00535A5F"/>
    <w:rsid w:val="00535EC4"/>
    <w:rsid w:val="005364E8"/>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25C"/>
    <w:rsid w:val="00547E3F"/>
    <w:rsid w:val="005510B4"/>
    <w:rsid w:val="00551585"/>
    <w:rsid w:val="005524E0"/>
    <w:rsid w:val="00552E2F"/>
    <w:rsid w:val="005532B0"/>
    <w:rsid w:val="005535B3"/>
    <w:rsid w:val="00553655"/>
    <w:rsid w:val="00554C8F"/>
    <w:rsid w:val="00554D30"/>
    <w:rsid w:val="0055505E"/>
    <w:rsid w:val="0055554D"/>
    <w:rsid w:val="005558BB"/>
    <w:rsid w:val="00555E79"/>
    <w:rsid w:val="00555FB9"/>
    <w:rsid w:val="00556E71"/>
    <w:rsid w:val="00556E88"/>
    <w:rsid w:val="00557A89"/>
    <w:rsid w:val="0056013B"/>
    <w:rsid w:val="00560312"/>
    <w:rsid w:val="00560D87"/>
    <w:rsid w:val="00560F45"/>
    <w:rsid w:val="005611A3"/>
    <w:rsid w:val="0056144C"/>
    <w:rsid w:val="0056178D"/>
    <w:rsid w:val="0056322F"/>
    <w:rsid w:val="0056378D"/>
    <w:rsid w:val="005644E1"/>
    <w:rsid w:val="00564BA1"/>
    <w:rsid w:val="00565542"/>
    <w:rsid w:val="005661C5"/>
    <w:rsid w:val="0056652A"/>
    <w:rsid w:val="00566CEC"/>
    <w:rsid w:val="00566F02"/>
    <w:rsid w:val="00570C98"/>
    <w:rsid w:val="00570EA5"/>
    <w:rsid w:val="0057187E"/>
    <w:rsid w:val="00571BE2"/>
    <w:rsid w:val="005730A4"/>
    <w:rsid w:val="005732B7"/>
    <w:rsid w:val="00573988"/>
    <w:rsid w:val="005739E0"/>
    <w:rsid w:val="00573E28"/>
    <w:rsid w:val="0057566F"/>
    <w:rsid w:val="00576C0B"/>
    <w:rsid w:val="00577310"/>
    <w:rsid w:val="0057799A"/>
    <w:rsid w:val="0058025C"/>
    <w:rsid w:val="0058039F"/>
    <w:rsid w:val="00580F96"/>
    <w:rsid w:val="00581ED3"/>
    <w:rsid w:val="005821DE"/>
    <w:rsid w:val="00582366"/>
    <w:rsid w:val="005829DC"/>
    <w:rsid w:val="00582B75"/>
    <w:rsid w:val="00582FBD"/>
    <w:rsid w:val="005836D2"/>
    <w:rsid w:val="00583770"/>
    <w:rsid w:val="00583CC3"/>
    <w:rsid w:val="00584074"/>
    <w:rsid w:val="005841C9"/>
    <w:rsid w:val="00585C49"/>
    <w:rsid w:val="005864FE"/>
    <w:rsid w:val="00586552"/>
    <w:rsid w:val="0058704C"/>
    <w:rsid w:val="00587351"/>
    <w:rsid w:val="00587A4B"/>
    <w:rsid w:val="005919B1"/>
    <w:rsid w:val="00591CDA"/>
    <w:rsid w:val="0059235A"/>
    <w:rsid w:val="00592576"/>
    <w:rsid w:val="00592913"/>
    <w:rsid w:val="00593338"/>
    <w:rsid w:val="0059428F"/>
    <w:rsid w:val="00594373"/>
    <w:rsid w:val="00595F0D"/>
    <w:rsid w:val="005961EB"/>
    <w:rsid w:val="0059631B"/>
    <w:rsid w:val="005966EF"/>
    <w:rsid w:val="00597180"/>
    <w:rsid w:val="00597E96"/>
    <w:rsid w:val="005A0025"/>
    <w:rsid w:val="005A06BF"/>
    <w:rsid w:val="005A0E8B"/>
    <w:rsid w:val="005A1530"/>
    <w:rsid w:val="005A2ACF"/>
    <w:rsid w:val="005A3008"/>
    <w:rsid w:val="005A37C7"/>
    <w:rsid w:val="005A3C14"/>
    <w:rsid w:val="005A408A"/>
    <w:rsid w:val="005A43F4"/>
    <w:rsid w:val="005A4583"/>
    <w:rsid w:val="005A5BC0"/>
    <w:rsid w:val="005A5C8E"/>
    <w:rsid w:val="005A638E"/>
    <w:rsid w:val="005A652B"/>
    <w:rsid w:val="005A6ECA"/>
    <w:rsid w:val="005A76F5"/>
    <w:rsid w:val="005B0DC1"/>
    <w:rsid w:val="005B1A77"/>
    <w:rsid w:val="005B2B69"/>
    <w:rsid w:val="005B3674"/>
    <w:rsid w:val="005B3B33"/>
    <w:rsid w:val="005B3EC2"/>
    <w:rsid w:val="005B4017"/>
    <w:rsid w:val="005B4B17"/>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C5C"/>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514"/>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283"/>
    <w:rsid w:val="005E574D"/>
    <w:rsid w:val="005E5969"/>
    <w:rsid w:val="005F0456"/>
    <w:rsid w:val="005F098C"/>
    <w:rsid w:val="005F0F32"/>
    <w:rsid w:val="005F13FC"/>
    <w:rsid w:val="005F1F5D"/>
    <w:rsid w:val="005F2C48"/>
    <w:rsid w:val="005F2CC0"/>
    <w:rsid w:val="005F3087"/>
    <w:rsid w:val="005F429A"/>
    <w:rsid w:val="005F59E7"/>
    <w:rsid w:val="005F5C6C"/>
    <w:rsid w:val="005F6C86"/>
    <w:rsid w:val="005F6DEB"/>
    <w:rsid w:val="005F7BC3"/>
    <w:rsid w:val="00600588"/>
    <w:rsid w:val="006007A8"/>
    <w:rsid w:val="00600909"/>
    <w:rsid w:val="00601AE7"/>
    <w:rsid w:val="006021E2"/>
    <w:rsid w:val="006023EF"/>
    <w:rsid w:val="00602500"/>
    <w:rsid w:val="00602FB8"/>
    <w:rsid w:val="00603936"/>
    <w:rsid w:val="00604334"/>
    <w:rsid w:val="00604461"/>
    <w:rsid w:val="006047DE"/>
    <w:rsid w:val="0060517A"/>
    <w:rsid w:val="0060579E"/>
    <w:rsid w:val="00606092"/>
    <w:rsid w:val="006063D2"/>
    <w:rsid w:val="00606AEB"/>
    <w:rsid w:val="006073B7"/>
    <w:rsid w:val="0061012C"/>
    <w:rsid w:val="006103F0"/>
    <w:rsid w:val="00610956"/>
    <w:rsid w:val="00610E5C"/>
    <w:rsid w:val="00611FBD"/>
    <w:rsid w:val="00612C2B"/>
    <w:rsid w:val="006144D2"/>
    <w:rsid w:val="00615ED5"/>
    <w:rsid w:val="00616412"/>
    <w:rsid w:val="00616713"/>
    <w:rsid w:val="00616E24"/>
    <w:rsid w:val="0062047F"/>
    <w:rsid w:val="00620B79"/>
    <w:rsid w:val="006213B3"/>
    <w:rsid w:val="00621F39"/>
    <w:rsid w:val="006221C1"/>
    <w:rsid w:val="00622ED5"/>
    <w:rsid w:val="006234AE"/>
    <w:rsid w:val="0062380D"/>
    <w:rsid w:val="00623BE3"/>
    <w:rsid w:val="0062429C"/>
    <w:rsid w:val="00624A99"/>
    <w:rsid w:val="00626587"/>
    <w:rsid w:val="00627047"/>
    <w:rsid w:val="00630649"/>
    <w:rsid w:val="006306EE"/>
    <w:rsid w:val="006308E4"/>
    <w:rsid w:val="00630B6C"/>
    <w:rsid w:val="00630E0D"/>
    <w:rsid w:val="00631DBE"/>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1FC3"/>
    <w:rsid w:val="0064236D"/>
    <w:rsid w:val="00642D36"/>
    <w:rsid w:val="006435D1"/>
    <w:rsid w:val="0064411D"/>
    <w:rsid w:val="00644642"/>
    <w:rsid w:val="00644752"/>
    <w:rsid w:val="00644FCC"/>
    <w:rsid w:val="0064641B"/>
    <w:rsid w:val="0064678C"/>
    <w:rsid w:val="00646D50"/>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0C62"/>
    <w:rsid w:val="00661569"/>
    <w:rsid w:val="006617DE"/>
    <w:rsid w:val="00662311"/>
    <w:rsid w:val="006632D9"/>
    <w:rsid w:val="00663328"/>
    <w:rsid w:val="00663AB3"/>
    <w:rsid w:val="00663E9D"/>
    <w:rsid w:val="0066454E"/>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462C"/>
    <w:rsid w:val="006773E6"/>
    <w:rsid w:val="006779EF"/>
    <w:rsid w:val="00677AB4"/>
    <w:rsid w:val="00677B15"/>
    <w:rsid w:val="00677B1C"/>
    <w:rsid w:val="00677C51"/>
    <w:rsid w:val="00677DF7"/>
    <w:rsid w:val="00677FA1"/>
    <w:rsid w:val="006801A8"/>
    <w:rsid w:val="00681463"/>
    <w:rsid w:val="00681BE8"/>
    <w:rsid w:val="00681F08"/>
    <w:rsid w:val="00683973"/>
    <w:rsid w:val="00685972"/>
    <w:rsid w:val="006865A1"/>
    <w:rsid w:val="006865D1"/>
    <w:rsid w:val="00686902"/>
    <w:rsid w:val="00687284"/>
    <w:rsid w:val="00687319"/>
    <w:rsid w:val="0069154F"/>
    <w:rsid w:val="0069162C"/>
    <w:rsid w:val="00692DF3"/>
    <w:rsid w:val="00693036"/>
    <w:rsid w:val="006931B4"/>
    <w:rsid w:val="00693CF4"/>
    <w:rsid w:val="00693FB9"/>
    <w:rsid w:val="00694931"/>
    <w:rsid w:val="00695691"/>
    <w:rsid w:val="00695891"/>
    <w:rsid w:val="00695DE7"/>
    <w:rsid w:val="006972BB"/>
    <w:rsid w:val="006A0FF5"/>
    <w:rsid w:val="006A10AF"/>
    <w:rsid w:val="006A14E3"/>
    <w:rsid w:val="006A15D1"/>
    <w:rsid w:val="006A15F1"/>
    <w:rsid w:val="006A1972"/>
    <w:rsid w:val="006A2652"/>
    <w:rsid w:val="006A2798"/>
    <w:rsid w:val="006A27CB"/>
    <w:rsid w:val="006A2C09"/>
    <w:rsid w:val="006A2CD9"/>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69"/>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8E3"/>
    <w:rsid w:val="006C0E0A"/>
    <w:rsid w:val="006C0E79"/>
    <w:rsid w:val="006C2445"/>
    <w:rsid w:val="006C24CB"/>
    <w:rsid w:val="006C2641"/>
    <w:rsid w:val="006C265D"/>
    <w:rsid w:val="006C36AE"/>
    <w:rsid w:val="006C3A77"/>
    <w:rsid w:val="006C5151"/>
    <w:rsid w:val="006C535A"/>
    <w:rsid w:val="006C5484"/>
    <w:rsid w:val="006C5979"/>
    <w:rsid w:val="006C5AFD"/>
    <w:rsid w:val="006C5B61"/>
    <w:rsid w:val="006C7425"/>
    <w:rsid w:val="006C77A6"/>
    <w:rsid w:val="006C7E19"/>
    <w:rsid w:val="006D0414"/>
    <w:rsid w:val="006D04CF"/>
    <w:rsid w:val="006D10AC"/>
    <w:rsid w:val="006D15CF"/>
    <w:rsid w:val="006D16ED"/>
    <w:rsid w:val="006D3132"/>
    <w:rsid w:val="006D38E6"/>
    <w:rsid w:val="006D3D03"/>
    <w:rsid w:val="006D3D3E"/>
    <w:rsid w:val="006D4E52"/>
    <w:rsid w:val="006D5475"/>
    <w:rsid w:val="006D58B2"/>
    <w:rsid w:val="006D5EBB"/>
    <w:rsid w:val="006D603F"/>
    <w:rsid w:val="006D652D"/>
    <w:rsid w:val="006D6896"/>
    <w:rsid w:val="006D76CA"/>
    <w:rsid w:val="006D773D"/>
    <w:rsid w:val="006E0084"/>
    <w:rsid w:val="006E2101"/>
    <w:rsid w:val="006E355C"/>
    <w:rsid w:val="006E3765"/>
    <w:rsid w:val="006E3931"/>
    <w:rsid w:val="006E3F07"/>
    <w:rsid w:val="006E62EE"/>
    <w:rsid w:val="006E6C86"/>
    <w:rsid w:val="006E6CB8"/>
    <w:rsid w:val="006E713C"/>
    <w:rsid w:val="006F066F"/>
    <w:rsid w:val="006F0A90"/>
    <w:rsid w:val="006F0DDA"/>
    <w:rsid w:val="006F101C"/>
    <w:rsid w:val="006F163F"/>
    <w:rsid w:val="006F1B7B"/>
    <w:rsid w:val="006F2458"/>
    <w:rsid w:val="006F26FA"/>
    <w:rsid w:val="006F2E66"/>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BFF"/>
    <w:rsid w:val="00703FFC"/>
    <w:rsid w:val="007044C1"/>
    <w:rsid w:val="00705103"/>
    <w:rsid w:val="0070513E"/>
    <w:rsid w:val="00705FE1"/>
    <w:rsid w:val="0070647D"/>
    <w:rsid w:val="00706761"/>
    <w:rsid w:val="007074A7"/>
    <w:rsid w:val="00707F01"/>
    <w:rsid w:val="0071009A"/>
    <w:rsid w:val="00710CD6"/>
    <w:rsid w:val="0071211F"/>
    <w:rsid w:val="007123D2"/>
    <w:rsid w:val="00713814"/>
    <w:rsid w:val="007138E3"/>
    <w:rsid w:val="00713937"/>
    <w:rsid w:val="00713F50"/>
    <w:rsid w:val="00714278"/>
    <w:rsid w:val="00714581"/>
    <w:rsid w:val="0071468F"/>
    <w:rsid w:val="00714AB6"/>
    <w:rsid w:val="00715FE3"/>
    <w:rsid w:val="0071639A"/>
    <w:rsid w:val="00716A6E"/>
    <w:rsid w:val="00716A88"/>
    <w:rsid w:val="00717FAB"/>
    <w:rsid w:val="007200DF"/>
    <w:rsid w:val="007202DA"/>
    <w:rsid w:val="00720D15"/>
    <w:rsid w:val="00721065"/>
    <w:rsid w:val="0072124D"/>
    <w:rsid w:val="007219B2"/>
    <w:rsid w:val="0072223C"/>
    <w:rsid w:val="007224C8"/>
    <w:rsid w:val="007237C4"/>
    <w:rsid w:val="00724476"/>
    <w:rsid w:val="00724978"/>
    <w:rsid w:val="00724CBE"/>
    <w:rsid w:val="00724DBC"/>
    <w:rsid w:val="0072548F"/>
    <w:rsid w:val="007266F5"/>
    <w:rsid w:val="00727470"/>
    <w:rsid w:val="007275F1"/>
    <w:rsid w:val="007277A2"/>
    <w:rsid w:val="00727DF3"/>
    <w:rsid w:val="00727EF4"/>
    <w:rsid w:val="007306CC"/>
    <w:rsid w:val="00730F70"/>
    <w:rsid w:val="007313B9"/>
    <w:rsid w:val="0073141F"/>
    <w:rsid w:val="007321A4"/>
    <w:rsid w:val="00732DAE"/>
    <w:rsid w:val="00733363"/>
    <w:rsid w:val="00734687"/>
    <w:rsid w:val="007350BD"/>
    <w:rsid w:val="00735433"/>
    <w:rsid w:val="00736276"/>
    <w:rsid w:val="00736BDA"/>
    <w:rsid w:val="00740016"/>
    <w:rsid w:val="007405A8"/>
    <w:rsid w:val="00740D37"/>
    <w:rsid w:val="00740E19"/>
    <w:rsid w:val="007416EB"/>
    <w:rsid w:val="007416F6"/>
    <w:rsid w:val="00741A5A"/>
    <w:rsid w:val="00741D25"/>
    <w:rsid w:val="0074216D"/>
    <w:rsid w:val="007421C1"/>
    <w:rsid w:val="0074256C"/>
    <w:rsid w:val="007426BF"/>
    <w:rsid w:val="0074275F"/>
    <w:rsid w:val="00742962"/>
    <w:rsid w:val="00744191"/>
    <w:rsid w:val="00744417"/>
    <w:rsid w:val="007453E2"/>
    <w:rsid w:val="007468F6"/>
    <w:rsid w:val="007500A3"/>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19A"/>
    <w:rsid w:val="007627C1"/>
    <w:rsid w:val="00762843"/>
    <w:rsid w:val="007635BF"/>
    <w:rsid w:val="00763603"/>
    <w:rsid w:val="007637DE"/>
    <w:rsid w:val="00763F8B"/>
    <w:rsid w:val="00764F92"/>
    <w:rsid w:val="007654D0"/>
    <w:rsid w:val="0076571A"/>
    <w:rsid w:val="00765AE0"/>
    <w:rsid w:val="00766AD1"/>
    <w:rsid w:val="0076745F"/>
    <w:rsid w:val="00767848"/>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1DAC"/>
    <w:rsid w:val="007825D1"/>
    <w:rsid w:val="00782A6C"/>
    <w:rsid w:val="007836A3"/>
    <w:rsid w:val="00783766"/>
    <w:rsid w:val="00784149"/>
    <w:rsid w:val="0078466F"/>
    <w:rsid w:val="007851AC"/>
    <w:rsid w:val="0078555E"/>
    <w:rsid w:val="00785773"/>
    <w:rsid w:val="007862D6"/>
    <w:rsid w:val="0078652A"/>
    <w:rsid w:val="007867BE"/>
    <w:rsid w:val="0078688A"/>
    <w:rsid w:val="00786AC8"/>
    <w:rsid w:val="00787B53"/>
    <w:rsid w:val="00790EB4"/>
    <w:rsid w:val="00790EE0"/>
    <w:rsid w:val="00791188"/>
    <w:rsid w:val="0079154D"/>
    <w:rsid w:val="007916AC"/>
    <w:rsid w:val="00791FCA"/>
    <w:rsid w:val="00793F84"/>
    <w:rsid w:val="00794569"/>
    <w:rsid w:val="00794B77"/>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3F2F"/>
    <w:rsid w:val="007B41FD"/>
    <w:rsid w:val="007B4544"/>
    <w:rsid w:val="007B489E"/>
    <w:rsid w:val="007B48FE"/>
    <w:rsid w:val="007B557E"/>
    <w:rsid w:val="007B7270"/>
    <w:rsid w:val="007B72B8"/>
    <w:rsid w:val="007B77D7"/>
    <w:rsid w:val="007B7A76"/>
    <w:rsid w:val="007C0090"/>
    <w:rsid w:val="007C09A9"/>
    <w:rsid w:val="007C1E60"/>
    <w:rsid w:val="007C36AF"/>
    <w:rsid w:val="007C4535"/>
    <w:rsid w:val="007C5392"/>
    <w:rsid w:val="007C563B"/>
    <w:rsid w:val="007C5935"/>
    <w:rsid w:val="007C6300"/>
    <w:rsid w:val="007C63C6"/>
    <w:rsid w:val="007C6CF8"/>
    <w:rsid w:val="007C73B1"/>
    <w:rsid w:val="007C746C"/>
    <w:rsid w:val="007D0311"/>
    <w:rsid w:val="007D0C98"/>
    <w:rsid w:val="007D1157"/>
    <w:rsid w:val="007D16C4"/>
    <w:rsid w:val="007D2472"/>
    <w:rsid w:val="007D275A"/>
    <w:rsid w:val="007D28B7"/>
    <w:rsid w:val="007D2DA7"/>
    <w:rsid w:val="007D318D"/>
    <w:rsid w:val="007D3885"/>
    <w:rsid w:val="007D3CEF"/>
    <w:rsid w:val="007D4198"/>
    <w:rsid w:val="007D453B"/>
    <w:rsid w:val="007D4A0C"/>
    <w:rsid w:val="007D5576"/>
    <w:rsid w:val="007D570E"/>
    <w:rsid w:val="007D6E9E"/>
    <w:rsid w:val="007D7504"/>
    <w:rsid w:val="007E066A"/>
    <w:rsid w:val="007E0D83"/>
    <w:rsid w:val="007E1961"/>
    <w:rsid w:val="007E20AA"/>
    <w:rsid w:val="007E2AA0"/>
    <w:rsid w:val="007E2B13"/>
    <w:rsid w:val="007E51FB"/>
    <w:rsid w:val="007E62A1"/>
    <w:rsid w:val="007E64F2"/>
    <w:rsid w:val="007E6E50"/>
    <w:rsid w:val="007E70C6"/>
    <w:rsid w:val="007E73D6"/>
    <w:rsid w:val="007E766F"/>
    <w:rsid w:val="007E7BF3"/>
    <w:rsid w:val="007F0927"/>
    <w:rsid w:val="007F15CA"/>
    <w:rsid w:val="007F1C31"/>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7F7EDA"/>
    <w:rsid w:val="008002B8"/>
    <w:rsid w:val="00800B16"/>
    <w:rsid w:val="0080429A"/>
    <w:rsid w:val="008043AE"/>
    <w:rsid w:val="00804D6F"/>
    <w:rsid w:val="0080572C"/>
    <w:rsid w:val="00805F97"/>
    <w:rsid w:val="008061CF"/>
    <w:rsid w:val="0080789F"/>
    <w:rsid w:val="00807910"/>
    <w:rsid w:val="00810034"/>
    <w:rsid w:val="00810566"/>
    <w:rsid w:val="0081067A"/>
    <w:rsid w:val="00810A50"/>
    <w:rsid w:val="00810BEF"/>
    <w:rsid w:val="00811658"/>
    <w:rsid w:val="00812120"/>
    <w:rsid w:val="008129F3"/>
    <w:rsid w:val="00812CF3"/>
    <w:rsid w:val="00814374"/>
    <w:rsid w:val="0081469C"/>
    <w:rsid w:val="0081495F"/>
    <w:rsid w:val="00815118"/>
    <w:rsid w:val="00815576"/>
    <w:rsid w:val="0081596F"/>
    <w:rsid w:val="00815CD8"/>
    <w:rsid w:val="00815D5B"/>
    <w:rsid w:val="00815DB0"/>
    <w:rsid w:val="00816342"/>
    <w:rsid w:val="008168FF"/>
    <w:rsid w:val="00817878"/>
    <w:rsid w:val="00820307"/>
    <w:rsid w:val="00822089"/>
    <w:rsid w:val="008225E1"/>
    <w:rsid w:val="0082326F"/>
    <w:rsid w:val="0082393F"/>
    <w:rsid w:val="00824947"/>
    <w:rsid w:val="00825773"/>
    <w:rsid w:val="0082583C"/>
    <w:rsid w:val="00825923"/>
    <w:rsid w:val="0082623A"/>
    <w:rsid w:val="00826CE1"/>
    <w:rsid w:val="00827DD0"/>
    <w:rsid w:val="00830045"/>
    <w:rsid w:val="00830291"/>
    <w:rsid w:val="008308BC"/>
    <w:rsid w:val="00830963"/>
    <w:rsid w:val="00831DB5"/>
    <w:rsid w:val="00831F94"/>
    <w:rsid w:val="008320BB"/>
    <w:rsid w:val="00833021"/>
    <w:rsid w:val="008334C0"/>
    <w:rsid w:val="00833654"/>
    <w:rsid w:val="00833838"/>
    <w:rsid w:val="00834959"/>
    <w:rsid w:val="00835535"/>
    <w:rsid w:val="00835773"/>
    <w:rsid w:val="00835844"/>
    <w:rsid w:val="0083627C"/>
    <w:rsid w:val="00836387"/>
    <w:rsid w:val="00836D31"/>
    <w:rsid w:val="00837A38"/>
    <w:rsid w:val="00837E4E"/>
    <w:rsid w:val="00837EE2"/>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1733"/>
    <w:rsid w:val="0085241B"/>
    <w:rsid w:val="00852ED6"/>
    <w:rsid w:val="008531D2"/>
    <w:rsid w:val="0085458C"/>
    <w:rsid w:val="00854BD1"/>
    <w:rsid w:val="00855199"/>
    <w:rsid w:val="0085524A"/>
    <w:rsid w:val="00855E0D"/>
    <w:rsid w:val="00856CDC"/>
    <w:rsid w:val="00857645"/>
    <w:rsid w:val="008600EA"/>
    <w:rsid w:val="00860E58"/>
    <w:rsid w:val="00861120"/>
    <w:rsid w:val="00861570"/>
    <w:rsid w:val="00861F79"/>
    <w:rsid w:val="008633BD"/>
    <w:rsid w:val="008634D7"/>
    <w:rsid w:val="00863CED"/>
    <w:rsid w:val="008643EC"/>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8A0"/>
    <w:rsid w:val="008739ED"/>
    <w:rsid w:val="00873EBC"/>
    <w:rsid w:val="00873FBA"/>
    <w:rsid w:val="00873FD6"/>
    <w:rsid w:val="0087591F"/>
    <w:rsid w:val="00875AB3"/>
    <w:rsid w:val="00875AC2"/>
    <w:rsid w:val="00875FF8"/>
    <w:rsid w:val="0087629F"/>
    <w:rsid w:val="0087793A"/>
    <w:rsid w:val="008817B9"/>
    <w:rsid w:val="00881A01"/>
    <w:rsid w:val="00881E88"/>
    <w:rsid w:val="008827DD"/>
    <w:rsid w:val="008828FB"/>
    <w:rsid w:val="00882A37"/>
    <w:rsid w:val="00882F98"/>
    <w:rsid w:val="00883121"/>
    <w:rsid w:val="008836D9"/>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B017C"/>
    <w:rsid w:val="008B041A"/>
    <w:rsid w:val="008B0AF6"/>
    <w:rsid w:val="008B0EB5"/>
    <w:rsid w:val="008B13EB"/>
    <w:rsid w:val="008B1ED5"/>
    <w:rsid w:val="008B25C1"/>
    <w:rsid w:val="008B2BD3"/>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923"/>
    <w:rsid w:val="008C7C4C"/>
    <w:rsid w:val="008D05C3"/>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5AE"/>
    <w:rsid w:val="008E37BF"/>
    <w:rsid w:val="008E3CF7"/>
    <w:rsid w:val="008E4A09"/>
    <w:rsid w:val="008E4BE3"/>
    <w:rsid w:val="008E4FA7"/>
    <w:rsid w:val="008E56A4"/>
    <w:rsid w:val="008E5D71"/>
    <w:rsid w:val="008E5FE5"/>
    <w:rsid w:val="008E7AED"/>
    <w:rsid w:val="008E7E5E"/>
    <w:rsid w:val="008F022D"/>
    <w:rsid w:val="008F137E"/>
    <w:rsid w:val="008F1B2B"/>
    <w:rsid w:val="008F1CDE"/>
    <w:rsid w:val="008F264C"/>
    <w:rsid w:val="008F2E4E"/>
    <w:rsid w:val="008F3184"/>
    <w:rsid w:val="008F3B16"/>
    <w:rsid w:val="008F3FB9"/>
    <w:rsid w:val="008F4403"/>
    <w:rsid w:val="008F689F"/>
    <w:rsid w:val="008F6B82"/>
    <w:rsid w:val="008F6F15"/>
    <w:rsid w:val="008F7BCE"/>
    <w:rsid w:val="008F7E99"/>
    <w:rsid w:val="009001B8"/>
    <w:rsid w:val="009002D4"/>
    <w:rsid w:val="009006A4"/>
    <w:rsid w:val="00900B7D"/>
    <w:rsid w:val="00900BED"/>
    <w:rsid w:val="00900BEF"/>
    <w:rsid w:val="0090103B"/>
    <w:rsid w:val="0090176A"/>
    <w:rsid w:val="00901B50"/>
    <w:rsid w:val="009029F2"/>
    <w:rsid w:val="00903449"/>
    <w:rsid w:val="009043BA"/>
    <w:rsid w:val="00904828"/>
    <w:rsid w:val="00904980"/>
    <w:rsid w:val="00904FE1"/>
    <w:rsid w:val="0090621C"/>
    <w:rsid w:val="00907059"/>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A89"/>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0439"/>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239"/>
    <w:rsid w:val="00941E84"/>
    <w:rsid w:val="00941F17"/>
    <w:rsid w:val="00942AA3"/>
    <w:rsid w:val="009431F5"/>
    <w:rsid w:val="00943B95"/>
    <w:rsid w:val="00943B9B"/>
    <w:rsid w:val="00943CE5"/>
    <w:rsid w:val="00944465"/>
    <w:rsid w:val="00944EC8"/>
    <w:rsid w:val="0094628D"/>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710D"/>
    <w:rsid w:val="009579ED"/>
    <w:rsid w:val="00957C17"/>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2398"/>
    <w:rsid w:val="009726E1"/>
    <w:rsid w:val="00973158"/>
    <w:rsid w:val="009739CC"/>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635"/>
    <w:rsid w:val="00984B9B"/>
    <w:rsid w:val="00985A13"/>
    <w:rsid w:val="00985A16"/>
    <w:rsid w:val="009864C7"/>
    <w:rsid w:val="00986570"/>
    <w:rsid w:val="00986921"/>
    <w:rsid w:val="0099018E"/>
    <w:rsid w:val="00990356"/>
    <w:rsid w:val="009913A3"/>
    <w:rsid w:val="009916BD"/>
    <w:rsid w:val="00991909"/>
    <w:rsid w:val="00991D16"/>
    <w:rsid w:val="00992398"/>
    <w:rsid w:val="00992BB3"/>
    <w:rsid w:val="00992D3F"/>
    <w:rsid w:val="00993395"/>
    <w:rsid w:val="009938AD"/>
    <w:rsid w:val="00993BFC"/>
    <w:rsid w:val="00993C81"/>
    <w:rsid w:val="00994127"/>
    <w:rsid w:val="009942E9"/>
    <w:rsid w:val="00994F2B"/>
    <w:rsid w:val="00996121"/>
    <w:rsid w:val="009974F4"/>
    <w:rsid w:val="0099783B"/>
    <w:rsid w:val="00997AAE"/>
    <w:rsid w:val="00997E62"/>
    <w:rsid w:val="009A03FB"/>
    <w:rsid w:val="009A0A58"/>
    <w:rsid w:val="009A1238"/>
    <w:rsid w:val="009A2098"/>
    <w:rsid w:val="009A6159"/>
    <w:rsid w:val="009A6BD2"/>
    <w:rsid w:val="009A758B"/>
    <w:rsid w:val="009B06D0"/>
    <w:rsid w:val="009B0E30"/>
    <w:rsid w:val="009B0F57"/>
    <w:rsid w:val="009B0F5B"/>
    <w:rsid w:val="009B1FFD"/>
    <w:rsid w:val="009B2488"/>
    <w:rsid w:val="009B281C"/>
    <w:rsid w:val="009B2A27"/>
    <w:rsid w:val="009B2B7E"/>
    <w:rsid w:val="009B3084"/>
    <w:rsid w:val="009B370C"/>
    <w:rsid w:val="009B38DB"/>
    <w:rsid w:val="009B3A82"/>
    <w:rsid w:val="009B3E60"/>
    <w:rsid w:val="009B3F07"/>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866"/>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286C"/>
    <w:rsid w:val="009D3AFA"/>
    <w:rsid w:val="009D42C4"/>
    <w:rsid w:val="009D6082"/>
    <w:rsid w:val="009D6745"/>
    <w:rsid w:val="009D6FDD"/>
    <w:rsid w:val="009D7DD5"/>
    <w:rsid w:val="009E0652"/>
    <w:rsid w:val="009E07E8"/>
    <w:rsid w:val="009E0AED"/>
    <w:rsid w:val="009E0CA0"/>
    <w:rsid w:val="009E1DD1"/>
    <w:rsid w:val="009E4461"/>
    <w:rsid w:val="009E61BD"/>
    <w:rsid w:val="009E7931"/>
    <w:rsid w:val="009E7E2C"/>
    <w:rsid w:val="009F0645"/>
    <w:rsid w:val="009F0E26"/>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9F7AF1"/>
    <w:rsid w:val="00A00185"/>
    <w:rsid w:val="00A003F1"/>
    <w:rsid w:val="00A00591"/>
    <w:rsid w:val="00A0110C"/>
    <w:rsid w:val="00A014E2"/>
    <w:rsid w:val="00A01567"/>
    <w:rsid w:val="00A019F2"/>
    <w:rsid w:val="00A01D6B"/>
    <w:rsid w:val="00A02D04"/>
    <w:rsid w:val="00A03189"/>
    <w:rsid w:val="00A03941"/>
    <w:rsid w:val="00A050F8"/>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3A3"/>
    <w:rsid w:val="00A16553"/>
    <w:rsid w:val="00A168D5"/>
    <w:rsid w:val="00A16EBA"/>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0CD"/>
    <w:rsid w:val="00A314B3"/>
    <w:rsid w:val="00A3161D"/>
    <w:rsid w:val="00A31C00"/>
    <w:rsid w:val="00A32B99"/>
    <w:rsid w:val="00A33084"/>
    <w:rsid w:val="00A342E4"/>
    <w:rsid w:val="00A344A0"/>
    <w:rsid w:val="00A34E1B"/>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774"/>
    <w:rsid w:val="00A50AE9"/>
    <w:rsid w:val="00A518DE"/>
    <w:rsid w:val="00A51A87"/>
    <w:rsid w:val="00A51EC9"/>
    <w:rsid w:val="00A521DA"/>
    <w:rsid w:val="00A52288"/>
    <w:rsid w:val="00A526FC"/>
    <w:rsid w:val="00A527C7"/>
    <w:rsid w:val="00A52D6F"/>
    <w:rsid w:val="00A53E2F"/>
    <w:rsid w:val="00A54F35"/>
    <w:rsid w:val="00A56325"/>
    <w:rsid w:val="00A567EA"/>
    <w:rsid w:val="00A579D2"/>
    <w:rsid w:val="00A611BE"/>
    <w:rsid w:val="00A618C1"/>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7E2"/>
    <w:rsid w:val="00A7292A"/>
    <w:rsid w:val="00A73184"/>
    <w:rsid w:val="00A74616"/>
    <w:rsid w:val="00A761CB"/>
    <w:rsid w:val="00A76DEA"/>
    <w:rsid w:val="00A7710F"/>
    <w:rsid w:val="00A8064E"/>
    <w:rsid w:val="00A80944"/>
    <w:rsid w:val="00A815B2"/>
    <w:rsid w:val="00A821E6"/>
    <w:rsid w:val="00A83D08"/>
    <w:rsid w:val="00A83FF4"/>
    <w:rsid w:val="00A855F1"/>
    <w:rsid w:val="00A85AEF"/>
    <w:rsid w:val="00A85C3B"/>
    <w:rsid w:val="00A865B5"/>
    <w:rsid w:val="00A86824"/>
    <w:rsid w:val="00A879F9"/>
    <w:rsid w:val="00A909DB"/>
    <w:rsid w:val="00A91910"/>
    <w:rsid w:val="00A91C6E"/>
    <w:rsid w:val="00A92DD8"/>
    <w:rsid w:val="00A92EE3"/>
    <w:rsid w:val="00A93B63"/>
    <w:rsid w:val="00A951B7"/>
    <w:rsid w:val="00A959DD"/>
    <w:rsid w:val="00A96708"/>
    <w:rsid w:val="00A96759"/>
    <w:rsid w:val="00A96D3D"/>
    <w:rsid w:val="00A96DEC"/>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0634"/>
    <w:rsid w:val="00AB24CD"/>
    <w:rsid w:val="00AB25F6"/>
    <w:rsid w:val="00AB29CF"/>
    <w:rsid w:val="00AB2BF0"/>
    <w:rsid w:val="00AB391E"/>
    <w:rsid w:val="00AB3B51"/>
    <w:rsid w:val="00AB457B"/>
    <w:rsid w:val="00AB4DC3"/>
    <w:rsid w:val="00AB531C"/>
    <w:rsid w:val="00AB53DA"/>
    <w:rsid w:val="00AB59E0"/>
    <w:rsid w:val="00AB609E"/>
    <w:rsid w:val="00AB630B"/>
    <w:rsid w:val="00AB6784"/>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60D"/>
    <w:rsid w:val="00AD2DD8"/>
    <w:rsid w:val="00AD3B6E"/>
    <w:rsid w:val="00AD4AB7"/>
    <w:rsid w:val="00AD5471"/>
    <w:rsid w:val="00AD552C"/>
    <w:rsid w:val="00AD619E"/>
    <w:rsid w:val="00AD79BF"/>
    <w:rsid w:val="00AE0AB6"/>
    <w:rsid w:val="00AE1F05"/>
    <w:rsid w:val="00AE3FCE"/>
    <w:rsid w:val="00AE65C6"/>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12"/>
    <w:rsid w:val="00AF2837"/>
    <w:rsid w:val="00AF32E0"/>
    <w:rsid w:val="00AF49DF"/>
    <w:rsid w:val="00AF4DFC"/>
    <w:rsid w:val="00AF5F4F"/>
    <w:rsid w:val="00AF6785"/>
    <w:rsid w:val="00AF7C14"/>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B31"/>
    <w:rsid w:val="00B1293B"/>
    <w:rsid w:val="00B13635"/>
    <w:rsid w:val="00B13B85"/>
    <w:rsid w:val="00B14304"/>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36C"/>
    <w:rsid w:val="00B248BF"/>
    <w:rsid w:val="00B258E8"/>
    <w:rsid w:val="00B25A46"/>
    <w:rsid w:val="00B25D3C"/>
    <w:rsid w:val="00B270F4"/>
    <w:rsid w:val="00B27256"/>
    <w:rsid w:val="00B30A90"/>
    <w:rsid w:val="00B30C23"/>
    <w:rsid w:val="00B31674"/>
    <w:rsid w:val="00B319FF"/>
    <w:rsid w:val="00B32084"/>
    <w:rsid w:val="00B32846"/>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19BC"/>
    <w:rsid w:val="00B42084"/>
    <w:rsid w:val="00B420B7"/>
    <w:rsid w:val="00B42626"/>
    <w:rsid w:val="00B43252"/>
    <w:rsid w:val="00B432AC"/>
    <w:rsid w:val="00B439E0"/>
    <w:rsid w:val="00B43B35"/>
    <w:rsid w:val="00B43D85"/>
    <w:rsid w:val="00B44BEA"/>
    <w:rsid w:val="00B451C5"/>
    <w:rsid w:val="00B45C5A"/>
    <w:rsid w:val="00B466E5"/>
    <w:rsid w:val="00B4672E"/>
    <w:rsid w:val="00B47349"/>
    <w:rsid w:val="00B47ABF"/>
    <w:rsid w:val="00B51930"/>
    <w:rsid w:val="00B51C5E"/>
    <w:rsid w:val="00B51FFF"/>
    <w:rsid w:val="00B52E96"/>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1C55"/>
    <w:rsid w:val="00B72663"/>
    <w:rsid w:val="00B72A03"/>
    <w:rsid w:val="00B72C5A"/>
    <w:rsid w:val="00B72D83"/>
    <w:rsid w:val="00B743C6"/>
    <w:rsid w:val="00B75ED7"/>
    <w:rsid w:val="00B76051"/>
    <w:rsid w:val="00B76481"/>
    <w:rsid w:val="00B772ED"/>
    <w:rsid w:val="00B7799D"/>
    <w:rsid w:val="00B77ED9"/>
    <w:rsid w:val="00B80F03"/>
    <w:rsid w:val="00B810C8"/>
    <w:rsid w:val="00B81FA1"/>
    <w:rsid w:val="00B82283"/>
    <w:rsid w:val="00B82803"/>
    <w:rsid w:val="00B82A14"/>
    <w:rsid w:val="00B833B6"/>
    <w:rsid w:val="00B836EE"/>
    <w:rsid w:val="00B84C42"/>
    <w:rsid w:val="00B85059"/>
    <w:rsid w:val="00B8553D"/>
    <w:rsid w:val="00B869E0"/>
    <w:rsid w:val="00B86FD8"/>
    <w:rsid w:val="00B873D0"/>
    <w:rsid w:val="00B90A3A"/>
    <w:rsid w:val="00B90EB9"/>
    <w:rsid w:val="00B917BE"/>
    <w:rsid w:val="00B92053"/>
    <w:rsid w:val="00B9218E"/>
    <w:rsid w:val="00B92275"/>
    <w:rsid w:val="00B9266D"/>
    <w:rsid w:val="00B938EF"/>
    <w:rsid w:val="00B9439C"/>
    <w:rsid w:val="00B94B1C"/>
    <w:rsid w:val="00B95316"/>
    <w:rsid w:val="00B96601"/>
    <w:rsid w:val="00B9669C"/>
    <w:rsid w:val="00B9736C"/>
    <w:rsid w:val="00B973DB"/>
    <w:rsid w:val="00B97A51"/>
    <w:rsid w:val="00BA01B6"/>
    <w:rsid w:val="00BA0A7E"/>
    <w:rsid w:val="00BA10E3"/>
    <w:rsid w:val="00BA17C9"/>
    <w:rsid w:val="00BA1E05"/>
    <w:rsid w:val="00BA226A"/>
    <w:rsid w:val="00BA231F"/>
    <w:rsid w:val="00BA29E2"/>
    <w:rsid w:val="00BA2B58"/>
    <w:rsid w:val="00BA2C01"/>
    <w:rsid w:val="00BA40D4"/>
    <w:rsid w:val="00BA479B"/>
    <w:rsid w:val="00BA52BE"/>
    <w:rsid w:val="00BA5699"/>
    <w:rsid w:val="00BA59C2"/>
    <w:rsid w:val="00BA5AE4"/>
    <w:rsid w:val="00BB03A2"/>
    <w:rsid w:val="00BB1C6C"/>
    <w:rsid w:val="00BB237C"/>
    <w:rsid w:val="00BB275A"/>
    <w:rsid w:val="00BB2D6F"/>
    <w:rsid w:val="00BB3DB6"/>
    <w:rsid w:val="00BB4CD3"/>
    <w:rsid w:val="00BB4E8C"/>
    <w:rsid w:val="00BB6B51"/>
    <w:rsid w:val="00BB6D41"/>
    <w:rsid w:val="00BB7153"/>
    <w:rsid w:val="00BB7317"/>
    <w:rsid w:val="00BB7B91"/>
    <w:rsid w:val="00BB7FCD"/>
    <w:rsid w:val="00BC0988"/>
    <w:rsid w:val="00BC0D5C"/>
    <w:rsid w:val="00BC0D8D"/>
    <w:rsid w:val="00BC0ED6"/>
    <w:rsid w:val="00BC153E"/>
    <w:rsid w:val="00BC1DB5"/>
    <w:rsid w:val="00BC2C2F"/>
    <w:rsid w:val="00BC33ED"/>
    <w:rsid w:val="00BC3EAC"/>
    <w:rsid w:val="00BC4348"/>
    <w:rsid w:val="00BC463E"/>
    <w:rsid w:val="00BC46EA"/>
    <w:rsid w:val="00BC4772"/>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6CA8"/>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A3C"/>
    <w:rsid w:val="00BF6D79"/>
    <w:rsid w:val="00BF7679"/>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CC0"/>
    <w:rsid w:val="00C06E4D"/>
    <w:rsid w:val="00C06E7E"/>
    <w:rsid w:val="00C11DC3"/>
    <w:rsid w:val="00C11EF3"/>
    <w:rsid w:val="00C122F5"/>
    <w:rsid w:val="00C13696"/>
    <w:rsid w:val="00C13C00"/>
    <w:rsid w:val="00C13C6D"/>
    <w:rsid w:val="00C14865"/>
    <w:rsid w:val="00C148B0"/>
    <w:rsid w:val="00C150A7"/>
    <w:rsid w:val="00C155F0"/>
    <w:rsid w:val="00C16297"/>
    <w:rsid w:val="00C1635D"/>
    <w:rsid w:val="00C16834"/>
    <w:rsid w:val="00C16ABF"/>
    <w:rsid w:val="00C16F8B"/>
    <w:rsid w:val="00C1712E"/>
    <w:rsid w:val="00C17628"/>
    <w:rsid w:val="00C177E3"/>
    <w:rsid w:val="00C177EF"/>
    <w:rsid w:val="00C1792B"/>
    <w:rsid w:val="00C17B89"/>
    <w:rsid w:val="00C20B6A"/>
    <w:rsid w:val="00C21A8E"/>
    <w:rsid w:val="00C21BBD"/>
    <w:rsid w:val="00C21FE4"/>
    <w:rsid w:val="00C22D1B"/>
    <w:rsid w:val="00C237B3"/>
    <w:rsid w:val="00C237DF"/>
    <w:rsid w:val="00C248D9"/>
    <w:rsid w:val="00C255F4"/>
    <w:rsid w:val="00C25BAA"/>
    <w:rsid w:val="00C25C55"/>
    <w:rsid w:val="00C2616C"/>
    <w:rsid w:val="00C263B5"/>
    <w:rsid w:val="00C27929"/>
    <w:rsid w:val="00C27C95"/>
    <w:rsid w:val="00C31160"/>
    <w:rsid w:val="00C32546"/>
    <w:rsid w:val="00C32BF4"/>
    <w:rsid w:val="00C32CE6"/>
    <w:rsid w:val="00C33383"/>
    <w:rsid w:val="00C33571"/>
    <w:rsid w:val="00C33D1B"/>
    <w:rsid w:val="00C340A9"/>
    <w:rsid w:val="00C35950"/>
    <w:rsid w:val="00C35F8D"/>
    <w:rsid w:val="00C36706"/>
    <w:rsid w:val="00C3730C"/>
    <w:rsid w:val="00C403AA"/>
    <w:rsid w:val="00C417C8"/>
    <w:rsid w:val="00C41889"/>
    <w:rsid w:val="00C41B47"/>
    <w:rsid w:val="00C41EAE"/>
    <w:rsid w:val="00C4251F"/>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48B8"/>
    <w:rsid w:val="00C55805"/>
    <w:rsid w:val="00C55E43"/>
    <w:rsid w:val="00C563D1"/>
    <w:rsid w:val="00C56427"/>
    <w:rsid w:val="00C56A0B"/>
    <w:rsid w:val="00C60160"/>
    <w:rsid w:val="00C60EDE"/>
    <w:rsid w:val="00C61D22"/>
    <w:rsid w:val="00C6235C"/>
    <w:rsid w:val="00C63CD9"/>
    <w:rsid w:val="00C63D27"/>
    <w:rsid w:val="00C64CF8"/>
    <w:rsid w:val="00C65596"/>
    <w:rsid w:val="00C668D7"/>
    <w:rsid w:val="00C67A4A"/>
    <w:rsid w:val="00C67B08"/>
    <w:rsid w:val="00C70A83"/>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B1E"/>
    <w:rsid w:val="00C826F4"/>
    <w:rsid w:val="00C8276D"/>
    <w:rsid w:val="00C82C3F"/>
    <w:rsid w:val="00C83827"/>
    <w:rsid w:val="00C848D1"/>
    <w:rsid w:val="00C85BF2"/>
    <w:rsid w:val="00C86B8E"/>
    <w:rsid w:val="00C87647"/>
    <w:rsid w:val="00C8764D"/>
    <w:rsid w:val="00C87DB9"/>
    <w:rsid w:val="00C90660"/>
    <w:rsid w:val="00C90AD3"/>
    <w:rsid w:val="00C90BC7"/>
    <w:rsid w:val="00C91380"/>
    <w:rsid w:val="00C92611"/>
    <w:rsid w:val="00C92D54"/>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5337"/>
    <w:rsid w:val="00CA62BD"/>
    <w:rsid w:val="00CA6A47"/>
    <w:rsid w:val="00CA7CE6"/>
    <w:rsid w:val="00CB0BE6"/>
    <w:rsid w:val="00CB2C12"/>
    <w:rsid w:val="00CB3CAF"/>
    <w:rsid w:val="00CB4306"/>
    <w:rsid w:val="00CB4D7F"/>
    <w:rsid w:val="00CB5619"/>
    <w:rsid w:val="00CB5FB8"/>
    <w:rsid w:val="00CB628E"/>
    <w:rsid w:val="00CB65D2"/>
    <w:rsid w:val="00CB6646"/>
    <w:rsid w:val="00CB733A"/>
    <w:rsid w:val="00CB747D"/>
    <w:rsid w:val="00CB75DB"/>
    <w:rsid w:val="00CB768C"/>
    <w:rsid w:val="00CB7A27"/>
    <w:rsid w:val="00CC03D4"/>
    <w:rsid w:val="00CC0678"/>
    <w:rsid w:val="00CC0D21"/>
    <w:rsid w:val="00CC153B"/>
    <w:rsid w:val="00CC18F9"/>
    <w:rsid w:val="00CC3425"/>
    <w:rsid w:val="00CC360F"/>
    <w:rsid w:val="00CC385F"/>
    <w:rsid w:val="00CC467A"/>
    <w:rsid w:val="00CC47BA"/>
    <w:rsid w:val="00CC4A14"/>
    <w:rsid w:val="00CC4BA3"/>
    <w:rsid w:val="00CC4E74"/>
    <w:rsid w:val="00CC6C49"/>
    <w:rsid w:val="00CC7A16"/>
    <w:rsid w:val="00CC7F60"/>
    <w:rsid w:val="00CD0EF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C15"/>
    <w:rsid w:val="00D00D77"/>
    <w:rsid w:val="00D027D0"/>
    <w:rsid w:val="00D029AD"/>
    <w:rsid w:val="00D03F46"/>
    <w:rsid w:val="00D04511"/>
    <w:rsid w:val="00D077A7"/>
    <w:rsid w:val="00D113A8"/>
    <w:rsid w:val="00D113BB"/>
    <w:rsid w:val="00D1197D"/>
    <w:rsid w:val="00D11B78"/>
    <w:rsid w:val="00D12097"/>
    <w:rsid w:val="00D127FC"/>
    <w:rsid w:val="00D1371F"/>
    <w:rsid w:val="00D139B1"/>
    <w:rsid w:val="00D139FD"/>
    <w:rsid w:val="00D13AA2"/>
    <w:rsid w:val="00D13E1F"/>
    <w:rsid w:val="00D13EAE"/>
    <w:rsid w:val="00D1461F"/>
    <w:rsid w:val="00D14EB6"/>
    <w:rsid w:val="00D1511D"/>
    <w:rsid w:val="00D1668E"/>
    <w:rsid w:val="00D166A2"/>
    <w:rsid w:val="00D16F3F"/>
    <w:rsid w:val="00D174CF"/>
    <w:rsid w:val="00D17929"/>
    <w:rsid w:val="00D17F3F"/>
    <w:rsid w:val="00D212F9"/>
    <w:rsid w:val="00D21C78"/>
    <w:rsid w:val="00D2310F"/>
    <w:rsid w:val="00D231E1"/>
    <w:rsid w:val="00D232CE"/>
    <w:rsid w:val="00D243A2"/>
    <w:rsid w:val="00D2472E"/>
    <w:rsid w:val="00D25DA4"/>
    <w:rsid w:val="00D260CA"/>
    <w:rsid w:val="00D269BA"/>
    <w:rsid w:val="00D26BAB"/>
    <w:rsid w:val="00D26E98"/>
    <w:rsid w:val="00D27CEF"/>
    <w:rsid w:val="00D306FE"/>
    <w:rsid w:val="00D30813"/>
    <w:rsid w:val="00D31050"/>
    <w:rsid w:val="00D31425"/>
    <w:rsid w:val="00D31C06"/>
    <w:rsid w:val="00D33299"/>
    <w:rsid w:val="00D3359A"/>
    <w:rsid w:val="00D33B7C"/>
    <w:rsid w:val="00D34096"/>
    <w:rsid w:val="00D34185"/>
    <w:rsid w:val="00D34557"/>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05E9"/>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2231"/>
    <w:rsid w:val="00D630C6"/>
    <w:rsid w:val="00D63D1F"/>
    <w:rsid w:val="00D643AD"/>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2A3B"/>
    <w:rsid w:val="00D83218"/>
    <w:rsid w:val="00D8373F"/>
    <w:rsid w:val="00D83F1B"/>
    <w:rsid w:val="00D84C8B"/>
    <w:rsid w:val="00D84E0B"/>
    <w:rsid w:val="00D85E68"/>
    <w:rsid w:val="00D9034F"/>
    <w:rsid w:val="00D9080D"/>
    <w:rsid w:val="00D91B10"/>
    <w:rsid w:val="00D92450"/>
    <w:rsid w:val="00D935CA"/>
    <w:rsid w:val="00D9370B"/>
    <w:rsid w:val="00D93A2C"/>
    <w:rsid w:val="00D9469C"/>
    <w:rsid w:val="00D95B0B"/>
    <w:rsid w:val="00D9629E"/>
    <w:rsid w:val="00D96C6F"/>
    <w:rsid w:val="00D96D43"/>
    <w:rsid w:val="00D978D6"/>
    <w:rsid w:val="00D979C0"/>
    <w:rsid w:val="00D97F1F"/>
    <w:rsid w:val="00DA2327"/>
    <w:rsid w:val="00DA2DB2"/>
    <w:rsid w:val="00DA3981"/>
    <w:rsid w:val="00DA40E3"/>
    <w:rsid w:val="00DA4E8A"/>
    <w:rsid w:val="00DA5AF5"/>
    <w:rsid w:val="00DA615F"/>
    <w:rsid w:val="00DA7056"/>
    <w:rsid w:val="00DA78DF"/>
    <w:rsid w:val="00DA7AA6"/>
    <w:rsid w:val="00DB060C"/>
    <w:rsid w:val="00DB0939"/>
    <w:rsid w:val="00DB0C2F"/>
    <w:rsid w:val="00DB11D3"/>
    <w:rsid w:val="00DB1369"/>
    <w:rsid w:val="00DB15D9"/>
    <w:rsid w:val="00DB1BCA"/>
    <w:rsid w:val="00DB2ABE"/>
    <w:rsid w:val="00DB2BF7"/>
    <w:rsid w:val="00DB31CC"/>
    <w:rsid w:val="00DB4199"/>
    <w:rsid w:val="00DB47D9"/>
    <w:rsid w:val="00DB5E85"/>
    <w:rsid w:val="00DB6942"/>
    <w:rsid w:val="00DB6CB1"/>
    <w:rsid w:val="00DB7CF9"/>
    <w:rsid w:val="00DC0215"/>
    <w:rsid w:val="00DC102F"/>
    <w:rsid w:val="00DC164E"/>
    <w:rsid w:val="00DC205D"/>
    <w:rsid w:val="00DC29B0"/>
    <w:rsid w:val="00DC336A"/>
    <w:rsid w:val="00DC3775"/>
    <w:rsid w:val="00DC3B06"/>
    <w:rsid w:val="00DC3C28"/>
    <w:rsid w:val="00DC478B"/>
    <w:rsid w:val="00DC4A97"/>
    <w:rsid w:val="00DC4B61"/>
    <w:rsid w:val="00DC533E"/>
    <w:rsid w:val="00DC5A8B"/>
    <w:rsid w:val="00DC5B1D"/>
    <w:rsid w:val="00DC5CE7"/>
    <w:rsid w:val="00DC6327"/>
    <w:rsid w:val="00DC67EF"/>
    <w:rsid w:val="00DC7082"/>
    <w:rsid w:val="00DC729B"/>
    <w:rsid w:val="00DC7AE5"/>
    <w:rsid w:val="00DC7D6E"/>
    <w:rsid w:val="00DD0537"/>
    <w:rsid w:val="00DD09EC"/>
    <w:rsid w:val="00DD0EF9"/>
    <w:rsid w:val="00DD1129"/>
    <w:rsid w:val="00DD12FD"/>
    <w:rsid w:val="00DD16F3"/>
    <w:rsid w:val="00DD1744"/>
    <w:rsid w:val="00DD17F0"/>
    <w:rsid w:val="00DD2BB0"/>
    <w:rsid w:val="00DD2C3F"/>
    <w:rsid w:val="00DD2D54"/>
    <w:rsid w:val="00DD322F"/>
    <w:rsid w:val="00DD555B"/>
    <w:rsid w:val="00DD561F"/>
    <w:rsid w:val="00DD5874"/>
    <w:rsid w:val="00DE0B83"/>
    <w:rsid w:val="00DE1B49"/>
    <w:rsid w:val="00DE21B9"/>
    <w:rsid w:val="00DE3098"/>
    <w:rsid w:val="00DE393E"/>
    <w:rsid w:val="00DE3A33"/>
    <w:rsid w:val="00DE3CF2"/>
    <w:rsid w:val="00DE3CF3"/>
    <w:rsid w:val="00DE496D"/>
    <w:rsid w:val="00DE4B05"/>
    <w:rsid w:val="00DE4E32"/>
    <w:rsid w:val="00DE4F53"/>
    <w:rsid w:val="00DE5665"/>
    <w:rsid w:val="00DE6258"/>
    <w:rsid w:val="00DE68C3"/>
    <w:rsid w:val="00DE6A55"/>
    <w:rsid w:val="00DE6A89"/>
    <w:rsid w:val="00DE7815"/>
    <w:rsid w:val="00DE7A9D"/>
    <w:rsid w:val="00DE7B5B"/>
    <w:rsid w:val="00DE7B64"/>
    <w:rsid w:val="00DE7E04"/>
    <w:rsid w:val="00DF00EC"/>
    <w:rsid w:val="00DF05E9"/>
    <w:rsid w:val="00DF0625"/>
    <w:rsid w:val="00DF1203"/>
    <w:rsid w:val="00DF1F18"/>
    <w:rsid w:val="00DF263F"/>
    <w:rsid w:val="00DF2828"/>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07287"/>
    <w:rsid w:val="00E1039F"/>
    <w:rsid w:val="00E1054A"/>
    <w:rsid w:val="00E10A7E"/>
    <w:rsid w:val="00E1178F"/>
    <w:rsid w:val="00E1219F"/>
    <w:rsid w:val="00E137A2"/>
    <w:rsid w:val="00E13D9B"/>
    <w:rsid w:val="00E13E02"/>
    <w:rsid w:val="00E1400C"/>
    <w:rsid w:val="00E14209"/>
    <w:rsid w:val="00E142C7"/>
    <w:rsid w:val="00E14F7E"/>
    <w:rsid w:val="00E1576A"/>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C48"/>
    <w:rsid w:val="00E26D09"/>
    <w:rsid w:val="00E26EB8"/>
    <w:rsid w:val="00E2703E"/>
    <w:rsid w:val="00E270CC"/>
    <w:rsid w:val="00E278C4"/>
    <w:rsid w:val="00E27B30"/>
    <w:rsid w:val="00E30C94"/>
    <w:rsid w:val="00E31246"/>
    <w:rsid w:val="00E314AA"/>
    <w:rsid w:val="00E31898"/>
    <w:rsid w:val="00E319ED"/>
    <w:rsid w:val="00E31A76"/>
    <w:rsid w:val="00E31FF3"/>
    <w:rsid w:val="00E321BD"/>
    <w:rsid w:val="00E326FC"/>
    <w:rsid w:val="00E32E3C"/>
    <w:rsid w:val="00E3379E"/>
    <w:rsid w:val="00E33886"/>
    <w:rsid w:val="00E33951"/>
    <w:rsid w:val="00E34D8D"/>
    <w:rsid w:val="00E35452"/>
    <w:rsid w:val="00E3577B"/>
    <w:rsid w:val="00E35ABA"/>
    <w:rsid w:val="00E35C09"/>
    <w:rsid w:val="00E35EBC"/>
    <w:rsid w:val="00E361B0"/>
    <w:rsid w:val="00E36DBF"/>
    <w:rsid w:val="00E37B67"/>
    <w:rsid w:val="00E403BD"/>
    <w:rsid w:val="00E41932"/>
    <w:rsid w:val="00E4262A"/>
    <w:rsid w:val="00E42DF3"/>
    <w:rsid w:val="00E42F39"/>
    <w:rsid w:val="00E4301A"/>
    <w:rsid w:val="00E43147"/>
    <w:rsid w:val="00E435B8"/>
    <w:rsid w:val="00E437EC"/>
    <w:rsid w:val="00E447E3"/>
    <w:rsid w:val="00E44C46"/>
    <w:rsid w:val="00E46A9F"/>
    <w:rsid w:val="00E46E02"/>
    <w:rsid w:val="00E46FAE"/>
    <w:rsid w:val="00E473DB"/>
    <w:rsid w:val="00E4762B"/>
    <w:rsid w:val="00E47A28"/>
    <w:rsid w:val="00E502AA"/>
    <w:rsid w:val="00E5097F"/>
    <w:rsid w:val="00E50B9A"/>
    <w:rsid w:val="00E50F4E"/>
    <w:rsid w:val="00E51360"/>
    <w:rsid w:val="00E51A9E"/>
    <w:rsid w:val="00E521D9"/>
    <w:rsid w:val="00E5260D"/>
    <w:rsid w:val="00E52C7F"/>
    <w:rsid w:val="00E52E83"/>
    <w:rsid w:val="00E536B3"/>
    <w:rsid w:val="00E53BCF"/>
    <w:rsid w:val="00E53F23"/>
    <w:rsid w:val="00E54E0F"/>
    <w:rsid w:val="00E55511"/>
    <w:rsid w:val="00E55748"/>
    <w:rsid w:val="00E57986"/>
    <w:rsid w:val="00E57BA7"/>
    <w:rsid w:val="00E6225D"/>
    <w:rsid w:val="00E6291C"/>
    <w:rsid w:val="00E63347"/>
    <w:rsid w:val="00E633EF"/>
    <w:rsid w:val="00E63D93"/>
    <w:rsid w:val="00E64406"/>
    <w:rsid w:val="00E645F8"/>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3090"/>
    <w:rsid w:val="00E83390"/>
    <w:rsid w:val="00E8342E"/>
    <w:rsid w:val="00E85F82"/>
    <w:rsid w:val="00E86292"/>
    <w:rsid w:val="00E86649"/>
    <w:rsid w:val="00E86727"/>
    <w:rsid w:val="00E86AE5"/>
    <w:rsid w:val="00E872A6"/>
    <w:rsid w:val="00E873ED"/>
    <w:rsid w:val="00E8743D"/>
    <w:rsid w:val="00E87679"/>
    <w:rsid w:val="00E87D80"/>
    <w:rsid w:val="00E90434"/>
    <w:rsid w:val="00E90EFE"/>
    <w:rsid w:val="00E92FFA"/>
    <w:rsid w:val="00E94679"/>
    <w:rsid w:val="00E94BBA"/>
    <w:rsid w:val="00E95232"/>
    <w:rsid w:val="00E9622F"/>
    <w:rsid w:val="00E965F4"/>
    <w:rsid w:val="00E96CC6"/>
    <w:rsid w:val="00E96EFE"/>
    <w:rsid w:val="00EA07A3"/>
    <w:rsid w:val="00EA0C35"/>
    <w:rsid w:val="00EA10DB"/>
    <w:rsid w:val="00EA116C"/>
    <w:rsid w:val="00EA1690"/>
    <w:rsid w:val="00EA1C73"/>
    <w:rsid w:val="00EA2425"/>
    <w:rsid w:val="00EA26FF"/>
    <w:rsid w:val="00EA2BD2"/>
    <w:rsid w:val="00EA3204"/>
    <w:rsid w:val="00EA3C92"/>
    <w:rsid w:val="00EA4F05"/>
    <w:rsid w:val="00EA4F37"/>
    <w:rsid w:val="00EA58E8"/>
    <w:rsid w:val="00EA5BE7"/>
    <w:rsid w:val="00EA6751"/>
    <w:rsid w:val="00EA77A2"/>
    <w:rsid w:val="00EA78EC"/>
    <w:rsid w:val="00EA7D79"/>
    <w:rsid w:val="00EB029E"/>
    <w:rsid w:val="00EB077D"/>
    <w:rsid w:val="00EB0D53"/>
    <w:rsid w:val="00EB1581"/>
    <w:rsid w:val="00EB1AC0"/>
    <w:rsid w:val="00EB1E31"/>
    <w:rsid w:val="00EB2549"/>
    <w:rsid w:val="00EB277D"/>
    <w:rsid w:val="00EB2A98"/>
    <w:rsid w:val="00EB3837"/>
    <w:rsid w:val="00EB3BE5"/>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4DC2"/>
    <w:rsid w:val="00EC5856"/>
    <w:rsid w:val="00EC5CE9"/>
    <w:rsid w:val="00EC694B"/>
    <w:rsid w:val="00EC779C"/>
    <w:rsid w:val="00EC7930"/>
    <w:rsid w:val="00EC7B6D"/>
    <w:rsid w:val="00EC7BDF"/>
    <w:rsid w:val="00EC7F32"/>
    <w:rsid w:val="00ED0294"/>
    <w:rsid w:val="00ED05F9"/>
    <w:rsid w:val="00ED0A80"/>
    <w:rsid w:val="00ED0BD8"/>
    <w:rsid w:val="00ED0DD5"/>
    <w:rsid w:val="00ED0F5D"/>
    <w:rsid w:val="00ED15FD"/>
    <w:rsid w:val="00ED2BAE"/>
    <w:rsid w:val="00ED3269"/>
    <w:rsid w:val="00ED329D"/>
    <w:rsid w:val="00ED3B78"/>
    <w:rsid w:val="00ED4E4E"/>
    <w:rsid w:val="00ED54B1"/>
    <w:rsid w:val="00ED5C25"/>
    <w:rsid w:val="00ED692E"/>
    <w:rsid w:val="00ED6FEA"/>
    <w:rsid w:val="00ED7AF0"/>
    <w:rsid w:val="00EE0277"/>
    <w:rsid w:val="00EE06CA"/>
    <w:rsid w:val="00EE0E1A"/>
    <w:rsid w:val="00EE2174"/>
    <w:rsid w:val="00EE4293"/>
    <w:rsid w:val="00EE578C"/>
    <w:rsid w:val="00EE5A5C"/>
    <w:rsid w:val="00EE7B28"/>
    <w:rsid w:val="00EE7C17"/>
    <w:rsid w:val="00EF1878"/>
    <w:rsid w:val="00EF1923"/>
    <w:rsid w:val="00EF1E86"/>
    <w:rsid w:val="00EF2E6C"/>
    <w:rsid w:val="00EF3BE8"/>
    <w:rsid w:val="00EF4015"/>
    <w:rsid w:val="00EF4927"/>
    <w:rsid w:val="00EF4DAA"/>
    <w:rsid w:val="00EF4E4C"/>
    <w:rsid w:val="00EF5156"/>
    <w:rsid w:val="00EF526C"/>
    <w:rsid w:val="00EF5937"/>
    <w:rsid w:val="00EF5D50"/>
    <w:rsid w:val="00EF6171"/>
    <w:rsid w:val="00EF6465"/>
    <w:rsid w:val="00EF6A15"/>
    <w:rsid w:val="00EF6F47"/>
    <w:rsid w:val="00EF7DEB"/>
    <w:rsid w:val="00F00B24"/>
    <w:rsid w:val="00F01695"/>
    <w:rsid w:val="00F029E4"/>
    <w:rsid w:val="00F03225"/>
    <w:rsid w:val="00F03246"/>
    <w:rsid w:val="00F037D4"/>
    <w:rsid w:val="00F03C5A"/>
    <w:rsid w:val="00F0495B"/>
    <w:rsid w:val="00F055C3"/>
    <w:rsid w:val="00F057E2"/>
    <w:rsid w:val="00F05F23"/>
    <w:rsid w:val="00F06049"/>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C26"/>
    <w:rsid w:val="00F1407B"/>
    <w:rsid w:val="00F140BE"/>
    <w:rsid w:val="00F141B7"/>
    <w:rsid w:val="00F145E0"/>
    <w:rsid w:val="00F14616"/>
    <w:rsid w:val="00F147B9"/>
    <w:rsid w:val="00F14918"/>
    <w:rsid w:val="00F14A3C"/>
    <w:rsid w:val="00F1535A"/>
    <w:rsid w:val="00F15CCA"/>
    <w:rsid w:val="00F163B8"/>
    <w:rsid w:val="00F1665B"/>
    <w:rsid w:val="00F167FD"/>
    <w:rsid w:val="00F16D5E"/>
    <w:rsid w:val="00F16FEC"/>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515"/>
    <w:rsid w:val="00F32E50"/>
    <w:rsid w:val="00F335B9"/>
    <w:rsid w:val="00F33782"/>
    <w:rsid w:val="00F3379E"/>
    <w:rsid w:val="00F34221"/>
    <w:rsid w:val="00F35319"/>
    <w:rsid w:val="00F3684F"/>
    <w:rsid w:val="00F37C6D"/>
    <w:rsid w:val="00F37DDC"/>
    <w:rsid w:val="00F4069F"/>
    <w:rsid w:val="00F40DA6"/>
    <w:rsid w:val="00F41094"/>
    <w:rsid w:val="00F424AA"/>
    <w:rsid w:val="00F42E5D"/>
    <w:rsid w:val="00F44401"/>
    <w:rsid w:val="00F44C88"/>
    <w:rsid w:val="00F45373"/>
    <w:rsid w:val="00F45467"/>
    <w:rsid w:val="00F45829"/>
    <w:rsid w:val="00F45D0D"/>
    <w:rsid w:val="00F46284"/>
    <w:rsid w:val="00F46A51"/>
    <w:rsid w:val="00F47735"/>
    <w:rsid w:val="00F513AC"/>
    <w:rsid w:val="00F51897"/>
    <w:rsid w:val="00F52E26"/>
    <w:rsid w:val="00F53041"/>
    <w:rsid w:val="00F531D5"/>
    <w:rsid w:val="00F54E5C"/>
    <w:rsid w:val="00F5516F"/>
    <w:rsid w:val="00F5544F"/>
    <w:rsid w:val="00F5561D"/>
    <w:rsid w:val="00F55BCA"/>
    <w:rsid w:val="00F560D6"/>
    <w:rsid w:val="00F56C77"/>
    <w:rsid w:val="00F57174"/>
    <w:rsid w:val="00F57881"/>
    <w:rsid w:val="00F579AB"/>
    <w:rsid w:val="00F60BA1"/>
    <w:rsid w:val="00F61A31"/>
    <w:rsid w:val="00F63FC4"/>
    <w:rsid w:val="00F6404B"/>
    <w:rsid w:val="00F640BD"/>
    <w:rsid w:val="00F646C6"/>
    <w:rsid w:val="00F64768"/>
    <w:rsid w:val="00F64A0E"/>
    <w:rsid w:val="00F6633F"/>
    <w:rsid w:val="00F66358"/>
    <w:rsid w:val="00F66D45"/>
    <w:rsid w:val="00F6736A"/>
    <w:rsid w:val="00F67758"/>
    <w:rsid w:val="00F67B66"/>
    <w:rsid w:val="00F67E23"/>
    <w:rsid w:val="00F701BC"/>
    <w:rsid w:val="00F702FE"/>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FF8"/>
    <w:rsid w:val="00F84CF1"/>
    <w:rsid w:val="00F8506E"/>
    <w:rsid w:val="00F85E1A"/>
    <w:rsid w:val="00F8656F"/>
    <w:rsid w:val="00F86FD2"/>
    <w:rsid w:val="00F87587"/>
    <w:rsid w:val="00F907A4"/>
    <w:rsid w:val="00F90823"/>
    <w:rsid w:val="00F90A36"/>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B87"/>
    <w:rsid w:val="00FA5F17"/>
    <w:rsid w:val="00FA64A1"/>
    <w:rsid w:val="00FA694E"/>
    <w:rsid w:val="00FA6A2A"/>
    <w:rsid w:val="00FA6C74"/>
    <w:rsid w:val="00FA6DA2"/>
    <w:rsid w:val="00FA7013"/>
    <w:rsid w:val="00FA76B5"/>
    <w:rsid w:val="00FB0291"/>
    <w:rsid w:val="00FB062F"/>
    <w:rsid w:val="00FB0E78"/>
    <w:rsid w:val="00FB23D8"/>
    <w:rsid w:val="00FB2600"/>
    <w:rsid w:val="00FB36F9"/>
    <w:rsid w:val="00FB3B8A"/>
    <w:rsid w:val="00FB4073"/>
    <w:rsid w:val="00FB4A58"/>
    <w:rsid w:val="00FB589A"/>
    <w:rsid w:val="00FB6A4B"/>
    <w:rsid w:val="00FB7F93"/>
    <w:rsid w:val="00FC0C23"/>
    <w:rsid w:val="00FC1693"/>
    <w:rsid w:val="00FC1847"/>
    <w:rsid w:val="00FC2126"/>
    <w:rsid w:val="00FC282B"/>
    <w:rsid w:val="00FC3228"/>
    <w:rsid w:val="00FC3CB7"/>
    <w:rsid w:val="00FC404A"/>
    <w:rsid w:val="00FC4D5F"/>
    <w:rsid w:val="00FC526C"/>
    <w:rsid w:val="00FC65DF"/>
    <w:rsid w:val="00FC66FB"/>
    <w:rsid w:val="00FC6CFC"/>
    <w:rsid w:val="00FD0390"/>
    <w:rsid w:val="00FD0ACF"/>
    <w:rsid w:val="00FD0CFB"/>
    <w:rsid w:val="00FD1140"/>
    <w:rsid w:val="00FD17D5"/>
    <w:rsid w:val="00FD1A4C"/>
    <w:rsid w:val="00FD290A"/>
    <w:rsid w:val="00FD4152"/>
    <w:rsid w:val="00FD4E46"/>
    <w:rsid w:val="00FD4F38"/>
    <w:rsid w:val="00FD5949"/>
    <w:rsid w:val="00FD62A9"/>
    <w:rsid w:val="00FD6792"/>
    <w:rsid w:val="00FD790D"/>
    <w:rsid w:val="00FD7D3C"/>
    <w:rsid w:val="00FE0127"/>
    <w:rsid w:val="00FE0DD9"/>
    <w:rsid w:val="00FE1EB4"/>
    <w:rsid w:val="00FE2341"/>
    <w:rsid w:val="00FE2559"/>
    <w:rsid w:val="00FE2F37"/>
    <w:rsid w:val="00FE3B12"/>
    <w:rsid w:val="00FE3FC6"/>
    <w:rsid w:val="00FE4834"/>
    <w:rsid w:val="00FE4D25"/>
    <w:rsid w:val="00FE5C4E"/>
    <w:rsid w:val="00FE5D06"/>
    <w:rsid w:val="00FE65CA"/>
    <w:rsid w:val="00FE6FEB"/>
    <w:rsid w:val="00FE6FF5"/>
    <w:rsid w:val="00FE7A74"/>
    <w:rsid w:val="00FF013F"/>
    <w:rsid w:val="00FF0B35"/>
    <w:rsid w:val="00FF0E31"/>
    <w:rsid w:val="00FF10BA"/>
    <w:rsid w:val="00FF189E"/>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7ECF1222"/>
  <w15:docId w15:val="{470047ED-7960-4775-BFA5-9AC25941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F4DA6"/>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basedOn w:val="Carpredefinitoparagrafo"/>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Normale"/>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Normale"/>
    <w:rsid w:val="00C73510"/>
    <w:pPr>
      <w:spacing w:after="160" w:line="240" w:lineRule="exact"/>
    </w:pPr>
    <w:rPr>
      <w:rFonts w:ascii="Tahoma" w:hAnsi="Tahoma" w:cs="Tahoma"/>
      <w:noProof w:val="0"/>
    </w:rPr>
  </w:style>
  <w:style w:type="paragraph" w:styleId="Paragrafoelenco">
    <w:name w:val="List Paragraph"/>
    <w:basedOn w:val="Normale"/>
    <w:uiPriority w:val="34"/>
    <w:qFormat/>
    <w:rsid w:val="0021575C"/>
    <w:pPr>
      <w:ind w:left="720"/>
      <w:contextualSpacing/>
    </w:pPr>
  </w:style>
  <w:style w:type="character" w:customStyle="1" w:styleId="PidipaginaCarattere">
    <w:name w:val="Piè di pagina Carattere"/>
    <w:link w:val="Pidipagina"/>
    <w:uiPriority w:val="99"/>
    <w:rsid w:val="00516DA1"/>
    <w:rPr>
      <w:rFonts w:ascii="Arial" w:hAnsi="Arial"/>
      <w:noProof/>
      <w:lang w:val="en-US" w:eastAsia="en-US"/>
    </w:rPr>
  </w:style>
  <w:style w:type="character" w:styleId="Menzionenonrisolta">
    <w:name w:val="Unresolved Mention"/>
    <w:basedOn w:val="Carpredefinitoparagrafo"/>
    <w:uiPriority w:val="99"/>
    <w:semiHidden/>
    <w:unhideWhenUsed/>
    <w:rsid w:val="00DC1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831726">
      <w:bodyDiv w:val="1"/>
      <w:marLeft w:val="0"/>
      <w:marRight w:val="0"/>
      <w:marTop w:val="0"/>
      <w:marBottom w:val="0"/>
      <w:divBdr>
        <w:top w:val="none" w:sz="0" w:space="0" w:color="auto"/>
        <w:left w:val="none" w:sz="0" w:space="0" w:color="auto"/>
        <w:bottom w:val="none" w:sz="0" w:space="0" w:color="auto"/>
        <w:right w:val="none" w:sz="0" w:space="0" w:color="auto"/>
      </w:divBdr>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ovincia.bz.it/lavoro-economia/appalti/documentazione_contrattuale.asp"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rovinz.bz.it/arbeit-wirtschaft/ausschreibungen/vertragsunterlagen.asp" TargetMode="External"/><Relationship Id="rId22"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image" Target="file:///C:\Users\pb31306\AppData\Local\Microsoft\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AC0D2-6770-0C4E-8BAF-023E9101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4633</Words>
  <Characters>31363</Characters>
  <Application>Microsoft Office Word</Application>
  <DocSecurity>0</DocSecurity>
  <Lines>261</Lines>
  <Paragraphs>71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35925</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Zampedri, Sandra</cp:lastModifiedBy>
  <cp:revision>63</cp:revision>
  <cp:lastPrinted>2017-06-27T09:54:00Z</cp:lastPrinted>
  <dcterms:created xsi:type="dcterms:W3CDTF">2020-09-07T11:35:00Z</dcterms:created>
  <dcterms:modified xsi:type="dcterms:W3CDTF">2022-04-04T06:54:00Z</dcterms:modified>
</cp:coreProperties>
</file>