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3A9D" w14:textId="77777777" w:rsidR="007B6A0B" w:rsidRPr="00B12ED2" w:rsidRDefault="007B6A0B" w:rsidP="00B12ED2">
      <w:pPr>
        <w:rPr>
          <w:rFonts w:cs="Arial"/>
          <w:lang w:val="de-DE"/>
        </w:rPr>
      </w:pPr>
    </w:p>
    <w:tbl>
      <w:tblPr>
        <w:tblW w:w="96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8"/>
        <w:gridCol w:w="1392"/>
        <w:gridCol w:w="4157"/>
      </w:tblGrid>
      <w:tr w:rsidR="007B6A0B" w:rsidRPr="00CF4A37" w14:paraId="5E7C463A" w14:textId="77777777" w:rsidTr="006A522D">
        <w:trPr>
          <w:cantSplit/>
        </w:trPr>
        <w:tc>
          <w:tcPr>
            <w:tcW w:w="4138" w:type="dxa"/>
          </w:tcPr>
          <w:p w14:paraId="72317CD6" w14:textId="79D6CE3F" w:rsidR="007B6A0B" w:rsidRPr="007A3E27" w:rsidRDefault="007B6A0B" w:rsidP="00B12ED2">
            <w:pPr>
              <w:jc w:val="both"/>
              <w:rPr>
                <w:rFonts w:cs="Arial"/>
                <w:noProof w:val="0"/>
                <w:sz w:val="18"/>
                <w:szCs w:val="18"/>
                <w:lang w:val="de-DE"/>
              </w:rPr>
            </w:pPr>
          </w:p>
        </w:tc>
        <w:tc>
          <w:tcPr>
            <w:tcW w:w="1392" w:type="dxa"/>
          </w:tcPr>
          <w:p w14:paraId="6F8F1BD8" w14:textId="77777777" w:rsidR="007B6A0B" w:rsidRPr="007A3E27" w:rsidRDefault="007B6A0B" w:rsidP="00B12ED2">
            <w:pPr>
              <w:rPr>
                <w:rFonts w:cs="Arial"/>
                <w:lang w:val="de-DE"/>
              </w:rPr>
            </w:pPr>
          </w:p>
        </w:tc>
        <w:tc>
          <w:tcPr>
            <w:tcW w:w="4157" w:type="dxa"/>
            <w:vMerge w:val="restart"/>
          </w:tcPr>
          <w:p w14:paraId="32255D62" w14:textId="77777777" w:rsidR="007B6A0B" w:rsidRPr="00CF4A37" w:rsidRDefault="007B6A0B" w:rsidP="009D001B">
            <w:pPr>
              <w:ind w:right="164"/>
              <w:rPr>
                <w:rFonts w:cs="Arial"/>
                <w:bCs/>
                <w:color w:val="FF0000"/>
                <w:highlight w:val="yellow"/>
                <w:lang w:val="de-DE"/>
              </w:rPr>
            </w:pPr>
          </w:p>
        </w:tc>
      </w:tr>
      <w:tr w:rsidR="007B6A0B" w:rsidRPr="00CF4A37" w14:paraId="2F35F2CF" w14:textId="77777777" w:rsidTr="006A522D">
        <w:trPr>
          <w:cantSplit/>
        </w:trPr>
        <w:tc>
          <w:tcPr>
            <w:tcW w:w="4138" w:type="dxa"/>
          </w:tcPr>
          <w:p w14:paraId="609EFFCD" w14:textId="77777777" w:rsidR="007B6A0B" w:rsidRPr="00CF4A37" w:rsidRDefault="007B6A0B" w:rsidP="00B12ED2">
            <w:pPr>
              <w:pStyle w:val="Dataluogo"/>
              <w:spacing w:line="240" w:lineRule="auto"/>
              <w:rPr>
                <w:rFonts w:cs="Arial"/>
                <w:noProof w:val="0"/>
                <w:sz w:val="20"/>
                <w:lang w:val="de-DE" w:eastAsia="it-IT"/>
              </w:rPr>
            </w:pPr>
          </w:p>
        </w:tc>
        <w:tc>
          <w:tcPr>
            <w:tcW w:w="1392" w:type="dxa"/>
          </w:tcPr>
          <w:p w14:paraId="4EC8486B" w14:textId="77777777" w:rsidR="007B6A0B" w:rsidRPr="00CF4A37" w:rsidRDefault="007B6A0B" w:rsidP="00B12ED2">
            <w:pPr>
              <w:rPr>
                <w:rFonts w:cs="Arial"/>
                <w:lang w:val="de-DE"/>
              </w:rPr>
            </w:pPr>
          </w:p>
        </w:tc>
        <w:tc>
          <w:tcPr>
            <w:tcW w:w="4157" w:type="dxa"/>
            <w:vMerge/>
          </w:tcPr>
          <w:p w14:paraId="748F0EC1" w14:textId="77777777" w:rsidR="007B6A0B" w:rsidRPr="00CF4A37" w:rsidRDefault="007B6A0B" w:rsidP="00B12ED2">
            <w:pPr>
              <w:pStyle w:val="VersandformundAdresse"/>
              <w:spacing w:line="240" w:lineRule="auto"/>
              <w:rPr>
                <w:rFonts w:cs="Arial"/>
                <w:lang w:val="de-DE"/>
              </w:rPr>
            </w:pPr>
          </w:p>
        </w:tc>
      </w:tr>
      <w:tr w:rsidR="007B6A0B" w:rsidRPr="00E23DCD" w14:paraId="14ECA486" w14:textId="77777777" w:rsidTr="006A522D">
        <w:trPr>
          <w:cantSplit/>
        </w:trPr>
        <w:tc>
          <w:tcPr>
            <w:tcW w:w="4138" w:type="dxa"/>
          </w:tcPr>
          <w:p w14:paraId="43B0A9DE" w14:textId="74ACB0A8" w:rsidR="007B6A0B" w:rsidRPr="00DF7BF3" w:rsidRDefault="00DF7BF3" w:rsidP="00B12ED2">
            <w:pPr>
              <w:jc w:val="both"/>
              <w:rPr>
                <w:rFonts w:cs="Arial"/>
                <w:noProof w:val="0"/>
                <w:sz w:val="16"/>
                <w:szCs w:val="16"/>
                <w:lang w:val="de-DE"/>
              </w:rPr>
            </w:pPr>
            <w:proofErr w:type="spellStart"/>
            <w:proofErr w:type="gramStart"/>
            <w:r w:rsidRPr="00167240">
              <w:rPr>
                <w:rFonts w:cs="Arial"/>
                <w:noProof w:val="0"/>
                <w:sz w:val="16"/>
                <w:szCs w:val="16"/>
                <w:lang w:val="de-DE"/>
              </w:rPr>
              <w:t>Bolzano,</w:t>
            </w:r>
            <w:r w:rsidR="009D001B" w:rsidRPr="00167240">
              <w:rPr>
                <w:rFonts w:cs="Arial"/>
                <w:noProof w:val="0"/>
                <w:color w:val="FF0000"/>
                <w:sz w:val="16"/>
                <w:szCs w:val="16"/>
                <w:lang w:val="de-DE"/>
              </w:rPr>
              <w:t>xxxxx</w:t>
            </w:r>
            <w:proofErr w:type="spellEnd"/>
            <w:proofErr w:type="gramEnd"/>
            <w:r w:rsidRPr="00167240">
              <w:rPr>
                <w:rFonts w:cs="Arial"/>
                <w:noProof w:val="0"/>
                <w:color w:val="FF000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392" w:type="dxa"/>
          </w:tcPr>
          <w:p w14:paraId="6B718C1A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4157" w:type="dxa"/>
            <w:vMerge/>
          </w:tcPr>
          <w:p w14:paraId="7E18B535" w14:textId="77777777" w:rsidR="007B6A0B" w:rsidRDefault="007B6A0B" w:rsidP="00B12ED2">
            <w:pPr>
              <w:pStyle w:val="VersandformundAdresse"/>
              <w:spacing w:line="240" w:lineRule="auto"/>
              <w:rPr>
                <w:rFonts w:cs="Arial"/>
                <w:lang w:val="it-IT"/>
              </w:rPr>
            </w:pPr>
          </w:p>
        </w:tc>
      </w:tr>
      <w:tr w:rsidR="007B6A0B" w:rsidRPr="00E23DCD" w14:paraId="24EEE8CA" w14:textId="77777777" w:rsidTr="006A522D">
        <w:trPr>
          <w:cantSplit/>
        </w:trPr>
        <w:tc>
          <w:tcPr>
            <w:tcW w:w="4138" w:type="dxa"/>
          </w:tcPr>
          <w:p w14:paraId="55705C4E" w14:textId="77777777" w:rsidR="007B6A0B" w:rsidRDefault="007B6A0B" w:rsidP="00B12ED2">
            <w:pPr>
              <w:rPr>
                <w:rFonts w:cs="Arial"/>
                <w:noProof w:val="0"/>
                <w:sz w:val="18"/>
                <w:szCs w:val="18"/>
                <w:lang w:val="it-IT"/>
              </w:rPr>
            </w:pPr>
          </w:p>
        </w:tc>
        <w:tc>
          <w:tcPr>
            <w:tcW w:w="1392" w:type="dxa"/>
          </w:tcPr>
          <w:p w14:paraId="5291FBF2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4157" w:type="dxa"/>
            <w:vMerge/>
          </w:tcPr>
          <w:p w14:paraId="457B4410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</w:tr>
      <w:tr w:rsidR="007B6A0B" w14:paraId="2D59C142" w14:textId="77777777" w:rsidTr="006A522D">
        <w:trPr>
          <w:cantSplit/>
        </w:trPr>
        <w:tc>
          <w:tcPr>
            <w:tcW w:w="4138" w:type="dxa"/>
            <w:vMerge w:val="restart"/>
          </w:tcPr>
          <w:p w14:paraId="7C655217" w14:textId="5DA198AF" w:rsidR="007B6A0B" w:rsidRPr="00487496" w:rsidRDefault="009D001B" w:rsidP="00B12ED2">
            <w:pPr>
              <w:rPr>
                <w:rFonts w:cs="Arial"/>
                <w:noProof w:val="0"/>
                <w:sz w:val="16"/>
                <w:szCs w:val="16"/>
                <w:lang w:val="it-IT"/>
              </w:rPr>
            </w:pPr>
            <w:r w:rsidRPr="00487496">
              <w:rPr>
                <w:rFonts w:cs="Arial"/>
                <w:noProof w:val="0"/>
                <w:sz w:val="16"/>
                <w:szCs w:val="16"/>
                <w:lang w:val="it-IT"/>
              </w:rPr>
              <w:t>R</w:t>
            </w:r>
            <w:r w:rsidR="007B6A0B" w:rsidRPr="00487496">
              <w:rPr>
                <w:rFonts w:cs="Arial"/>
                <w:noProof w:val="0"/>
                <w:sz w:val="16"/>
                <w:szCs w:val="16"/>
                <w:lang w:val="it-IT"/>
              </w:rPr>
              <w:t>edatto da:</w:t>
            </w:r>
          </w:p>
          <w:p w14:paraId="560B2BD9" w14:textId="474D575D" w:rsidR="004604E9" w:rsidRPr="00167240" w:rsidRDefault="004604E9" w:rsidP="00B12ED2">
            <w:pPr>
              <w:pStyle w:val="NameNomeBearbeitetvonredattoda"/>
              <w:spacing w:line="240" w:lineRule="auto"/>
              <w:rPr>
                <w:color w:val="FF0000"/>
                <w:lang w:val="it-IT"/>
              </w:rPr>
            </w:pPr>
            <w:r w:rsidRPr="00167240">
              <w:rPr>
                <w:color w:val="FF0000"/>
                <w:lang w:val="it-IT"/>
              </w:rPr>
              <w:t>Nome Cognome</w:t>
            </w:r>
          </w:p>
          <w:p w14:paraId="059E0877" w14:textId="1A1EF6A8" w:rsidR="004604E9" w:rsidRPr="00167240" w:rsidRDefault="004604E9" w:rsidP="00B12ED2">
            <w:pPr>
              <w:pStyle w:val="TelBearbeitetvonredattoda"/>
              <w:spacing w:line="240" w:lineRule="auto"/>
              <w:rPr>
                <w:color w:val="FF0000"/>
                <w:lang w:val="it-IT"/>
              </w:rPr>
            </w:pPr>
            <w:r w:rsidRPr="00167240">
              <w:rPr>
                <w:color w:val="FF0000"/>
                <w:lang w:val="it-IT"/>
              </w:rPr>
              <w:t xml:space="preserve">Tel. </w:t>
            </w:r>
          </w:p>
          <w:p w14:paraId="1AB76E89" w14:textId="77777777" w:rsidR="007B6A0B" w:rsidRDefault="004604E9" w:rsidP="00B12ED2">
            <w:pPr>
              <w:pStyle w:val="E-Mailredattoda"/>
              <w:spacing w:line="240" w:lineRule="auto"/>
              <w:rPr>
                <w:rFonts w:cs="Arial"/>
                <w:sz w:val="18"/>
                <w:szCs w:val="18"/>
              </w:rPr>
            </w:pPr>
            <w:r w:rsidRPr="00167240">
              <w:rPr>
                <w:color w:val="FF0000"/>
              </w:rPr>
              <w:t>E-Mail:</w:t>
            </w:r>
          </w:p>
        </w:tc>
        <w:tc>
          <w:tcPr>
            <w:tcW w:w="1392" w:type="dxa"/>
          </w:tcPr>
          <w:p w14:paraId="0A18452E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4157" w:type="dxa"/>
            <w:vMerge/>
          </w:tcPr>
          <w:p w14:paraId="6022AD28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</w:tr>
      <w:tr w:rsidR="007B6A0B" w14:paraId="7D7DB07B" w14:textId="77777777" w:rsidTr="006A522D">
        <w:trPr>
          <w:cantSplit/>
        </w:trPr>
        <w:tc>
          <w:tcPr>
            <w:tcW w:w="4138" w:type="dxa"/>
            <w:vMerge/>
          </w:tcPr>
          <w:p w14:paraId="6757BFC4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1392" w:type="dxa"/>
          </w:tcPr>
          <w:p w14:paraId="2C64A449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4157" w:type="dxa"/>
            <w:vMerge/>
          </w:tcPr>
          <w:p w14:paraId="2BFF5572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</w:tr>
      <w:tr w:rsidR="007B6A0B" w14:paraId="559D9A17" w14:textId="77777777" w:rsidTr="006A522D">
        <w:trPr>
          <w:cantSplit/>
        </w:trPr>
        <w:tc>
          <w:tcPr>
            <w:tcW w:w="4138" w:type="dxa"/>
            <w:vMerge/>
          </w:tcPr>
          <w:p w14:paraId="59E8561E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1392" w:type="dxa"/>
          </w:tcPr>
          <w:p w14:paraId="413CAB6B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4157" w:type="dxa"/>
            <w:vMerge/>
          </w:tcPr>
          <w:p w14:paraId="4F88FEA3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</w:tr>
      <w:tr w:rsidR="007B6A0B" w14:paraId="63C77B55" w14:textId="77777777" w:rsidTr="006A522D">
        <w:trPr>
          <w:cantSplit/>
        </w:trPr>
        <w:tc>
          <w:tcPr>
            <w:tcW w:w="4138" w:type="dxa"/>
            <w:vMerge/>
          </w:tcPr>
          <w:p w14:paraId="1A2D4D42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1392" w:type="dxa"/>
          </w:tcPr>
          <w:p w14:paraId="56F99BD7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  <w:tc>
          <w:tcPr>
            <w:tcW w:w="4157" w:type="dxa"/>
            <w:vMerge/>
          </w:tcPr>
          <w:p w14:paraId="40DC7028" w14:textId="77777777" w:rsidR="007B6A0B" w:rsidRDefault="007B6A0B" w:rsidP="00B12ED2">
            <w:pPr>
              <w:rPr>
                <w:rFonts w:cs="Arial"/>
                <w:lang w:val="it-IT"/>
              </w:rPr>
            </w:pPr>
          </w:p>
        </w:tc>
      </w:tr>
      <w:tr w:rsidR="007B6A0B" w14:paraId="7A5B635F" w14:textId="77777777" w:rsidTr="006A522D">
        <w:tc>
          <w:tcPr>
            <w:tcW w:w="5530" w:type="dxa"/>
            <w:gridSpan w:val="2"/>
          </w:tcPr>
          <w:p w14:paraId="4D91E920" w14:textId="3B672608" w:rsidR="007B6A0B" w:rsidRDefault="007B6A0B" w:rsidP="00B12ED2">
            <w:pPr>
              <w:ind w:right="254"/>
              <w:jc w:val="right"/>
              <w:rPr>
                <w:rFonts w:cs="Arial"/>
                <w:noProof w:val="0"/>
                <w:sz w:val="16"/>
                <w:szCs w:val="16"/>
                <w:lang w:val="de-DE"/>
              </w:rPr>
            </w:pPr>
          </w:p>
        </w:tc>
        <w:tc>
          <w:tcPr>
            <w:tcW w:w="4157" w:type="dxa"/>
          </w:tcPr>
          <w:p w14:paraId="71A93ED9" w14:textId="77777777" w:rsidR="008778B5" w:rsidRDefault="008778B5" w:rsidP="00B12ED2">
            <w:pPr>
              <w:rPr>
                <w:rFonts w:cs="Arial"/>
                <w:b/>
                <w:sz w:val="16"/>
                <w:szCs w:val="16"/>
                <w:lang w:val="it-IT"/>
              </w:rPr>
            </w:pPr>
          </w:p>
          <w:p w14:paraId="04DD0B57" w14:textId="77777777" w:rsidR="008778B5" w:rsidRDefault="008778B5" w:rsidP="00B12ED2">
            <w:pPr>
              <w:rPr>
                <w:rFonts w:cs="Arial"/>
                <w:sz w:val="16"/>
                <w:szCs w:val="16"/>
                <w:lang w:val="it-IT"/>
              </w:rPr>
            </w:pPr>
          </w:p>
          <w:p w14:paraId="2F08A980" w14:textId="77777777" w:rsidR="007B6A0B" w:rsidRPr="008778B5" w:rsidRDefault="007B6A0B" w:rsidP="00B12ED2">
            <w:pPr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3D43C3" w:rsidRPr="000E7C18" w14:paraId="507670B5" w14:textId="77777777" w:rsidTr="006A522D">
        <w:trPr>
          <w:cantSplit/>
        </w:trPr>
        <w:tc>
          <w:tcPr>
            <w:tcW w:w="9687" w:type="dxa"/>
            <w:gridSpan w:val="3"/>
            <w:shd w:val="clear" w:color="auto" w:fill="E7E6E6" w:themeFill="background2"/>
          </w:tcPr>
          <w:p w14:paraId="2BB10E04" w14:textId="24CF0B78" w:rsidR="003D43C3" w:rsidRPr="00EC6897" w:rsidRDefault="003D43C3" w:rsidP="007027F4">
            <w:pPr>
              <w:pStyle w:val="ThemadesSchreibens"/>
              <w:spacing w:line="240" w:lineRule="auto"/>
              <w:jc w:val="center"/>
              <w:rPr>
                <w:rFonts w:cs="Arial"/>
                <w:szCs w:val="26"/>
                <w:lang w:val="de-DE"/>
              </w:rPr>
            </w:pPr>
            <w:r>
              <w:rPr>
                <w:rFonts w:cs="Arial"/>
                <w:szCs w:val="26"/>
                <w:lang w:val="de-DE"/>
              </w:rPr>
              <w:t>Gara</w:t>
            </w:r>
            <w:r w:rsidR="007027F4">
              <w:rPr>
                <w:rFonts w:cs="Arial"/>
                <w:szCs w:val="26"/>
                <w:lang w:val="de-DE"/>
              </w:rPr>
              <w:t>:</w:t>
            </w:r>
          </w:p>
          <w:p w14:paraId="42736A1F" w14:textId="32301686" w:rsidR="003D43C3" w:rsidRPr="00B12ED2" w:rsidRDefault="00B12ED2" w:rsidP="007027F4">
            <w:pPr>
              <w:pStyle w:val="ThemadesSchreibens"/>
              <w:spacing w:line="240" w:lineRule="auto"/>
              <w:jc w:val="center"/>
              <w:rPr>
                <w:b w:val="0"/>
                <w:color w:val="FF0000"/>
                <w:lang w:val="de-DE"/>
              </w:rPr>
            </w:pPr>
            <w:r w:rsidRPr="00B12ED2">
              <w:rPr>
                <w:b w:val="0"/>
                <w:color w:val="FF000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B12ED2">
              <w:rPr>
                <w:color w:val="FF0000"/>
                <w:lang w:val="de-DE"/>
              </w:rPr>
              <w:instrText xml:space="preserve"> FORMTEXT </w:instrText>
            </w:r>
            <w:r w:rsidRPr="00B12ED2">
              <w:rPr>
                <w:b w:val="0"/>
                <w:color w:val="FF0000"/>
                <w:lang w:val="de-DE"/>
              </w:rPr>
            </w:r>
            <w:r w:rsidRPr="00B12ED2">
              <w:rPr>
                <w:b w:val="0"/>
                <w:color w:val="FF0000"/>
                <w:lang w:val="de-DE"/>
              </w:rPr>
              <w:fldChar w:fldCharType="separate"/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color w:val="FF0000"/>
                <w:lang w:val="de-DE"/>
              </w:rPr>
              <w:t> </w:t>
            </w:r>
            <w:r w:rsidRPr="00B12ED2">
              <w:rPr>
                <w:b w:val="0"/>
                <w:color w:val="FF0000"/>
                <w:lang w:val="de-DE"/>
              </w:rPr>
              <w:fldChar w:fldCharType="end"/>
            </w:r>
          </w:p>
          <w:p w14:paraId="36802DB7" w14:textId="77777777" w:rsidR="003D43C3" w:rsidRPr="00B12ED2" w:rsidRDefault="003D43C3" w:rsidP="007027F4">
            <w:pPr>
              <w:pStyle w:val="ThemadesSchreibens"/>
              <w:spacing w:line="240" w:lineRule="auto"/>
              <w:jc w:val="center"/>
              <w:rPr>
                <w:lang w:val="it-IT"/>
              </w:rPr>
            </w:pPr>
          </w:p>
          <w:p w14:paraId="70F2815C" w14:textId="2E10C679" w:rsidR="003D43C3" w:rsidRPr="00B12ED2" w:rsidRDefault="003D43C3" w:rsidP="007027F4">
            <w:pPr>
              <w:pStyle w:val="ThemadesSchreibens"/>
              <w:spacing w:line="240" w:lineRule="auto"/>
              <w:jc w:val="center"/>
              <w:rPr>
                <w:lang w:val="it-IT"/>
              </w:rPr>
            </w:pPr>
            <w:r w:rsidRPr="0010619A">
              <w:rPr>
                <w:lang w:val="it-IT"/>
              </w:rPr>
              <w:t>C</w:t>
            </w:r>
            <w:r w:rsidR="009D001B">
              <w:rPr>
                <w:lang w:val="it-IT"/>
              </w:rPr>
              <w:t>IG</w:t>
            </w:r>
            <w:r w:rsidRPr="0010619A">
              <w:rPr>
                <w:lang w:val="it-IT"/>
              </w:rPr>
              <w:t xml:space="preserve">: </w:t>
            </w:r>
            <w:r w:rsidR="00B12ED2" w:rsidRPr="0010619A">
              <w:rPr>
                <w:b w:val="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="00B12ED2" w:rsidRPr="0010619A">
              <w:rPr>
                <w:lang w:val="it-IT"/>
              </w:rPr>
              <w:instrText xml:space="preserve"> FORMTEXT </w:instrText>
            </w:r>
            <w:r w:rsidR="00B12ED2" w:rsidRPr="0010619A">
              <w:rPr>
                <w:b w:val="0"/>
                <w:lang w:val="de-DE"/>
              </w:rPr>
            </w:r>
            <w:r w:rsidR="00B12ED2" w:rsidRPr="0010619A">
              <w:rPr>
                <w:b w:val="0"/>
                <w:lang w:val="de-DE"/>
              </w:rPr>
              <w:fldChar w:fldCharType="separate"/>
            </w:r>
            <w:r w:rsidR="00B12ED2" w:rsidRPr="0010619A">
              <w:rPr>
                <w:lang w:val="de-DE"/>
              </w:rPr>
              <w:t> </w:t>
            </w:r>
            <w:r w:rsidR="00B12ED2" w:rsidRPr="0010619A">
              <w:rPr>
                <w:lang w:val="de-DE"/>
              </w:rPr>
              <w:t> </w:t>
            </w:r>
            <w:r w:rsidR="00B12ED2" w:rsidRPr="0010619A">
              <w:rPr>
                <w:lang w:val="de-DE"/>
              </w:rPr>
              <w:t> </w:t>
            </w:r>
            <w:r w:rsidR="00B12ED2" w:rsidRPr="0010619A">
              <w:rPr>
                <w:lang w:val="de-DE"/>
              </w:rPr>
              <w:t> </w:t>
            </w:r>
            <w:r w:rsidR="00B12ED2" w:rsidRPr="0010619A">
              <w:rPr>
                <w:lang w:val="de-DE"/>
              </w:rPr>
              <w:t> </w:t>
            </w:r>
            <w:r w:rsidR="00B12ED2" w:rsidRPr="0010619A">
              <w:rPr>
                <w:b w:val="0"/>
                <w:lang w:val="de-DE"/>
              </w:rPr>
              <w:fldChar w:fldCharType="end"/>
            </w:r>
          </w:p>
          <w:p w14:paraId="225998B1" w14:textId="7F24C8ED" w:rsidR="003D43C3" w:rsidRDefault="009D001B" w:rsidP="007027F4">
            <w:pPr>
              <w:pStyle w:val="ThemadesSchreibens"/>
              <w:spacing w:line="240" w:lineRule="auto"/>
              <w:jc w:val="center"/>
              <w:rPr>
                <w:b w:val="0"/>
                <w:lang w:val="de-DE"/>
              </w:rPr>
            </w:pPr>
            <w:r>
              <w:rPr>
                <w:lang w:val="it-IT"/>
              </w:rPr>
              <w:t>CUP</w:t>
            </w:r>
            <w:r w:rsidR="003D43C3" w:rsidRPr="00B12ED2">
              <w:rPr>
                <w:lang w:val="it-IT"/>
              </w:rPr>
              <w:t>:</w:t>
            </w:r>
            <w:r w:rsidR="007027F4">
              <w:rPr>
                <w:lang w:val="it-IT"/>
              </w:rPr>
              <w:t xml:space="preserve"> </w:t>
            </w:r>
            <w:r w:rsidR="00B12ED2" w:rsidRPr="00B12ED2">
              <w:rPr>
                <w:b w:val="0"/>
                <w:lang w:val="de-DE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="00B12ED2" w:rsidRPr="00B12ED2">
              <w:rPr>
                <w:lang w:val="it-IT"/>
              </w:rPr>
              <w:instrText xml:space="preserve"> FORMTEXT </w:instrText>
            </w:r>
            <w:r w:rsidR="00B12ED2" w:rsidRPr="00B12ED2">
              <w:rPr>
                <w:b w:val="0"/>
                <w:lang w:val="de-DE"/>
              </w:rPr>
            </w:r>
            <w:r w:rsidR="00B12ED2" w:rsidRPr="00B12ED2">
              <w:rPr>
                <w:b w:val="0"/>
                <w:lang w:val="de-DE"/>
              </w:rPr>
              <w:fldChar w:fldCharType="separate"/>
            </w:r>
            <w:r w:rsidR="00B12ED2" w:rsidRPr="00B12ED2">
              <w:rPr>
                <w:lang w:val="de-DE"/>
              </w:rPr>
              <w:t> </w:t>
            </w:r>
            <w:r w:rsidR="00B12ED2" w:rsidRPr="00B12ED2">
              <w:rPr>
                <w:lang w:val="de-DE"/>
              </w:rPr>
              <w:t> </w:t>
            </w:r>
            <w:r w:rsidR="00B12ED2" w:rsidRPr="00B12ED2">
              <w:rPr>
                <w:lang w:val="de-DE"/>
              </w:rPr>
              <w:t> </w:t>
            </w:r>
            <w:r w:rsidR="00B12ED2" w:rsidRPr="00B12ED2">
              <w:rPr>
                <w:lang w:val="de-DE"/>
              </w:rPr>
              <w:t> </w:t>
            </w:r>
            <w:r w:rsidR="00B12ED2" w:rsidRPr="00B12ED2">
              <w:rPr>
                <w:lang w:val="de-DE"/>
              </w:rPr>
              <w:t> </w:t>
            </w:r>
            <w:r w:rsidR="00B12ED2" w:rsidRPr="00B12ED2">
              <w:rPr>
                <w:b w:val="0"/>
                <w:lang w:val="de-DE"/>
              </w:rPr>
              <w:fldChar w:fldCharType="end"/>
            </w:r>
          </w:p>
          <w:p w14:paraId="4613B6A7" w14:textId="77777777" w:rsidR="007027F4" w:rsidRPr="00B12ED2" w:rsidRDefault="007027F4" w:rsidP="007027F4">
            <w:pPr>
              <w:pStyle w:val="ThemadesSchreibens"/>
              <w:spacing w:line="240" w:lineRule="auto"/>
              <w:jc w:val="center"/>
              <w:rPr>
                <w:rStyle w:val="Enfasigrassetto"/>
                <w:rFonts w:cs="Arial"/>
                <w:b/>
                <w:szCs w:val="24"/>
                <w:lang w:val="it-IT"/>
              </w:rPr>
            </w:pPr>
          </w:p>
          <w:p w14:paraId="624371ED" w14:textId="77777777" w:rsidR="003D43C3" w:rsidRPr="001024BC" w:rsidRDefault="003D43C3" w:rsidP="007027F4">
            <w:pPr>
              <w:pStyle w:val="ThemadesSchreibens"/>
              <w:spacing w:line="240" w:lineRule="auto"/>
              <w:jc w:val="center"/>
              <w:rPr>
                <w:lang w:val="it-IT"/>
              </w:rPr>
            </w:pPr>
          </w:p>
        </w:tc>
      </w:tr>
      <w:tr w:rsidR="009D001B" w:rsidRPr="00A04778" w14:paraId="4A6EB3CA" w14:textId="77777777">
        <w:tblPrEx>
          <w:shd w:val="clear" w:color="auto" w:fill="E7E6E6" w:themeFill="background2"/>
        </w:tblPrEx>
        <w:tc>
          <w:tcPr>
            <w:tcW w:w="9687" w:type="dxa"/>
            <w:gridSpan w:val="3"/>
            <w:shd w:val="clear" w:color="auto" w:fill="E7E6E6" w:themeFill="background2"/>
          </w:tcPr>
          <w:p w14:paraId="248A067A" w14:textId="5E273F99" w:rsidR="009D001B" w:rsidRPr="007027F4" w:rsidRDefault="007027F4" w:rsidP="007027F4">
            <w:pPr>
              <w:jc w:val="center"/>
              <w:rPr>
                <w:b/>
                <w:bCs/>
                <w:u w:val="single"/>
                <w:lang w:val="it-IT"/>
              </w:rPr>
            </w:pPr>
            <w:r w:rsidRPr="007027F4">
              <w:rPr>
                <w:b/>
                <w:bCs/>
                <w:u w:val="single"/>
                <w:lang w:val="it-IT"/>
              </w:rPr>
              <w:t>Verifica attendibilità degli impegni ai sensi dell’art 102 del D.lgs. 36/2023</w:t>
            </w:r>
          </w:p>
          <w:p w14:paraId="4DCCF20D" w14:textId="365E7C17" w:rsidR="007027F4" w:rsidRPr="003D43C3" w:rsidRDefault="007027F4" w:rsidP="007027F4">
            <w:pPr>
              <w:jc w:val="center"/>
              <w:rPr>
                <w:rFonts w:cs="Arial"/>
                <w:lang w:val="it-IT"/>
              </w:rPr>
            </w:pPr>
          </w:p>
        </w:tc>
      </w:tr>
      <w:tr w:rsidR="007B6A0B" w:rsidRPr="00A04778" w14:paraId="33C81698" w14:textId="77777777" w:rsidTr="006A522D">
        <w:tc>
          <w:tcPr>
            <w:tcW w:w="4138" w:type="dxa"/>
          </w:tcPr>
          <w:p w14:paraId="13F428C6" w14:textId="77777777" w:rsidR="007B6A0B" w:rsidRDefault="007B6A0B" w:rsidP="00097BFC">
            <w:pPr>
              <w:jc w:val="both"/>
              <w:rPr>
                <w:rFonts w:cs="Arial"/>
                <w:highlight w:val="yellow"/>
                <w:lang w:val="it-IT"/>
              </w:rPr>
            </w:pPr>
          </w:p>
          <w:p w14:paraId="18CCE5FC" w14:textId="77777777" w:rsidR="005E44DC" w:rsidRDefault="005E44DC" w:rsidP="00097BFC">
            <w:pPr>
              <w:jc w:val="both"/>
              <w:rPr>
                <w:rFonts w:cs="Arial"/>
                <w:highlight w:val="yellow"/>
                <w:lang w:val="it-IT"/>
              </w:rPr>
            </w:pPr>
          </w:p>
        </w:tc>
        <w:tc>
          <w:tcPr>
            <w:tcW w:w="1392" w:type="dxa"/>
          </w:tcPr>
          <w:p w14:paraId="079FB4EA" w14:textId="77777777" w:rsidR="007B6A0B" w:rsidRDefault="007B6A0B" w:rsidP="00097BFC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4157" w:type="dxa"/>
            <w:vAlign w:val="center"/>
          </w:tcPr>
          <w:p w14:paraId="14EC299C" w14:textId="77777777" w:rsidR="007B6A0B" w:rsidRDefault="007B6A0B" w:rsidP="00097BFC">
            <w:pPr>
              <w:tabs>
                <w:tab w:val="left" w:pos="5103"/>
              </w:tabs>
              <w:jc w:val="both"/>
              <w:rPr>
                <w:rFonts w:cs="Arial"/>
                <w:lang w:val="it-IT"/>
              </w:rPr>
            </w:pPr>
          </w:p>
          <w:p w14:paraId="43050CC7" w14:textId="77777777" w:rsidR="005E44DC" w:rsidRDefault="005E44DC" w:rsidP="00097BFC">
            <w:pPr>
              <w:tabs>
                <w:tab w:val="left" w:pos="5103"/>
              </w:tabs>
              <w:jc w:val="both"/>
              <w:rPr>
                <w:rFonts w:cs="Arial"/>
                <w:lang w:val="it-IT"/>
              </w:rPr>
            </w:pPr>
          </w:p>
        </w:tc>
      </w:tr>
      <w:tr w:rsidR="009D001B" w:rsidRPr="00A04778" w14:paraId="266AFEAC" w14:textId="77777777">
        <w:tc>
          <w:tcPr>
            <w:tcW w:w="9687" w:type="dxa"/>
            <w:gridSpan w:val="3"/>
          </w:tcPr>
          <w:p w14:paraId="67FE6B65" w14:textId="6E9E3541" w:rsidR="009D001B" w:rsidRPr="006A522D" w:rsidRDefault="009D001B" w:rsidP="00097BFC">
            <w:pPr>
              <w:pStyle w:val="DeutscherText"/>
              <w:spacing w:line="240" w:lineRule="auto"/>
              <w:rPr>
                <w:noProof w:val="0"/>
                <w:lang w:val="it-IT"/>
              </w:rPr>
            </w:pPr>
            <w:r>
              <w:rPr>
                <w:noProof w:val="0"/>
                <w:color w:val="FF0000"/>
                <w:lang w:val="it-IT"/>
              </w:rPr>
              <w:t>La</w:t>
            </w:r>
            <w:r w:rsidRPr="002A265F">
              <w:rPr>
                <w:noProof w:val="0"/>
                <w:color w:val="FF0000"/>
                <w:lang w:val="it-IT"/>
              </w:rPr>
              <w:t xml:space="preserve"> Il </w:t>
            </w:r>
            <w:r>
              <w:rPr>
                <w:noProof w:val="0"/>
                <w:lang w:val="it-IT"/>
              </w:rPr>
              <w:t xml:space="preserve">responsabile </w:t>
            </w:r>
            <w:r w:rsidRPr="00097BFC">
              <w:rPr>
                <w:noProof w:val="0"/>
                <w:color w:val="FF0000"/>
                <w:lang w:val="it-IT"/>
              </w:rPr>
              <w:t>unico</w:t>
            </w:r>
            <w:r>
              <w:rPr>
                <w:noProof w:val="0"/>
                <w:lang w:val="it-IT"/>
              </w:rPr>
              <w:t xml:space="preserve"> </w:t>
            </w:r>
            <w:r w:rsidRPr="006A522D">
              <w:rPr>
                <w:noProof w:val="0"/>
                <w:color w:val="FF0000"/>
                <w:lang w:val="it-IT"/>
              </w:rPr>
              <w:t xml:space="preserve">unica </w:t>
            </w:r>
            <w:r>
              <w:rPr>
                <w:noProof w:val="0"/>
                <w:lang w:val="it-IT"/>
              </w:rPr>
              <w:t xml:space="preserve">del </w:t>
            </w:r>
            <w:r w:rsidRPr="00876A21">
              <w:rPr>
                <w:noProof w:val="0"/>
                <w:lang w:val="it-IT"/>
              </w:rPr>
              <w:t>progetto</w:t>
            </w:r>
            <w:r>
              <w:rPr>
                <w:noProof w:val="0"/>
                <w:lang w:val="it-IT"/>
              </w:rPr>
              <w:t xml:space="preserve"> (RUP) per la gara in oggetto</w:t>
            </w:r>
          </w:p>
        </w:tc>
      </w:tr>
    </w:tbl>
    <w:p w14:paraId="71B8E56C" w14:textId="77777777" w:rsidR="004A72BD" w:rsidRDefault="004A72BD" w:rsidP="00097BFC">
      <w:pPr>
        <w:jc w:val="both"/>
        <w:rPr>
          <w:rFonts w:cs="Arial"/>
          <w:lang w:val="it-IT"/>
        </w:rPr>
      </w:pPr>
      <w:r w:rsidRPr="008A5BC0">
        <w:rPr>
          <w:rFonts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487496">
        <w:rPr>
          <w:rFonts w:cs="Arial"/>
          <w:lang w:val="it-IT"/>
        </w:rPr>
        <w:instrText xml:space="preserve"> FORMTEXT </w:instrText>
      </w:r>
      <w:r w:rsidRPr="008A5BC0">
        <w:rPr>
          <w:rFonts w:cs="Arial"/>
        </w:rPr>
      </w:r>
      <w:r w:rsidRPr="008A5BC0">
        <w:rPr>
          <w:rFonts w:cs="Arial"/>
        </w:rPr>
        <w:fldChar w:fldCharType="separate"/>
      </w:r>
      <w:r w:rsidRPr="008A5BC0">
        <w:rPr>
          <w:rFonts w:cs="Arial"/>
        </w:rPr>
        <w:t> </w:t>
      </w:r>
      <w:r w:rsidRPr="008A5BC0">
        <w:rPr>
          <w:rFonts w:cs="Arial"/>
        </w:rPr>
        <w:t> </w:t>
      </w:r>
      <w:r w:rsidRPr="008A5BC0">
        <w:rPr>
          <w:rFonts w:cs="Arial"/>
        </w:rPr>
        <w:t> </w:t>
      </w:r>
      <w:r w:rsidRPr="008A5BC0">
        <w:rPr>
          <w:rFonts w:cs="Arial"/>
        </w:rPr>
        <w:t> </w:t>
      </w:r>
      <w:r w:rsidRPr="008A5BC0">
        <w:rPr>
          <w:rFonts w:cs="Arial"/>
        </w:rPr>
        <w:t> </w:t>
      </w:r>
      <w:r w:rsidRPr="008A5BC0">
        <w:rPr>
          <w:rFonts w:cs="Arial"/>
        </w:rPr>
        <w:fldChar w:fldCharType="end"/>
      </w:r>
      <w:r w:rsidRPr="00487496">
        <w:rPr>
          <w:rFonts w:cs="Arial"/>
          <w:lang w:val="it-IT"/>
        </w:rPr>
        <w:t>,</w:t>
      </w:r>
    </w:p>
    <w:p w14:paraId="69408A26" w14:textId="77777777" w:rsidR="00097BFC" w:rsidRPr="00487496" w:rsidRDefault="00097BFC" w:rsidP="00097BFC">
      <w:pPr>
        <w:jc w:val="both"/>
        <w:rPr>
          <w:rFonts w:cs="Arial"/>
          <w:lang w:val="it-IT"/>
        </w:rPr>
      </w:pPr>
    </w:p>
    <w:p w14:paraId="4A07F154" w14:textId="48A98164" w:rsidR="00C1338D" w:rsidRDefault="00C1338D" w:rsidP="00097BFC">
      <w:pPr>
        <w:jc w:val="both"/>
        <w:rPr>
          <w:rFonts w:cs="Arial"/>
          <w:lang w:val="it-IT"/>
        </w:rPr>
      </w:pPr>
      <w:r w:rsidRPr="00487496">
        <w:rPr>
          <w:rFonts w:cs="Arial"/>
          <w:b/>
          <w:bCs/>
          <w:u w:val="single"/>
          <w:lang w:val="it-IT"/>
        </w:rPr>
        <w:t>premesso</w:t>
      </w:r>
      <w:r>
        <w:rPr>
          <w:rFonts w:cs="Arial"/>
          <w:lang w:val="it-IT"/>
        </w:rPr>
        <w:t>:</w:t>
      </w:r>
    </w:p>
    <w:p w14:paraId="26401694" w14:textId="0B0D8829" w:rsidR="00C1338D" w:rsidRPr="00097BFC" w:rsidRDefault="00C1338D" w:rsidP="00097BFC">
      <w:pPr>
        <w:jc w:val="both"/>
        <w:rPr>
          <w:rFonts w:cs="Arial"/>
          <w:lang w:val="it-IT"/>
        </w:rPr>
      </w:pPr>
      <w:r w:rsidRPr="00097BFC">
        <w:rPr>
          <w:rFonts w:cs="Arial"/>
          <w:lang w:val="it-IT"/>
        </w:rPr>
        <w:t xml:space="preserve">- </w:t>
      </w:r>
      <w:r w:rsidR="00477D98" w:rsidRPr="00097BFC">
        <w:rPr>
          <w:rFonts w:cs="Arial"/>
          <w:lang w:val="it-IT"/>
        </w:rPr>
        <w:t>che l’</w:t>
      </w:r>
      <w:r w:rsidRPr="00097BFC">
        <w:rPr>
          <w:rFonts w:cs="Arial"/>
          <w:lang w:val="it-IT"/>
        </w:rPr>
        <w:t xml:space="preserve">aggiudicatario della </w:t>
      </w:r>
      <w:r w:rsidR="00477D98" w:rsidRPr="00097BFC">
        <w:rPr>
          <w:rFonts w:cs="Arial"/>
          <w:lang w:val="it-IT"/>
        </w:rPr>
        <w:t xml:space="preserve">presente </w:t>
      </w:r>
      <w:r w:rsidRPr="00097BFC">
        <w:rPr>
          <w:rFonts w:cs="Arial"/>
          <w:lang w:val="it-IT"/>
        </w:rPr>
        <w:t xml:space="preserve">gara è </w:t>
      </w:r>
      <w:r w:rsidRPr="00097BFC">
        <w:rPr>
          <w:rFonts w:cs="Arial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97BFC">
        <w:rPr>
          <w:rFonts w:cs="Arial"/>
          <w:lang w:val="it-IT"/>
        </w:rPr>
        <w:instrText xml:space="preserve"> FORMTEXT </w:instrText>
      </w:r>
      <w:r w:rsidRPr="00097BFC">
        <w:rPr>
          <w:rFonts w:cs="Arial"/>
        </w:rPr>
      </w:r>
      <w:r w:rsidRPr="00097BFC">
        <w:rPr>
          <w:rFonts w:cs="Arial"/>
        </w:rPr>
        <w:fldChar w:fldCharType="separate"/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t> </w:t>
      </w:r>
      <w:r w:rsidRPr="00097BFC">
        <w:rPr>
          <w:rFonts w:cs="Arial"/>
        </w:rPr>
        <w:fldChar w:fldCharType="end"/>
      </w:r>
      <w:r w:rsidRPr="00097BFC">
        <w:rPr>
          <w:rFonts w:cs="Arial"/>
          <w:lang w:val="it-IT"/>
        </w:rPr>
        <w:t>;</w:t>
      </w:r>
    </w:p>
    <w:p w14:paraId="166CC5DE" w14:textId="385F59BA" w:rsidR="007027F4" w:rsidRPr="00097BFC" w:rsidRDefault="007027F4" w:rsidP="00097BFC">
      <w:pPr>
        <w:jc w:val="both"/>
        <w:rPr>
          <w:rFonts w:cs="Arial"/>
          <w:lang w:val="it-IT"/>
        </w:rPr>
      </w:pPr>
      <w:r w:rsidRPr="00097BFC">
        <w:rPr>
          <w:rFonts w:cs="Arial"/>
          <w:lang w:val="it-IT"/>
        </w:rPr>
        <w:t xml:space="preserve">- che ai sensi dell’art. 102, comma 1, D.Lgs. 36/2023 le stazioni appaltanti, tenuto conto della prestazione oggetto del contratto, richiedono agli operatori economici </w:t>
      </w:r>
      <w:r w:rsidR="00081F92" w:rsidRPr="00097BFC">
        <w:rPr>
          <w:rFonts w:cs="Arial"/>
          <w:lang w:val="it-IT"/>
        </w:rPr>
        <w:t>d</w:t>
      </w:r>
      <w:r w:rsidRPr="00097BFC">
        <w:rPr>
          <w:rFonts w:cs="Arial"/>
          <w:lang w:val="it-IT"/>
        </w:rPr>
        <w:t>i assumere impegn</w:t>
      </w:r>
      <w:r w:rsidR="00097BFC" w:rsidRPr="00097BFC">
        <w:rPr>
          <w:rFonts w:cs="Arial"/>
          <w:lang w:val="it-IT"/>
        </w:rPr>
        <w:t>i per</w:t>
      </w:r>
    </w:p>
    <w:p w14:paraId="19C6DBFB" w14:textId="506BE14D" w:rsidR="007027F4" w:rsidRPr="00097BFC" w:rsidRDefault="007027F4" w:rsidP="00097BF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097BFC">
        <w:rPr>
          <w:rFonts w:ascii="Arial" w:hAnsi="Arial" w:cs="Arial"/>
          <w:i/>
          <w:iCs/>
          <w:sz w:val="20"/>
          <w:szCs w:val="20"/>
          <w:lang w:val="it-IT"/>
        </w:rPr>
        <w:t>“a) garantire la stabilità occupazion</w:t>
      </w:r>
      <w:r w:rsidR="00223DB3">
        <w:rPr>
          <w:rFonts w:ascii="Arial" w:hAnsi="Arial" w:cs="Arial"/>
          <w:i/>
          <w:iCs/>
          <w:sz w:val="20"/>
          <w:szCs w:val="20"/>
          <w:lang w:val="it-IT"/>
        </w:rPr>
        <w:t>al</w:t>
      </w:r>
      <w:r w:rsidRPr="00097BFC">
        <w:rPr>
          <w:rFonts w:ascii="Arial" w:hAnsi="Arial" w:cs="Arial"/>
          <w:i/>
          <w:iCs/>
          <w:sz w:val="20"/>
          <w:szCs w:val="20"/>
          <w:lang w:val="it-IT"/>
        </w:rPr>
        <w:t>e del personale impiegato;</w:t>
      </w:r>
    </w:p>
    <w:p w14:paraId="7CF1EA25" w14:textId="77777777" w:rsidR="007027F4" w:rsidRPr="00097BFC" w:rsidRDefault="007027F4" w:rsidP="00097BF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097BFC">
        <w:rPr>
          <w:rFonts w:ascii="Arial" w:hAnsi="Arial" w:cs="Arial"/>
          <w:i/>
          <w:iCs/>
          <w:sz w:val="20"/>
          <w:szCs w:val="20"/>
          <w:lang w:val="it-IT"/>
        </w:rPr>
        <w:t>b) garantire l’applicazione dei contratti collettivi nazionali e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o della concessione svolta dall’impresa, anche in maniera prevalente, nonché garantire le stesse tutele economiche e normative per i lavoratori in subappalto rispetto ai dipendenti dell’appaltatore contro il lavoro irregolare;</w:t>
      </w:r>
    </w:p>
    <w:p w14:paraId="496A9AF1" w14:textId="461EB74F" w:rsidR="007027F4" w:rsidRPr="00097BFC" w:rsidRDefault="007027F4" w:rsidP="00097BF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097BFC">
        <w:rPr>
          <w:rFonts w:ascii="Arial" w:hAnsi="Arial" w:cs="Arial"/>
          <w:i/>
          <w:iCs/>
          <w:sz w:val="20"/>
          <w:szCs w:val="20"/>
          <w:lang w:val="it-IT"/>
        </w:rPr>
        <w:t>c) garantire le pari opportunità generazionali, di genere e di inclusione lavorativa per le persone con disabilità o svantaggiare”;</w:t>
      </w:r>
    </w:p>
    <w:p w14:paraId="0B07C8D5" w14:textId="20833456" w:rsidR="00C1338D" w:rsidRDefault="00C1338D" w:rsidP="00097BFC">
      <w:pPr>
        <w:jc w:val="both"/>
        <w:rPr>
          <w:rFonts w:cs="Arial"/>
          <w:lang w:val="it-IT"/>
        </w:rPr>
      </w:pPr>
      <w:r w:rsidRPr="00097BFC">
        <w:rPr>
          <w:rFonts w:cs="Arial"/>
          <w:lang w:val="it-IT"/>
        </w:rPr>
        <w:t xml:space="preserve">- </w:t>
      </w:r>
      <w:r w:rsidR="00477D98" w:rsidRPr="00097BFC">
        <w:rPr>
          <w:rFonts w:cs="Arial"/>
          <w:lang w:val="it-IT"/>
        </w:rPr>
        <w:t xml:space="preserve">che </w:t>
      </w:r>
      <w:r w:rsidRPr="00097BFC">
        <w:rPr>
          <w:rFonts w:cs="Arial"/>
          <w:lang w:val="it-IT"/>
        </w:rPr>
        <w:t xml:space="preserve">ai sensi dell’art. 102, comma 2, D.Lgs. 36/2023 </w:t>
      </w:r>
      <w:r w:rsidR="00477D98" w:rsidRPr="00097BFC">
        <w:rPr>
          <w:rFonts w:cs="Arial"/>
          <w:lang w:val="it-IT"/>
        </w:rPr>
        <w:t>la stazione appaltante verifica l’attendibilitá degli impegni assunti, solo nei confronti dell’offerta dell’aggiudicatario</w:t>
      </w:r>
      <w:r w:rsidR="00395A65">
        <w:rPr>
          <w:rFonts w:cs="Arial"/>
          <w:lang w:val="it-IT"/>
        </w:rPr>
        <w:t>;</w:t>
      </w:r>
    </w:p>
    <w:p w14:paraId="751BFD18" w14:textId="627F000E" w:rsidR="00395A65" w:rsidRPr="005D4A70" w:rsidRDefault="00395A65" w:rsidP="00097BFC">
      <w:pPr>
        <w:jc w:val="both"/>
        <w:rPr>
          <w:rFonts w:cs="Arial"/>
          <w:color w:val="00B050"/>
          <w:lang w:val="it-IT"/>
        </w:rPr>
      </w:pPr>
      <w:r w:rsidRPr="00395A65">
        <w:rPr>
          <w:rFonts w:cs="Arial"/>
          <w:lang w:val="it-IT"/>
        </w:rPr>
        <w:t>- che ai sensi dell’art. 27, comma 4-bis</w:t>
      </w:r>
      <w:r>
        <w:rPr>
          <w:rFonts w:cs="Arial"/>
          <w:lang w:val="it-IT"/>
        </w:rPr>
        <w:t xml:space="preserve">, </w:t>
      </w:r>
      <w:r w:rsidRPr="00395A65">
        <w:rPr>
          <w:rFonts w:cs="Arial"/>
          <w:lang w:val="it-IT"/>
        </w:rPr>
        <w:t>LP 16/2015 “</w:t>
      </w:r>
      <w:r>
        <w:rPr>
          <w:rFonts w:cs="Arial"/>
          <w:lang w:val="it-IT"/>
        </w:rPr>
        <w:t>…</w:t>
      </w:r>
      <w:r w:rsidRPr="00395A65">
        <w:rPr>
          <w:rFonts w:cs="Arial"/>
          <w:i/>
          <w:iCs/>
          <w:lang w:val="it-IT"/>
        </w:rPr>
        <w:t>viene richiesto al solo aggiudicatario di indicare il contratto collettivo nazionale e territoriale applicato al personale dipendente impiegato nell’appalto o nella concessione</w:t>
      </w:r>
      <w:r>
        <w:rPr>
          <w:rFonts w:cs="Arial"/>
          <w:lang w:val="it-IT"/>
        </w:rPr>
        <w:t>…”;</w:t>
      </w:r>
      <w:r w:rsidR="005D4A70">
        <w:rPr>
          <w:rFonts w:cs="Arial"/>
          <w:lang w:val="it-IT"/>
        </w:rPr>
        <w:t xml:space="preserve"> </w:t>
      </w:r>
      <w:r w:rsidR="005D4A70" w:rsidRPr="005D4A70">
        <w:rPr>
          <w:rFonts w:cs="Arial"/>
          <w:color w:val="00B050"/>
          <w:lang w:val="it-IT"/>
        </w:rPr>
        <w:t>(il RUP deve verificare, prima della stipula del contratto, il contratto collettivo indicato nonché i costi di manodopera)</w:t>
      </w:r>
    </w:p>
    <w:p w14:paraId="4888F500" w14:textId="79C95DA2" w:rsidR="00395A65" w:rsidRPr="001D2AE5" w:rsidRDefault="00395A65" w:rsidP="00097BFC">
      <w:pPr>
        <w:jc w:val="both"/>
        <w:rPr>
          <w:rFonts w:cs="Arial"/>
          <w:color w:val="00B050"/>
          <w:lang w:val="it-IT"/>
        </w:rPr>
      </w:pPr>
      <w:r>
        <w:rPr>
          <w:rFonts w:cs="Arial"/>
          <w:lang w:val="it-IT"/>
        </w:rPr>
        <w:t>- che ai sensi dell’art. 27, comma 4-quater, LP 16/2015</w:t>
      </w:r>
      <w:r w:rsidR="00B7736F">
        <w:rPr>
          <w:rFonts w:cs="Arial"/>
          <w:lang w:val="it-IT"/>
        </w:rPr>
        <w:t xml:space="preserve"> “</w:t>
      </w:r>
      <w:r w:rsidR="00B7736F" w:rsidRPr="00CF644A">
        <w:rPr>
          <w:rFonts w:cs="Arial"/>
          <w:i/>
          <w:iCs/>
          <w:lang w:val="it-IT"/>
        </w:rPr>
        <w:t>le stazioni appaltanti richiedono solo al concorrente collocatosi primo in graduatoria di indicare le modalitá con le quali intende adempiere agli impegni</w:t>
      </w:r>
      <w:r w:rsidR="00B7736F">
        <w:rPr>
          <w:rFonts w:cs="Arial"/>
          <w:lang w:val="it-IT"/>
        </w:rPr>
        <w:t>…”.</w:t>
      </w:r>
      <w:r w:rsidR="001D2AE5">
        <w:rPr>
          <w:rFonts w:cs="Arial"/>
          <w:lang w:val="it-IT"/>
        </w:rPr>
        <w:t xml:space="preserve"> </w:t>
      </w:r>
      <w:r w:rsidR="001D2AE5" w:rsidRPr="001D2AE5">
        <w:rPr>
          <w:rFonts w:cs="Arial"/>
          <w:color w:val="00B050"/>
          <w:lang w:val="it-IT"/>
        </w:rPr>
        <w:t>(Il RUP verifica l’attendibilitá degli impegni assunti con ogni mezzo adeguato. In caso di esito negativo della verifica, si procede con l’esclusione del concorrente e lo scorrimento della graduatoria)</w:t>
      </w:r>
    </w:p>
    <w:p w14:paraId="526594CD" w14:textId="77777777" w:rsidR="00682879" w:rsidRPr="00395A65" w:rsidRDefault="00682879" w:rsidP="00F00463">
      <w:pPr>
        <w:spacing w:before="40" w:after="40"/>
        <w:jc w:val="both"/>
        <w:rPr>
          <w:rFonts w:cs="Arial"/>
          <w:lang w:val="it-IT"/>
        </w:rPr>
      </w:pPr>
    </w:p>
    <w:p w14:paraId="7EB7D055" w14:textId="36C9C6E5" w:rsidR="00487496" w:rsidRPr="00926CC8" w:rsidRDefault="00682879" w:rsidP="00487496">
      <w:pPr>
        <w:pStyle w:val="xmsonormal"/>
        <w:jc w:val="both"/>
        <w:rPr>
          <w:rFonts w:ascii="Arial" w:hAnsi="Arial" w:cs="Arial"/>
          <w:sz w:val="20"/>
          <w:szCs w:val="20"/>
          <w:u w:val="single"/>
          <w:lang w:val="it-IT"/>
        </w:rPr>
      </w:pPr>
      <w:r w:rsidRPr="00926CC8">
        <w:rPr>
          <w:rFonts w:ascii="Arial" w:hAnsi="Arial" w:cs="Arial"/>
          <w:sz w:val="20"/>
          <w:szCs w:val="20"/>
          <w:u w:val="single"/>
          <w:lang w:val="it-IT"/>
        </w:rPr>
        <w:t>C</w:t>
      </w:r>
      <w:r w:rsidR="00487496" w:rsidRPr="00926CC8">
        <w:rPr>
          <w:rFonts w:ascii="Arial" w:hAnsi="Arial" w:cs="Arial"/>
          <w:sz w:val="20"/>
          <w:szCs w:val="20"/>
          <w:u w:val="single"/>
          <w:lang w:val="it-IT"/>
        </w:rPr>
        <w:t xml:space="preserve">on la presente </w:t>
      </w:r>
      <w:proofErr w:type="gramStart"/>
      <w:r w:rsidR="00487496" w:rsidRPr="00926CC8">
        <w:rPr>
          <w:rFonts w:ascii="Arial" w:hAnsi="Arial" w:cs="Arial"/>
          <w:color w:val="FF0000"/>
          <w:sz w:val="20"/>
          <w:szCs w:val="20"/>
          <w:u w:val="single"/>
          <w:lang w:val="it-IT"/>
        </w:rPr>
        <w:t>la il</w:t>
      </w:r>
      <w:proofErr w:type="gramEnd"/>
      <w:r w:rsidR="00487496" w:rsidRPr="00926CC8">
        <w:rPr>
          <w:rFonts w:ascii="Arial" w:hAnsi="Arial" w:cs="Arial"/>
          <w:color w:val="FF0000"/>
          <w:sz w:val="20"/>
          <w:szCs w:val="20"/>
          <w:u w:val="single"/>
          <w:lang w:val="it-IT"/>
        </w:rPr>
        <w:t xml:space="preserve"> </w:t>
      </w:r>
      <w:r w:rsidR="00487496" w:rsidRPr="00926CC8">
        <w:rPr>
          <w:rFonts w:ascii="Arial" w:hAnsi="Arial" w:cs="Arial"/>
          <w:sz w:val="20"/>
          <w:szCs w:val="20"/>
          <w:u w:val="single"/>
          <w:lang w:val="it-IT"/>
        </w:rPr>
        <w:t>RUP</w:t>
      </w:r>
      <w:r w:rsidR="00487496" w:rsidRPr="00926CC8">
        <w:rPr>
          <w:rFonts w:ascii="Arial" w:hAnsi="Arial" w:cs="Arial"/>
          <w:color w:val="FF0000"/>
          <w:sz w:val="20"/>
          <w:szCs w:val="20"/>
          <w:u w:val="single"/>
          <w:lang w:val="it-IT"/>
        </w:rPr>
        <w:t xml:space="preserve"> </w:t>
      </w:r>
      <w:r w:rsidR="00487496" w:rsidRPr="00926CC8">
        <w:rPr>
          <w:rFonts w:ascii="Arial" w:hAnsi="Arial" w:cs="Arial"/>
          <w:sz w:val="20"/>
          <w:szCs w:val="20"/>
          <w:u w:val="single"/>
          <w:lang w:val="it-IT"/>
        </w:rPr>
        <w:t xml:space="preserve">verifica l’attendibilità degli impegni presi ai sensi dell’art 102 del D.lgs. 36/2023 </w:t>
      </w:r>
      <w:r w:rsidR="00B7736F" w:rsidRPr="00926CC8">
        <w:rPr>
          <w:rFonts w:ascii="Arial" w:hAnsi="Arial" w:cs="Arial"/>
          <w:sz w:val="20"/>
          <w:szCs w:val="20"/>
          <w:u w:val="single"/>
          <w:lang w:val="it-IT"/>
        </w:rPr>
        <w:t xml:space="preserve">e dell’art. 27 LP 16/2015 </w:t>
      </w:r>
      <w:r w:rsidR="00487496" w:rsidRPr="00926CC8">
        <w:rPr>
          <w:rFonts w:ascii="Arial" w:hAnsi="Arial" w:cs="Arial"/>
          <w:sz w:val="20"/>
          <w:szCs w:val="20"/>
          <w:u w:val="single"/>
          <w:lang w:val="it-IT"/>
        </w:rPr>
        <w:t>dall’operatore economico aggiudicatario</w:t>
      </w:r>
      <w:r w:rsidR="000F5450" w:rsidRPr="00926CC8">
        <w:rPr>
          <w:rFonts w:ascii="Arial" w:hAnsi="Arial" w:cs="Arial"/>
          <w:sz w:val="20"/>
          <w:szCs w:val="20"/>
          <w:u w:val="single"/>
          <w:lang w:val="it-IT"/>
        </w:rPr>
        <w:t>.</w:t>
      </w:r>
    </w:p>
    <w:p w14:paraId="56E80E2F" w14:textId="77777777" w:rsidR="00F31639" w:rsidRDefault="00F31639" w:rsidP="00097BFC">
      <w:pPr>
        <w:jc w:val="both"/>
        <w:rPr>
          <w:rFonts w:cs="Arial"/>
          <w:lang w:val="it-IT"/>
        </w:rPr>
      </w:pPr>
    </w:p>
    <w:p w14:paraId="0C426E98" w14:textId="77777777" w:rsidR="003875EC" w:rsidRPr="003875EC" w:rsidRDefault="003875EC" w:rsidP="00097BFC">
      <w:pPr>
        <w:jc w:val="both"/>
        <w:rPr>
          <w:rFonts w:cs="Arial"/>
          <w:lang w:val="it-IT"/>
        </w:rPr>
      </w:pPr>
    </w:p>
    <w:p w14:paraId="78007E4A" w14:textId="77777777" w:rsidR="00E70245" w:rsidRPr="003875EC" w:rsidRDefault="009906D1" w:rsidP="003875E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3875EC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Premesso </w:t>
      </w:r>
      <w:r w:rsidR="00F00463" w:rsidRPr="003875EC">
        <w:rPr>
          <w:rFonts w:ascii="Arial" w:hAnsi="Arial" w:cs="Arial"/>
          <w:b/>
          <w:bCs/>
          <w:sz w:val="20"/>
          <w:szCs w:val="20"/>
          <w:u w:val="single"/>
          <w:lang w:val="it-IT"/>
        </w:rPr>
        <w:t>inoltre</w:t>
      </w:r>
      <w:r w:rsidR="00E70245" w:rsidRPr="003875EC">
        <w:rPr>
          <w:rFonts w:ascii="Arial" w:hAnsi="Arial" w:cs="Arial"/>
          <w:sz w:val="20"/>
          <w:szCs w:val="20"/>
          <w:lang w:val="it-IT"/>
        </w:rPr>
        <w:t>:</w:t>
      </w:r>
    </w:p>
    <w:p w14:paraId="121800C8" w14:textId="56B932D4" w:rsidR="00EA0516" w:rsidRPr="003875EC" w:rsidRDefault="009906D1" w:rsidP="003875EC">
      <w:pPr>
        <w:pStyle w:val="xmsonormal"/>
        <w:jc w:val="both"/>
        <w:rPr>
          <w:rFonts w:ascii="Arial" w:hAnsi="Arial" w:cs="Arial"/>
          <w:color w:val="00B050"/>
          <w:sz w:val="20"/>
          <w:szCs w:val="20"/>
          <w:lang w:val="it-IT"/>
        </w:rPr>
      </w:pPr>
      <w:r w:rsidRPr="003875EC">
        <w:rPr>
          <w:rFonts w:ascii="Arial" w:hAnsi="Arial" w:cs="Arial"/>
          <w:i/>
          <w:iCs/>
          <w:sz w:val="20"/>
          <w:szCs w:val="20"/>
          <w:lang w:val="it-IT"/>
        </w:rPr>
        <w:t> </w:t>
      </w:r>
      <w:r w:rsidR="00EA0516" w:rsidRPr="003875EC">
        <w:rPr>
          <w:rFonts w:ascii="Arial" w:hAnsi="Arial" w:cs="Arial"/>
          <w:sz w:val="20"/>
          <w:szCs w:val="20"/>
          <w:lang w:val="it-IT"/>
        </w:rPr>
        <w:t xml:space="preserve">- che l’aggiudicatario della presente gara ha dichiarato espressamente in sede di offerta </w:t>
      </w:r>
      <w:r w:rsidR="00682879" w:rsidRPr="003875EC">
        <w:rPr>
          <w:rFonts w:ascii="Arial" w:hAnsi="Arial" w:cs="Arial"/>
          <w:sz w:val="20"/>
          <w:szCs w:val="20"/>
          <w:lang w:val="it-IT"/>
        </w:rPr>
        <w:t xml:space="preserve">di accettare le </w:t>
      </w:r>
      <w:r w:rsidR="00EF1E89" w:rsidRPr="003875EC">
        <w:rPr>
          <w:rFonts w:ascii="Arial" w:hAnsi="Arial" w:cs="Arial"/>
          <w:sz w:val="20"/>
          <w:szCs w:val="20"/>
          <w:lang w:val="it-IT"/>
        </w:rPr>
        <w:t>clausole sociali</w:t>
      </w:r>
      <w:r w:rsidR="00682879" w:rsidRPr="003875EC">
        <w:rPr>
          <w:rFonts w:ascii="Arial" w:hAnsi="Arial" w:cs="Arial"/>
          <w:sz w:val="20"/>
          <w:szCs w:val="20"/>
          <w:lang w:val="it-IT"/>
        </w:rPr>
        <w:t xml:space="preserve"> riportat</w:t>
      </w:r>
      <w:r w:rsidR="0064688E">
        <w:rPr>
          <w:rFonts w:ascii="Arial" w:hAnsi="Arial" w:cs="Arial"/>
          <w:sz w:val="20"/>
          <w:szCs w:val="20"/>
          <w:lang w:val="it-IT"/>
        </w:rPr>
        <w:t>e</w:t>
      </w:r>
      <w:r w:rsidR="00EF1E89" w:rsidRPr="003875EC">
        <w:rPr>
          <w:rFonts w:ascii="Arial" w:hAnsi="Arial" w:cs="Arial"/>
          <w:sz w:val="20"/>
          <w:szCs w:val="20"/>
          <w:lang w:val="it-IT"/>
        </w:rPr>
        <w:t xml:space="preserve"> nei documenti di </w:t>
      </w:r>
      <w:proofErr w:type="gramStart"/>
      <w:r w:rsidR="00EF1E89" w:rsidRPr="003875EC">
        <w:rPr>
          <w:rFonts w:ascii="Arial" w:hAnsi="Arial" w:cs="Arial"/>
          <w:sz w:val="20"/>
          <w:szCs w:val="20"/>
          <w:lang w:val="it-IT"/>
        </w:rPr>
        <w:t>gara;</w:t>
      </w:r>
      <w:proofErr w:type="gramEnd"/>
      <w:r w:rsidR="00EF1E89" w:rsidRPr="003875EC">
        <w:rPr>
          <w:rFonts w:ascii="Arial" w:hAnsi="Arial" w:cs="Arial"/>
          <w:sz w:val="20"/>
          <w:szCs w:val="20"/>
          <w:lang w:val="it-IT"/>
        </w:rPr>
        <w:t xml:space="preserve"> </w:t>
      </w:r>
      <w:r w:rsidR="00EF1E89"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(il RUP deve verificare la presenza degli allegati </w:t>
      </w:r>
      <w:r w:rsidR="00097BFC" w:rsidRPr="003875EC">
        <w:rPr>
          <w:rFonts w:ascii="Arial" w:hAnsi="Arial" w:cs="Arial"/>
          <w:color w:val="00B050"/>
          <w:sz w:val="20"/>
          <w:szCs w:val="20"/>
          <w:lang w:val="it-IT"/>
        </w:rPr>
        <w:t>A</w:t>
      </w:r>
      <w:r w:rsidR="00EF1E89" w:rsidRPr="003875EC">
        <w:rPr>
          <w:rFonts w:ascii="Arial" w:hAnsi="Arial" w:cs="Arial"/>
          <w:color w:val="00B050"/>
          <w:sz w:val="20"/>
          <w:szCs w:val="20"/>
          <w:lang w:val="it-IT"/>
        </w:rPr>
        <w:t>1 e A1 bis)</w:t>
      </w:r>
    </w:p>
    <w:p w14:paraId="39922A8D" w14:textId="1129527C" w:rsidR="009906D1" w:rsidRPr="003875EC" w:rsidRDefault="00EA0516" w:rsidP="003875E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r w:rsidRPr="003875EC">
        <w:rPr>
          <w:rFonts w:ascii="Arial" w:hAnsi="Arial" w:cs="Arial"/>
          <w:i/>
          <w:iCs/>
          <w:sz w:val="20"/>
          <w:szCs w:val="20"/>
          <w:lang w:val="it-IT"/>
        </w:rPr>
        <w:t> </w:t>
      </w:r>
      <w:r w:rsidRPr="003875EC">
        <w:rPr>
          <w:rFonts w:ascii="Arial" w:hAnsi="Arial" w:cs="Arial"/>
          <w:sz w:val="20"/>
          <w:szCs w:val="20"/>
          <w:lang w:val="it-IT"/>
        </w:rPr>
        <w:t xml:space="preserve">- che </w:t>
      </w:r>
      <w:r w:rsidR="00EF1E89" w:rsidRPr="003875EC">
        <w:rPr>
          <w:rFonts w:ascii="Arial" w:hAnsi="Arial" w:cs="Arial"/>
          <w:sz w:val="20"/>
          <w:szCs w:val="20"/>
          <w:lang w:val="it-IT"/>
        </w:rPr>
        <w:t xml:space="preserve">nei documenti di gara </w:t>
      </w:r>
      <w:r w:rsidRPr="003875EC">
        <w:rPr>
          <w:rFonts w:ascii="Arial" w:hAnsi="Arial" w:cs="Arial"/>
          <w:sz w:val="20"/>
          <w:szCs w:val="20"/>
          <w:lang w:val="it-IT"/>
        </w:rPr>
        <w:t xml:space="preserve">sono state </w:t>
      </w:r>
      <w:r w:rsidR="00682879" w:rsidRPr="003875EC">
        <w:rPr>
          <w:rFonts w:ascii="Arial" w:hAnsi="Arial" w:cs="Arial"/>
          <w:sz w:val="20"/>
          <w:szCs w:val="20"/>
          <w:lang w:val="it-IT"/>
        </w:rPr>
        <w:t>previste</w:t>
      </w:r>
      <w:r w:rsidRPr="003875EC">
        <w:rPr>
          <w:rFonts w:ascii="Arial" w:hAnsi="Arial" w:cs="Arial"/>
          <w:sz w:val="20"/>
          <w:szCs w:val="20"/>
          <w:lang w:val="it-IT"/>
        </w:rPr>
        <w:t xml:space="preserve"> le seguenti clausole sociali:</w:t>
      </w:r>
    </w:p>
    <w:p w14:paraId="0E832721" w14:textId="449A8491" w:rsidR="00E70245" w:rsidRPr="003875EC" w:rsidRDefault="00E70245" w:rsidP="003875EC">
      <w:pPr>
        <w:pStyle w:val="xmsonormal"/>
        <w:jc w:val="both"/>
        <w:rPr>
          <w:rFonts w:ascii="Arial" w:hAnsi="Arial" w:cs="Arial"/>
          <w:color w:val="00B050"/>
          <w:sz w:val="20"/>
          <w:szCs w:val="20"/>
          <w:lang w:val="it-IT"/>
        </w:rPr>
      </w:pPr>
      <w:r w:rsidRPr="003875EC">
        <w:rPr>
          <w:rFonts w:ascii="Arial" w:hAnsi="Arial" w:cs="Arial"/>
          <w:sz w:val="20"/>
          <w:szCs w:val="20"/>
          <w:lang w:val="it-IT"/>
        </w:rPr>
        <w:t>…….</w:t>
      </w:r>
      <w:r w:rsidRPr="003875EC">
        <w:rPr>
          <w:rFonts w:ascii="Arial" w:hAnsi="Arial" w:cs="Arial"/>
          <w:color w:val="538135" w:themeColor="accent6" w:themeShade="BF"/>
          <w:sz w:val="20"/>
          <w:szCs w:val="20"/>
          <w:lang w:val="it-IT"/>
        </w:rPr>
        <w:t xml:space="preserve"> </w:t>
      </w:r>
      <w:r w:rsidRPr="003875EC">
        <w:rPr>
          <w:rFonts w:ascii="Arial" w:hAnsi="Arial" w:cs="Arial"/>
          <w:color w:val="00B050"/>
          <w:sz w:val="20"/>
          <w:szCs w:val="20"/>
          <w:lang w:val="it-IT"/>
        </w:rPr>
        <w:t>(indicare le clausole sociali previsti</w:t>
      </w:r>
      <w:r w:rsidR="00487496"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 nei documenti di gara</w:t>
      </w:r>
      <w:r w:rsidRPr="003875EC">
        <w:rPr>
          <w:rFonts w:ascii="Arial" w:hAnsi="Arial" w:cs="Arial"/>
          <w:color w:val="00B050"/>
          <w:sz w:val="20"/>
          <w:szCs w:val="20"/>
          <w:lang w:val="it-IT"/>
        </w:rPr>
        <w:t>)</w:t>
      </w:r>
    </w:p>
    <w:p w14:paraId="533F1E6E" w14:textId="6051ABBF" w:rsidR="009906D1" w:rsidRDefault="0085097C" w:rsidP="003875EC">
      <w:pPr>
        <w:pStyle w:val="xmsonormal"/>
        <w:numPr>
          <w:ilvl w:val="0"/>
          <w:numId w:val="33"/>
        </w:numPr>
        <w:ind w:left="0" w:firstLine="0"/>
        <w:jc w:val="both"/>
        <w:rPr>
          <w:rFonts w:ascii="Arial" w:hAnsi="Arial" w:cs="Arial"/>
          <w:color w:val="00B050"/>
          <w:sz w:val="20"/>
          <w:szCs w:val="20"/>
          <w:lang w:val="it-IT"/>
        </w:rPr>
      </w:pPr>
      <w:r w:rsidRPr="000536A3">
        <w:rPr>
          <w:rFonts w:ascii="Arial" w:hAnsi="Arial" w:cs="Arial"/>
          <w:color w:val="FF0000"/>
          <w:sz w:val="20"/>
          <w:szCs w:val="20"/>
          <w:lang w:val="it-IT"/>
        </w:rPr>
        <w:t xml:space="preserve">che l'aggiudicatario con la </w:t>
      </w:r>
      <w:r w:rsidRPr="00167240">
        <w:rPr>
          <w:rFonts w:ascii="Arial" w:hAnsi="Arial" w:cs="Arial"/>
          <w:color w:val="FF0000"/>
          <w:sz w:val="20"/>
          <w:szCs w:val="20"/>
          <w:lang w:val="it-IT"/>
        </w:rPr>
        <w:t>dichiarazione xx</w:t>
      </w:r>
      <w:r w:rsidRPr="000536A3">
        <w:rPr>
          <w:rFonts w:ascii="Arial" w:hAnsi="Arial" w:cs="Arial"/>
          <w:color w:val="FF0000"/>
          <w:sz w:val="20"/>
          <w:szCs w:val="20"/>
          <w:lang w:val="it-IT"/>
        </w:rPr>
        <w:t xml:space="preserve"> ha dichiarato espressamente </w:t>
      </w:r>
      <w:r w:rsidR="003875EC" w:rsidRPr="000536A3">
        <w:rPr>
          <w:rFonts w:ascii="Arial" w:hAnsi="Arial" w:cs="Arial"/>
          <w:color w:val="FF0000"/>
          <w:sz w:val="20"/>
          <w:szCs w:val="20"/>
          <w:lang w:val="it-IT"/>
        </w:rPr>
        <w:t>di</w:t>
      </w:r>
      <w:r w:rsidRPr="000536A3">
        <w:rPr>
          <w:rFonts w:ascii="Arial" w:hAnsi="Arial" w:cs="Arial"/>
          <w:color w:val="FF0000"/>
          <w:sz w:val="20"/>
          <w:szCs w:val="20"/>
          <w:lang w:val="it-IT"/>
        </w:rPr>
        <w:t xml:space="preserve"> rispettare gli impegni derivanti dalle clausole sociali riportate nei documenti di </w:t>
      </w:r>
      <w:proofErr w:type="gramStart"/>
      <w:r w:rsidRPr="000536A3">
        <w:rPr>
          <w:rFonts w:ascii="Arial" w:hAnsi="Arial" w:cs="Arial"/>
          <w:color w:val="FF0000"/>
          <w:sz w:val="20"/>
          <w:szCs w:val="20"/>
          <w:lang w:val="it-IT"/>
        </w:rPr>
        <w:t>gara;</w:t>
      </w:r>
      <w:proofErr w:type="gramEnd"/>
      <w:r w:rsidRPr="000536A3">
        <w:rPr>
          <w:rFonts w:ascii="Arial" w:hAnsi="Arial" w:cs="Arial"/>
          <w:color w:val="FF0000"/>
          <w:sz w:val="20"/>
          <w:szCs w:val="20"/>
          <w:lang w:val="it-IT"/>
        </w:rPr>
        <w:t xml:space="preserve"> </w:t>
      </w:r>
      <w:r w:rsidRPr="003875EC">
        <w:rPr>
          <w:rFonts w:ascii="Arial" w:hAnsi="Arial" w:cs="Arial"/>
          <w:color w:val="00B050"/>
          <w:sz w:val="20"/>
          <w:szCs w:val="20"/>
          <w:lang w:val="it-IT"/>
        </w:rPr>
        <w:t>(</w:t>
      </w:r>
      <w:r w:rsidR="000536A3">
        <w:rPr>
          <w:rFonts w:ascii="Arial" w:hAnsi="Arial" w:cs="Arial"/>
          <w:color w:val="00B050"/>
          <w:sz w:val="20"/>
          <w:szCs w:val="20"/>
          <w:lang w:val="it-IT"/>
        </w:rPr>
        <w:t>lasciare se in fase di offerta la stazione appaltante ha richiesto una semplice dichiarazione di rispettare le clausole sociali e gli impegni da questi derivanti</w:t>
      </w:r>
      <w:r w:rsidRPr="003875EC">
        <w:rPr>
          <w:rFonts w:ascii="Arial" w:hAnsi="Arial" w:cs="Arial"/>
          <w:color w:val="00B050"/>
          <w:sz w:val="20"/>
          <w:szCs w:val="20"/>
          <w:lang w:val="it-IT"/>
        </w:rPr>
        <w:t xml:space="preserve">) </w:t>
      </w:r>
    </w:p>
    <w:p w14:paraId="3AC54D73" w14:textId="24B2BC21" w:rsidR="003875EC" w:rsidRPr="00822CD6" w:rsidRDefault="00822CD6" w:rsidP="003875EC">
      <w:pPr>
        <w:pStyle w:val="xmsonormal"/>
        <w:jc w:val="both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  <w:r w:rsidRPr="00822CD6">
        <w:rPr>
          <w:rFonts w:ascii="Arial" w:hAnsi="Arial" w:cs="Arial"/>
          <w:b/>
          <w:bCs/>
          <w:sz w:val="20"/>
          <w:szCs w:val="20"/>
          <w:u w:val="single"/>
          <w:lang w:val="it-IT"/>
        </w:rPr>
        <w:lastRenderedPageBreak/>
        <w:t>Vist</w:t>
      </w:r>
      <w:r w:rsidR="0060209C">
        <w:rPr>
          <w:rFonts w:ascii="Arial" w:hAnsi="Arial" w:cs="Arial"/>
          <w:b/>
          <w:bCs/>
          <w:sz w:val="20"/>
          <w:szCs w:val="20"/>
          <w:u w:val="single"/>
          <w:lang w:val="it-IT"/>
        </w:rPr>
        <w:t>i</w:t>
      </w:r>
      <w:r w:rsidR="00DE3825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e verificat</w:t>
      </w:r>
      <w:r w:rsidR="0060209C">
        <w:rPr>
          <w:rFonts w:ascii="Arial" w:hAnsi="Arial" w:cs="Arial"/>
          <w:b/>
          <w:bCs/>
          <w:sz w:val="20"/>
          <w:szCs w:val="20"/>
          <w:u w:val="single"/>
          <w:lang w:val="it-IT"/>
        </w:rPr>
        <w:t>i</w:t>
      </w:r>
      <w:r w:rsidR="00DE3825">
        <w:rPr>
          <w:rFonts w:ascii="Arial" w:hAnsi="Arial" w:cs="Arial"/>
          <w:b/>
          <w:bCs/>
          <w:sz w:val="20"/>
          <w:szCs w:val="20"/>
          <w:u w:val="single"/>
          <w:lang w:val="it-IT"/>
        </w:rPr>
        <w:t>:</w:t>
      </w:r>
    </w:p>
    <w:p w14:paraId="1589DFE3" w14:textId="57C5D422" w:rsidR="00822CD6" w:rsidRPr="00DE3825" w:rsidRDefault="00822CD6" w:rsidP="00822CD6">
      <w:pPr>
        <w:pStyle w:val="xmsonormal"/>
        <w:numPr>
          <w:ilvl w:val="0"/>
          <w:numId w:val="33"/>
        </w:numPr>
        <w:jc w:val="both"/>
        <w:rPr>
          <w:rFonts w:ascii="Arial" w:hAnsi="Arial" w:cs="Arial"/>
          <w:color w:val="00B050"/>
          <w:sz w:val="20"/>
          <w:szCs w:val="20"/>
          <w:lang w:val="it-IT"/>
        </w:rPr>
      </w:pPr>
      <w:r w:rsidRPr="00DE3825">
        <w:rPr>
          <w:rFonts w:ascii="Arial" w:hAnsi="Arial" w:cs="Arial"/>
          <w:sz w:val="20"/>
          <w:szCs w:val="20"/>
          <w:lang w:val="it-IT"/>
        </w:rPr>
        <w:t xml:space="preserve">la dichiarazione </w:t>
      </w:r>
      <w:r w:rsidR="00DE3825" w:rsidRPr="00DE3825">
        <w:rPr>
          <w:rFonts w:ascii="Arial" w:hAnsi="Arial" w:cs="Arial"/>
          <w:sz w:val="20"/>
          <w:szCs w:val="20"/>
          <w:lang w:val="it-IT"/>
        </w:rPr>
        <w:t xml:space="preserve">dell’aggiudicatario in riferimento al contratto collettivo </w:t>
      </w:r>
      <w:proofErr w:type="gramStart"/>
      <w:r w:rsidR="00DE3825" w:rsidRPr="00DE3825">
        <w:rPr>
          <w:rFonts w:ascii="Arial" w:hAnsi="Arial" w:cs="Arial"/>
          <w:sz w:val="20"/>
          <w:szCs w:val="20"/>
          <w:lang w:val="it-IT"/>
        </w:rPr>
        <w:t>applicato;</w:t>
      </w:r>
      <w:proofErr w:type="gramEnd"/>
      <w:r w:rsidR="00DE3825">
        <w:rPr>
          <w:rFonts w:ascii="Arial" w:hAnsi="Arial" w:cs="Arial"/>
          <w:sz w:val="20"/>
          <w:szCs w:val="20"/>
          <w:lang w:val="it-IT"/>
        </w:rPr>
        <w:t xml:space="preserve"> 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 xml:space="preserve">(il RUP deve richiedere </w:t>
      </w:r>
      <w:r w:rsidR="00926CC8">
        <w:rPr>
          <w:rFonts w:ascii="Arial" w:hAnsi="Arial" w:cs="Arial"/>
          <w:color w:val="00B050"/>
          <w:sz w:val="20"/>
          <w:szCs w:val="20"/>
          <w:lang w:val="it-IT"/>
        </w:rPr>
        <w:t>l’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 xml:space="preserve">indicazione </w:t>
      </w:r>
      <w:r w:rsidR="00926CC8">
        <w:rPr>
          <w:rFonts w:ascii="Arial" w:hAnsi="Arial" w:cs="Arial"/>
          <w:color w:val="00B050"/>
          <w:sz w:val="20"/>
          <w:szCs w:val="20"/>
          <w:lang w:val="it-IT"/>
        </w:rPr>
        <w:t xml:space="preserve">del 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>contratto collettivo</w:t>
      </w:r>
      <w:r w:rsidR="00926CC8">
        <w:rPr>
          <w:rFonts w:ascii="Arial" w:hAnsi="Arial" w:cs="Arial"/>
          <w:color w:val="00B050"/>
          <w:sz w:val="20"/>
          <w:szCs w:val="20"/>
          <w:lang w:val="it-IT"/>
        </w:rPr>
        <w:t xml:space="preserve"> applicato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>)</w:t>
      </w:r>
    </w:p>
    <w:p w14:paraId="1164B830" w14:textId="431D0586" w:rsidR="00822CD6" w:rsidRPr="00DE3825" w:rsidRDefault="00822CD6" w:rsidP="00822CD6">
      <w:pPr>
        <w:pStyle w:val="xmsonormal"/>
        <w:numPr>
          <w:ilvl w:val="0"/>
          <w:numId w:val="33"/>
        </w:numPr>
        <w:jc w:val="both"/>
        <w:rPr>
          <w:rFonts w:ascii="Arial" w:hAnsi="Arial" w:cs="Arial"/>
          <w:color w:val="00B050"/>
          <w:sz w:val="20"/>
          <w:szCs w:val="20"/>
          <w:lang w:val="it-IT"/>
        </w:rPr>
      </w:pPr>
      <w:r w:rsidRPr="00DE3825">
        <w:rPr>
          <w:rFonts w:ascii="Arial" w:hAnsi="Arial" w:cs="Arial"/>
          <w:sz w:val="20"/>
          <w:szCs w:val="20"/>
          <w:lang w:val="it-IT"/>
        </w:rPr>
        <w:t xml:space="preserve">la dichiarazione </w:t>
      </w:r>
      <w:r w:rsidR="00DE3825" w:rsidRPr="00DE3825">
        <w:rPr>
          <w:rFonts w:ascii="Arial" w:hAnsi="Arial" w:cs="Arial"/>
          <w:sz w:val="20"/>
          <w:szCs w:val="20"/>
          <w:lang w:val="it-IT"/>
        </w:rPr>
        <w:t xml:space="preserve">dell’aggiudicatario che contiene le modalità con le quali l’aggiudicatario intende adempiere agli impegni derivanti dalle clausole sociali previsti nei documenti di </w:t>
      </w:r>
      <w:proofErr w:type="gramStart"/>
      <w:r w:rsidR="00DE3825" w:rsidRPr="00DE3825">
        <w:rPr>
          <w:rFonts w:ascii="Arial" w:hAnsi="Arial" w:cs="Arial"/>
          <w:sz w:val="20"/>
          <w:szCs w:val="20"/>
          <w:lang w:val="it-IT"/>
        </w:rPr>
        <w:t>gara;</w:t>
      </w:r>
      <w:proofErr w:type="gramEnd"/>
      <w:r w:rsidR="00DE3825">
        <w:rPr>
          <w:rFonts w:ascii="Arial" w:hAnsi="Arial" w:cs="Arial"/>
          <w:sz w:val="20"/>
          <w:szCs w:val="20"/>
          <w:lang w:val="it-IT"/>
        </w:rPr>
        <w:t xml:space="preserve"> 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 xml:space="preserve">(il RUP deve richiedere all’aggiudicatario </w:t>
      </w:r>
      <w:r w:rsidR="00724D94">
        <w:rPr>
          <w:rFonts w:ascii="Arial" w:hAnsi="Arial" w:cs="Arial"/>
          <w:color w:val="00B050"/>
          <w:sz w:val="20"/>
          <w:szCs w:val="20"/>
          <w:lang w:val="it-IT"/>
        </w:rPr>
        <w:t>l’indicazione del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 xml:space="preserve">le </w:t>
      </w:r>
      <w:r w:rsidR="00724D94" w:rsidRPr="00DE3825">
        <w:rPr>
          <w:rFonts w:ascii="Arial" w:hAnsi="Arial" w:cs="Arial"/>
          <w:color w:val="00B050"/>
          <w:sz w:val="20"/>
          <w:szCs w:val="20"/>
          <w:lang w:val="it-IT"/>
        </w:rPr>
        <w:t>modalità</w:t>
      </w:r>
      <w:r w:rsidR="00DE3825" w:rsidRPr="00DE3825">
        <w:rPr>
          <w:rFonts w:ascii="Arial" w:hAnsi="Arial" w:cs="Arial"/>
          <w:color w:val="00B050"/>
          <w:sz w:val="20"/>
          <w:szCs w:val="20"/>
          <w:lang w:val="it-IT"/>
        </w:rPr>
        <w:t>)</w:t>
      </w:r>
    </w:p>
    <w:p w14:paraId="089D1B21" w14:textId="77777777" w:rsidR="003875EC" w:rsidRPr="003875EC" w:rsidRDefault="003875EC" w:rsidP="003875EC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</w:p>
    <w:p w14:paraId="3A0B47F7" w14:textId="77777777" w:rsidR="00682879" w:rsidRPr="0064688E" w:rsidRDefault="00682879" w:rsidP="009906D1">
      <w:pPr>
        <w:pStyle w:val="xmsonormal"/>
        <w:rPr>
          <w:rFonts w:ascii="Arial" w:hAnsi="Arial" w:cs="Arial"/>
          <w:b/>
          <w:bCs/>
          <w:sz w:val="20"/>
          <w:szCs w:val="20"/>
          <w:u w:val="single"/>
          <w:lang w:val="it-IT"/>
        </w:rPr>
      </w:pPr>
      <w:r w:rsidRPr="0064688E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Tutto </w:t>
      </w:r>
      <w:proofErr w:type="spellStart"/>
      <w:r w:rsidRPr="0064688E">
        <w:rPr>
          <w:rFonts w:ascii="Arial" w:hAnsi="Arial" w:cs="Arial"/>
          <w:b/>
          <w:bCs/>
          <w:sz w:val="20"/>
          <w:szCs w:val="20"/>
          <w:u w:val="single"/>
          <w:lang w:val="it-IT"/>
        </w:rPr>
        <w:t>ció</w:t>
      </w:r>
      <w:proofErr w:type="spellEnd"/>
      <w:r w:rsidRPr="0064688E">
        <w:rPr>
          <w:rFonts w:ascii="Arial" w:hAnsi="Arial" w:cs="Arial"/>
          <w:b/>
          <w:bCs/>
          <w:sz w:val="20"/>
          <w:szCs w:val="20"/>
          <w:u w:val="single"/>
          <w:lang w:val="it-IT"/>
        </w:rPr>
        <w:t xml:space="preserve"> premesso,</w:t>
      </w:r>
    </w:p>
    <w:p w14:paraId="377F3B5A" w14:textId="441146AA" w:rsidR="009906D1" w:rsidRPr="0064688E" w:rsidRDefault="00682879" w:rsidP="0064688E">
      <w:pPr>
        <w:pStyle w:val="xmsonormal"/>
        <w:jc w:val="both"/>
        <w:rPr>
          <w:rFonts w:ascii="Arial" w:hAnsi="Arial" w:cs="Arial"/>
          <w:sz w:val="20"/>
          <w:szCs w:val="20"/>
          <w:lang w:val="it-IT"/>
        </w:rPr>
      </w:pPr>
      <w:proofErr w:type="spellStart"/>
      <w:r w:rsidRPr="0064688E">
        <w:rPr>
          <w:rFonts w:ascii="Arial" w:hAnsi="Arial" w:cs="Arial"/>
          <w:color w:val="FF0000"/>
          <w:sz w:val="20"/>
          <w:szCs w:val="20"/>
          <w:lang w:val="it-IT"/>
        </w:rPr>
        <w:t>la</w:t>
      </w:r>
      <w:proofErr w:type="spellEnd"/>
      <w:r w:rsidRPr="0064688E">
        <w:rPr>
          <w:rFonts w:ascii="Arial" w:hAnsi="Arial" w:cs="Arial"/>
          <w:color w:val="FF0000"/>
          <w:sz w:val="20"/>
          <w:szCs w:val="20"/>
          <w:lang w:val="it-IT"/>
        </w:rPr>
        <w:t xml:space="preserve"> il </w:t>
      </w:r>
      <w:proofErr w:type="spellStart"/>
      <w:r w:rsidR="009906D1" w:rsidRPr="0064688E">
        <w:rPr>
          <w:rFonts w:ascii="Arial" w:hAnsi="Arial" w:cs="Arial"/>
          <w:sz w:val="20"/>
          <w:szCs w:val="20"/>
          <w:lang w:val="it-IT"/>
        </w:rPr>
        <w:t>Rup</w:t>
      </w:r>
      <w:proofErr w:type="spellEnd"/>
      <w:r w:rsidR="009906D1" w:rsidRPr="0064688E">
        <w:rPr>
          <w:rFonts w:ascii="Arial" w:hAnsi="Arial" w:cs="Arial"/>
          <w:sz w:val="20"/>
          <w:szCs w:val="20"/>
          <w:lang w:val="it-IT"/>
        </w:rPr>
        <w:t xml:space="preserve"> attesta quanto segue:</w:t>
      </w:r>
    </w:p>
    <w:p w14:paraId="2714B9EC" w14:textId="5CC81C9A" w:rsidR="009906D1" w:rsidRPr="0064688E" w:rsidRDefault="0064688E" w:rsidP="0064688E">
      <w:pPr>
        <w:pStyle w:val="xmsolistparagraph"/>
        <w:numPr>
          <w:ilvl w:val="0"/>
          <w:numId w:val="26"/>
        </w:numPr>
        <w:jc w:val="both"/>
        <w:rPr>
          <w:rFonts w:ascii="Arial" w:eastAsia="Times New Roman" w:hAnsi="Arial" w:cs="Arial"/>
          <w:color w:val="FF0000"/>
          <w:sz w:val="20"/>
          <w:szCs w:val="20"/>
          <w:lang w:val="it-IT"/>
        </w:rPr>
      </w:pPr>
      <w:r>
        <w:rPr>
          <w:rFonts w:ascii="Arial" w:eastAsia="Times New Roman" w:hAnsi="Arial" w:cs="Arial"/>
          <w:sz w:val="20"/>
          <w:szCs w:val="20"/>
          <w:lang w:val="it-IT"/>
        </w:rPr>
        <w:t>c</w:t>
      </w:r>
      <w:r w:rsidR="009906D1" w:rsidRPr="0064688E">
        <w:rPr>
          <w:rFonts w:ascii="Arial" w:eastAsia="Times New Roman" w:hAnsi="Arial" w:cs="Arial"/>
          <w:sz w:val="20"/>
          <w:szCs w:val="20"/>
          <w:lang w:val="it-IT"/>
        </w:rPr>
        <w:t xml:space="preserve">on riferimento all’assunzione dell’impegno a garantire la stabilità occupazionale si attesta 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l’attendibilità del progetto di assorbimento allegato in sede di offerta e valutato positivamente dalla commissione tecnica </w:t>
      </w:r>
      <w:r w:rsidR="009906D1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(questo ultimo pezzo solo se gara </w:t>
      </w:r>
      <w:r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qualità</w:t>
      </w:r>
      <w:r w:rsidR="009906D1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/prezzo)</w:t>
      </w:r>
      <w:r>
        <w:rPr>
          <w:rFonts w:ascii="Arial" w:eastAsia="Times New Roman" w:hAnsi="Arial" w:cs="Arial"/>
          <w:color w:val="00B050"/>
          <w:sz w:val="20"/>
          <w:szCs w:val="20"/>
          <w:lang w:val="it-IT"/>
        </w:rPr>
        <w:t xml:space="preserve"> / 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che l’aggiudicatario ha accettato la clausola sociale a garanzia della stabilità occupazion</w:t>
      </w:r>
      <w:r w:rsidR="00164CA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a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le e la relativa verifica </w:t>
      </w:r>
      <w:r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verrà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 xml:space="preserve"> svolta in corso di esecuzione </w:t>
      </w:r>
      <w:r w:rsidR="009906D1" w:rsidRPr="0064688E">
        <w:rPr>
          <w:rFonts w:ascii="Arial" w:eastAsia="Times New Roman" w:hAnsi="Arial" w:cs="Arial"/>
          <w:color w:val="00B050"/>
          <w:sz w:val="20"/>
          <w:szCs w:val="20"/>
          <w:lang w:val="it-IT"/>
        </w:rPr>
        <w:t>(per lavori con relativa clausola sociale)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;</w:t>
      </w:r>
    </w:p>
    <w:p w14:paraId="612D5E7C" w14:textId="7457207B" w:rsidR="009906D1" w:rsidRPr="0064688E" w:rsidRDefault="0064688E" w:rsidP="0064688E">
      <w:pPr>
        <w:pStyle w:val="xmsolistparagraph"/>
        <w:numPr>
          <w:ilvl w:val="0"/>
          <w:numId w:val="26"/>
        </w:numPr>
        <w:jc w:val="both"/>
        <w:rPr>
          <w:rFonts w:ascii="Arial" w:eastAsia="Times New Roman" w:hAnsi="Arial" w:cs="Arial"/>
          <w:color w:val="FF0000"/>
          <w:sz w:val="20"/>
          <w:szCs w:val="20"/>
          <w:lang w:val="it-IT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it-IT"/>
        </w:rPr>
        <w:t>c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he il contratto collettivo indicato dall’aggiudicatario è il medesimo indicato dalla stazione appaltante / considerato equivalente a quello indicato in sede di documentazione di gara garantendo ai dipendenti le stesse o maggiori tutele di quello indicato dalla stazione appaltante</w:t>
      </w:r>
      <w:r>
        <w:rPr>
          <w:rFonts w:ascii="Arial" w:eastAsia="Times New Roman" w:hAnsi="Arial" w:cs="Arial"/>
          <w:color w:val="FF0000"/>
          <w:sz w:val="20"/>
          <w:szCs w:val="20"/>
          <w:lang w:val="it-IT"/>
        </w:rPr>
        <w:t>;</w:t>
      </w:r>
    </w:p>
    <w:p w14:paraId="248EAD64" w14:textId="14A4EAB4" w:rsidR="009906D1" w:rsidRPr="0064688E" w:rsidRDefault="0064688E" w:rsidP="0064688E">
      <w:pPr>
        <w:pStyle w:val="xmsolistparagraph"/>
        <w:numPr>
          <w:ilvl w:val="0"/>
          <w:numId w:val="26"/>
        </w:numPr>
        <w:jc w:val="both"/>
        <w:rPr>
          <w:rFonts w:ascii="Arial" w:eastAsia="Times New Roman" w:hAnsi="Arial" w:cs="Arial"/>
          <w:color w:val="FF0000"/>
          <w:sz w:val="20"/>
          <w:szCs w:val="20"/>
          <w:lang w:val="it-IT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it-IT"/>
        </w:rPr>
        <w:t>c</w:t>
      </w:r>
      <w:r w:rsidR="009906D1" w:rsidRPr="0064688E">
        <w:rPr>
          <w:rFonts w:ascii="Arial" w:eastAsia="Times New Roman" w:hAnsi="Arial" w:cs="Arial"/>
          <w:color w:val="FF0000"/>
          <w:sz w:val="20"/>
          <w:szCs w:val="20"/>
          <w:lang w:val="it-IT"/>
        </w:rPr>
        <w:t>he sono state inserite le seguenti clausole sociali atte a garantire le pari opportunità generazionali, di genere e di inclusione lavorativa per le persone con disabilità o svantaggiate:</w:t>
      </w:r>
    </w:p>
    <w:p w14:paraId="109E8FDA" w14:textId="77777777" w:rsidR="009906D1" w:rsidRPr="0064688E" w:rsidRDefault="009906D1" w:rsidP="0064688E">
      <w:pPr>
        <w:pStyle w:val="xmsonormal"/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64688E">
        <w:rPr>
          <w:rFonts w:ascii="Arial" w:hAnsi="Arial" w:cs="Arial"/>
          <w:color w:val="FF0000"/>
          <w:sz w:val="20"/>
          <w:szCs w:val="20"/>
          <w:lang w:val="it-IT"/>
        </w:rPr>
        <w:t>….</w:t>
      </w:r>
    </w:p>
    <w:p w14:paraId="2E014C5A" w14:textId="77777777" w:rsidR="009906D1" w:rsidRPr="0064688E" w:rsidRDefault="009906D1" w:rsidP="0064688E">
      <w:pPr>
        <w:pStyle w:val="xmsonormal"/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64688E">
        <w:rPr>
          <w:rFonts w:ascii="Arial" w:hAnsi="Arial" w:cs="Arial"/>
          <w:color w:val="FF0000"/>
          <w:sz w:val="20"/>
          <w:szCs w:val="20"/>
          <w:lang w:val="it-IT"/>
        </w:rPr>
        <w:t>…..</w:t>
      </w:r>
    </w:p>
    <w:p w14:paraId="02DAEE58" w14:textId="77777777" w:rsidR="009906D1" w:rsidRPr="0064688E" w:rsidRDefault="009906D1" w:rsidP="0064688E">
      <w:pPr>
        <w:pStyle w:val="xmsonormal"/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64688E">
        <w:rPr>
          <w:rFonts w:ascii="Arial" w:hAnsi="Arial" w:cs="Arial"/>
          <w:color w:val="FF0000"/>
          <w:sz w:val="20"/>
          <w:szCs w:val="20"/>
          <w:lang w:val="it-IT"/>
        </w:rPr>
        <w:t>….</w:t>
      </w:r>
    </w:p>
    <w:p w14:paraId="23F64AB0" w14:textId="6AB89385" w:rsidR="009906D1" w:rsidRPr="0064688E" w:rsidRDefault="00183840" w:rsidP="0064688E">
      <w:pPr>
        <w:pStyle w:val="xmsonormal"/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64688E">
        <w:rPr>
          <w:rFonts w:ascii="Arial" w:hAnsi="Arial" w:cs="Arial"/>
          <w:color w:val="FF0000"/>
          <w:sz w:val="20"/>
          <w:szCs w:val="20"/>
          <w:lang w:val="it-IT"/>
        </w:rPr>
        <w:t>e</w:t>
      </w:r>
      <w:r w:rsidR="009906D1" w:rsidRPr="0064688E">
        <w:rPr>
          <w:rFonts w:ascii="Arial" w:hAnsi="Arial" w:cs="Arial"/>
          <w:color w:val="FF0000"/>
          <w:sz w:val="20"/>
          <w:szCs w:val="20"/>
          <w:lang w:val="it-IT"/>
        </w:rPr>
        <w:t xml:space="preserve"> che l’aggiudicatario le ha accettate espressamente e che verranno svolte apposite verifiche al momento del verificarsi dei relativi presupposti/ che l’aggiudicatario ha esplicato le modalità con le quali intende adempire</w:t>
      </w:r>
      <w:r w:rsidR="0064688E">
        <w:rPr>
          <w:rFonts w:ascii="Arial" w:hAnsi="Arial" w:cs="Arial"/>
          <w:color w:val="FF0000"/>
          <w:sz w:val="20"/>
          <w:szCs w:val="20"/>
          <w:lang w:val="it-IT"/>
        </w:rPr>
        <w:t>.</w:t>
      </w:r>
      <w:r w:rsidR="009906D1" w:rsidRPr="0064688E">
        <w:rPr>
          <w:rFonts w:ascii="Arial" w:hAnsi="Arial" w:cs="Arial"/>
          <w:color w:val="FF0000"/>
          <w:sz w:val="20"/>
          <w:szCs w:val="20"/>
          <w:lang w:val="it-IT"/>
        </w:rPr>
        <w:t xml:space="preserve"> </w:t>
      </w:r>
      <w:r w:rsidR="009906D1" w:rsidRPr="0064688E">
        <w:rPr>
          <w:rFonts w:ascii="Arial" w:hAnsi="Arial" w:cs="Arial"/>
          <w:color w:val="00B050"/>
          <w:sz w:val="20"/>
          <w:szCs w:val="20"/>
          <w:lang w:val="it-IT"/>
        </w:rPr>
        <w:t>(se la verifica può essere fatta in tale momento)</w:t>
      </w:r>
    </w:p>
    <w:p w14:paraId="29AA9D35" w14:textId="77777777" w:rsidR="00F83F32" w:rsidRPr="009906D1" w:rsidRDefault="00F83F32" w:rsidP="00BA6537">
      <w:pPr>
        <w:rPr>
          <w:lang w:val="it-IT"/>
        </w:rPr>
      </w:pPr>
    </w:p>
    <w:p w14:paraId="50C4C10A" w14:textId="77777777" w:rsidR="00682879" w:rsidRPr="009906D1" w:rsidRDefault="00682879" w:rsidP="00B12ED2">
      <w:pPr>
        <w:rPr>
          <w:lang w:val="it-IT"/>
        </w:rPr>
      </w:pPr>
    </w:p>
    <w:p w14:paraId="5E173056" w14:textId="77777777" w:rsidR="00AE0759" w:rsidRPr="009906D1" w:rsidRDefault="00AE0759" w:rsidP="00AE0759">
      <w:pPr>
        <w:rPr>
          <w:lang w:val="it-IT"/>
        </w:rPr>
      </w:pPr>
    </w:p>
    <w:p w14:paraId="17526B51" w14:textId="20D04302" w:rsidR="003D43C3" w:rsidRPr="0037261D" w:rsidRDefault="003D43C3" w:rsidP="00B12ED2">
      <w:pPr>
        <w:tabs>
          <w:tab w:val="left" w:pos="1276"/>
          <w:tab w:val="left" w:pos="5103"/>
        </w:tabs>
        <w:ind w:right="51"/>
        <w:jc w:val="center"/>
        <w:rPr>
          <w:rFonts w:cs="Arial"/>
          <w:noProof w:val="0"/>
          <w:lang w:val="it-IT"/>
        </w:rPr>
      </w:pPr>
      <w:r w:rsidRPr="003A4249">
        <w:rPr>
          <w:rFonts w:cs="Arial"/>
          <w:noProof w:val="0"/>
          <w:color w:val="FF0000"/>
          <w:lang w:val="it-IT"/>
        </w:rPr>
        <w:t xml:space="preserve">Il </w:t>
      </w:r>
      <w:r w:rsidR="00244545">
        <w:rPr>
          <w:rFonts w:cs="Arial"/>
          <w:noProof w:val="0"/>
          <w:color w:val="FF0000"/>
          <w:lang w:val="it-IT"/>
        </w:rPr>
        <w:t xml:space="preserve">/ </w:t>
      </w:r>
      <w:r w:rsidRPr="003B484F">
        <w:rPr>
          <w:rFonts w:cs="Arial"/>
          <w:color w:val="FF0000"/>
          <w:lang w:val="it-IT"/>
        </w:rPr>
        <w:t>La</w:t>
      </w:r>
      <w:r w:rsidRPr="0037261D">
        <w:rPr>
          <w:rFonts w:cs="Arial"/>
          <w:noProof w:val="0"/>
          <w:lang w:val="it-IT"/>
        </w:rPr>
        <w:t xml:space="preserve"> Responsabile </w:t>
      </w:r>
      <w:r w:rsidRPr="00682879">
        <w:rPr>
          <w:rFonts w:cs="Arial"/>
          <w:noProof w:val="0"/>
          <w:color w:val="FF0000"/>
          <w:lang w:val="it-IT"/>
        </w:rPr>
        <w:t>unico</w:t>
      </w:r>
      <w:r w:rsidR="00DB0A1F" w:rsidRPr="00682879">
        <w:rPr>
          <w:rFonts w:cs="Arial"/>
          <w:noProof w:val="0"/>
          <w:color w:val="FF0000"/>
          <w:lang w:val="it-IT"/>
        </w:rPr>
        <w:t>/unica</w:t>
      </w:r>
      <w:r w:rsidRPr="0037261D">
        <w:rPr>
          <w:rFonts w:cs="Arial"/>
          <w:noProof w:val="0"/>
          <w:lang w:val="it-IT"/>
        </w:rPr>
        <w:t xml:space="preserve"> del </w:t>
      </w:r>
      <w:r w:rsidR="003731D9" w:rsidRPr="00DB0A1F">
        <w:rPr>
          <w:rFonts w:cs="Arial"/>
          <w:noProof w:val="0"/>
          <w:lang w:val="it-IT"/>
        </w:rPr>
        <w:t>progetto</w:t>
      </w:r>
      <w:r w:rsidRPr="0037261D">
        <w:rPr>
          <w:rFonts w:cs="Arial"/>
          <w:noProof w:val="0"/>
          <w:lang w:val="it-IT"/>
        </w:rPr>
        <w:t xml:space="preserve"> </w:t>
      </w:r>
    </w:p>
    <w:p w14:paraId="4FEBC017" w14:textId="77777777" w:rsidR="003D43C3" w:rsidRPr="003D43C3" w:rsidRDefault="003D43C3" w:rsidP="00B12ED2">
      <w:pPr>
        <w:tabs>
          <w:tab w:val="left" w:pos="1276"/>
          <w:tab w:val="left" w:pos="5103"/>
        </w:tabs>
        <w:jc w:val="center"/>
        <w:rPr>
          <w:rFonts w:cs="Arial"/>
          <w:noProof w:val="0"/>
          <w:lang w:val="it-IT"/>
        </w:rPr>
      </w:pPr>
      <w:r w:rsidRPr="003D43C3">
        <w:rPr>
          <w:rFonts w:cs="Arial"/>
          <w:noProof w:val="0"/>
          <w:lang w:val="it-IT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3D43C3">
        <w:rPr>
          <w:rFonts w:cs="Arial"/>
          <w:noProof w:val="0"/>
          <w:lang w:val="it-IT"/>
        </w:rPr>
        <w:instrText xml:space="preserve"> FORMTEXT </w:instrText>
      </w:r>
      <w:r w:rsidRPr="003D43C3">
        <w:rPr>
          <w:rFonts w:cs="Arial"/>
          <w:noProof w:val="0"/>
          <w:lang w:val="it-IT"/>
        </w:rPr>
      </w:r>
      <w:r w:rsidRPr="003D43C3">
        <w:rPr>
          <w:rFonts w:cs="Arial"/>
          <w:noProof w:val="0"/>
          <w:lang w:val="it-IT"/>
        </w:rPr>
        <w:fldChar w:fldCharType="separate"/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t> </w:t>
      </w:r>
      <w:r w:rsidRPr="003D43C3">
        <w:rPr>
          <w:rFonts w:cs="Arial"/>
          <w:noProof w:val="0"/>
          <w:lang w:val="it-IT"/>
        </w:rPr>
        <w:fldChar w:fldCharType="end"/>
      </w:r>
    </w:p>
    <w:p w14:paraId="3A6C2735" w14:textId="44D3B1A0" w:rsidR="005640F2" w:rsidRPr="00682879" w:rsidRDefault="009D001B" w:rsidP="00682879">
      <w:pPr>
        <w:jc w:val="center"/>
        <w:rPr>
          <w:lang w:val="de-DE"/>
        </w:rPr>
      </w:pPr>
      <w:r>
        <w:rPr>
          <w:sz w:val="18"/>
          <w:szCs w:val="18"/>
          <w:lang w:val="de-DE"/>
        </w:rPr>
        <w:t>(</w:t>
      </w:r>
      <w:proofErr w:type="spellStart"/>
      <w:r w:rsidR="003D43C3" w:rsidRPr="003D43C3">
        <w:rPr>
          <w:noProof w:val="0"/>
          <w:sz w:val="18"/>
          <w:szCs w:val="18"/>
          <w:lang w:val="de-DE"/>
        </w:rPr>
        <w:t>sottoscritto</w:t>
      </w:r>
      <w:proofErr w:type="spellEnd"/>
      <w:r w:rsidR="003D43C3" w:rsidRPr="003D43C3">
        <w:rPr>
          <w:noProof w:val="0"/>
          <w:sz w:val="18"/>
          <w:szCs w:val="18"/>
          <w:lang w:val="de-DE"/>
        </w:rPr>
        <w:t xml:space="preserve"> </w:t>
      </w:r>
      <w:proofErr w:type="spellStart"/>
      <w:r w:rsidR="003D43C3" w:rsidRPr="003D43C3">
        <w:rPr>
          <w:noProof w:val="0"/>
          <w:sz w:val="18"/>
          <w:szCs w:val="18"/>
          <w:lang w:val="de-DE"/>
        </w:rPr>
        <w:t>con</w:t>
      </w:r>
      <w:proofErr w:type="spellEnd"/>
      <w:r w:rsidR="003D43C3" w:rsidRPr="003D43C3">
        <w:rPr>
          <w:noProof w:val="0"/>
          <w:sz w:val="18"/>
          <w:szCs w:val="18"/>
          <w:lang w:val="de-DE"/>
        </w:rPr>
        <w:t xml:space="preserve"> </w:t>
      </w:r>
      <w:proofErr w:type="spellStart"/>
      <w:r w:rsidR="003D43C3" w:rsidRPr="003D43C3">
        <w:rPr>
          <w:noProof w:val="0"/>
          <w:sz w:val="18"/>
          <w:szCs w:val="18"/>
          <w:lang w:val="de-DE"/>
        </w:rPr>
        <w:t>firma</w:t>
      </w:r>
      <w:proofErr w:type="spellEnd"/>
      <w:r w:rsidR="003D43C3" w:rsidRPr="003D43C3">
        <w:rPr>
          <w:noProof w:val="0"/>
          <w:sz w:val="18"/>
          <w:szCs w:val="18"/>
          <w:lang w:val="de-DE"/>
        </w:rPr>
        <w:t xml:space="preserve"> digitale</w:t>
      </w:r>
      <w:r w:rsidR="00682879">
        <w:rPr>
          <w:noProof w:val="0"/>
          <w:sz w:val="18"/>
          <w:szCs w:val="18"/>
          <w:lang w:val="de-DE"/>
        </w:rPr>
        <w:t>)</w:t>
      </w:r>
    </w:p>
    <w:p w14:paraId="6228EF33" w14:textId="77777777" w:rsidR="001E7021" w:rsidRDefault="001E7021" w:rsidP="00B12ED2">
      <w:pPr>
        <w:jc w:val="center"/>
        <w:rPr>
          <w:noProof w:val="0"/>
          <w:sz w:val="18"/>
          <w:szCs w:val="18"/>
          <w:lang w:val="de-DE"/>
        </w:rPr>
      </w:pPr>
    </w:p>
    <w:p w14:paraId="18476FC8" w14:textId="77777777" w:rsidR="005640F2" w:rsidRPr="003D43C3" w:rsidRDefault="005640F2" w:rsidP="0064688E">
      <w:pPr>
        <w:rPr>
          <w:lang w:val="de-D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7"/>
        <w:gridCol w:w="1361"/>
        <w:gridCol w:w="4141"/>
      </w:tblGrid>
      <w:tr w:rsidR="00C02906" w:rsidRPr="000E7C18" w14:paraId="48C98287" w14:textId="77777777" w:rsidTr="000A46CC">
        <w:tc>
          <w:tcPr>
            <w:tcW w:w="4137" w:type="dxa"/>
          </w:tcPr>
          <w:p w14:paraId="0797F76B" w14:textId="77777777" w:rsidR="00C02906" w:rsidRPr="003A4249" w:rsidRDefault="00C02906" w:rsidP="00B12ED2">
            <w:pPr>
              <w:rPr>
                <w:rFonts w:cs="Arial"/>
                <w:color w:val="FF0000"/>
                <w:lang w:val="de-DE"/>
              </w:rPr>
            </w:pPr>
          </w:p>
        </w:tc>
        <w:tc>
          <w:tcPr>
            <w:tcW w:w="1361" w:type="dxa"/>
          </w:tcPr>
          <w:p w14:paraId="6BFB7A57" w14:textId="77777777" w:rsidR="00C02906" w:rsidRPr="0075425B" w:rsidRDefault="00C02906" w:rsidP="00B12ED2">
            <w:pPr>
              <w:rPr>
                <w:rFonts w:cs="Arial"/>
                <w:lang w:val="de-DE"/>
              </w:rPr>
            </w:pPr>
          </w:p>
        </w:tc>
        <w:tc>
          <w:tcPr>
            <w:tcW w:w="4141" w:type="dxa"/>
          </w:tcPr>
          <w:p w14:paraId="29915DD5" w14:textId="77777777" w:rsidR="00C02906" w:rsidRPr="0075425B" w:rsidRDefault="00C02906" w:rsidP="00B12ED2">
            <w:p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color w:val="FF0000"/>
                <w:lang w:val="de-DE"/>
              </w:rPr>
            </w:pPr>
          </w:p>
        </w:tc>
      </w:tr>
      <w:tr w:rsidR="009D001B" w:rsidRPr="00A04778" w14:paraId="10CEA3D3" w14:textId="77777777">
        <w:tc>
          <w:tcPr>
            <w:tcW w:w="9639" w:type="dxa"/>
            <w:gridSpan w:val="3"/>
          </w:tcPr>
          <w:p w14:paraId="3E1994B9" w14:textId="77777777" w:rsidR="009D001B" w:rsidRPr="005640F2" w:rsidRDefault="009D001B" w:rsidP="00B12ED2">
            <w:p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color w:val="FF0000"/>
                <w:u w:val="single"/>
                <w:lang w:val="it-IT"/>
              </w:rPr>
            </w:pPr>
            <w:r w:rsidRPr="005640F2">
              <w:rPr>
                <w:rFonts w:cs="Arial"/>
                <w:noProof w:val="0"/>
                <w:color w:val="FF0000"/>
                <w:u w:val="single"/>
                <w:lang w:val="it-IT"/>
              </w:rPr>
              <w:t>Allegati:</w:t>
            </w:r>
          </w:p>
          <w:p w14:paraId="766B6355" w14:textId="4C7E7D4E" w:rsidR="009D001B" w:rsidRPr="0060209C" w:rsidRDefault="0060209C" w:rsidP="0060209C">
            <w:pPr>
              <w:pStyle w:val="Paragrafoelenco"/>
              <w:numPr>
                <w:ilvl w:val="0"/>
                <w:numId w:val="33"/>
              </w:numPr>
              <w:tabs>
                <w:tab w:val="left" w:pos="1276"/>
                <w:tab w:val="left" w:pos="5103"/>
              </w:tabs>
              <w:ind w:right="51"/>
              <w:jc w:val="both"/>
              <w:rPr>
                <w:rFonts w:cs="Arial"/>
                <w:noProof w:val="0"/>
                <w:lang w:val="it-IT"/>
              </w:rPr>
            </w:pPr>
            <w:r w:rsidRPr="00167240">
              <w:rPr>
                <w:rFonts w:cs="Arial"/>
                <w:noProof w:val="0"/>
                <w:color w:val="FF0000"/>
                <w:lang w:val="it-IT"/>
              </w:rPr>
              <w:t xml:space="preserve">dichiarazione dell’aggiudicatario, </w:t>
            </w:r>
            <w:proofErr w:type="spellStart"/>
            <w:r w:rsidRPr="00167240">
              <w:rPr>
                <w:rFonts w:cs="Arial"/>
                <w:noProof w:val="0"/>
                <w:color w:val="FF0000"/>
                <w:lang w:val="it-IT"/>
              </w:rPr>
              <w:t>xxxxx</w:t>
            </w:r>
            <w:proofErr w:type="spellEnd"/>
            <w:r w:rsidR="0064688E" w:rsidRPr="0060209C">
              <w:rPr>
                <w:rFonts w:cs="Arial"/>
                <w:noProof w:val="0"/>
                <w:color w:val="FF0000"/>
                <w:lang w:val="it-IT"/>
              </w:rPr>
              <w:t xml:space="preserve"> </w:t>
            </w:r>
            <w:r w:rsidR="00167240">
              <w:rPr>
                <w:rFonts w:cs="Arial"/>
                <w:noProof w:val="0"/>
                <w:color w:val="00B050"/>
                <w:lang w:val="it-IT"/>
              </w:rPr>
              <w:t>(</w:t>
            </w:r>
            <w:r w:rsidR="0064688E" w:rsidRPr="0060209C">
              <w:rPr>
                <w:rFonts w:cs="Arial"/>
                <w:noProof w:val="0"/>
                <w:color w:val="00B050"/>
                <w:lang w:val="it-IT"/>
              </w:rPr>
              <w:t>elencare eventuali allegati)</w:t>
            </w:r>
          </w:p>
        </w:tc>
      </w:tr>
    </w:tbl>
    <w:p w14:paraId="626F9783" w14:textId="77777777" w:rsidR="007B6A0B" w:rsidRDefault="007B6A0B" w:rsidP="00B12ED2">
      <w:pPr>
        <w:tabs>
          <w:tab w:val="left" w:pos="4137"/>
          <w:tab w:val="left" w:pos="5498"/>
        </w:tabs>
        <w:rPr>
          <w:rFonts w:cs="Arial"/>
          <w:lang w:val="it-IT"/>
        </w:rPr>
      </w:pPr>
    </w:p>
    <w:p w14:paraId="6E146FD4" w14:textId="77777777" w:rsidR="00634218" w:rsidRDefault="00634218" w:rsidP="00B12ED2">
      <w:pPr>
        <w:tabs>
          <w:tab w:val="left" w:pos="4137"/>
          <w:tab w:val="left" w:pos="5498"/>
        </w:tabs>
        <w:rPr>
          <w:rFonts w:cs="Arial"/>
          <w:lang w:val="it-IT"/>
        </w:rPr>
      </w:pPr>
    </w:p>
    <w:p w14:paraId="2112FFCB" w14:textId="77777777" w:rsidR="00634218" w:rsidRDefault="00634218" w:rsidP="00B12ED2">
      <w:pPr>
        <w:tabs>
          <w:tab w:val="left" w:pos="4137"/>
          <w:tab w:val="left" w:pos="5498"/>
        </w:tabs>
        <w:rPr>
          <w:rFonts w:cs="Arial"/>
          <w:lang w:val="it-IT"/>
        </w:rPr>
      </w:pPr>
    </w:p>
    <w:sectPr w:rsidR="00634218" w:rsidSect="00B12ED2">
      <w:footerReference w:type="default" r:id="rId11"/>
      <w:headerReference w:type="first" r:id="rId12"/>
      <w:footerReference w:type="first" r:id="rId13"/>
      <w:pgSz w:w="11907" w:h="16840" w:code="9"/>
      <w:pgMar w:top="1135" w:right="1417" w:bottom="907" w:left="1134" w:header="425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0036" w14:textId="77777777" w:rsidR="0014792D" w:rsidRDefault="0014792D">
      <w:r>
        <w:separator/>
      </w:r>
    </w:p>
  </w:endnote>
  <w:endnote w:type="continuationSeparator" w:id="0">
    <w:p w14:paraId="1CA415DB" w14:textId="77777777" w:rsidR="0014792D" w:rsidRDefault="0014792D">
      <w:r>
        <w:continuationSeparator/>
      </w:r>
    </w:p>
  </w:endnote>
  <w:endnote w:type="continuationNotice" w:id="1">
    <w:p w14:paraId="0B0DA1F4" w14:textId="77777777" w:rsidR="0014792D" w:rsidRDefault="00147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9605" w14:textId="77777777" w:rsidR="000B2C44" w:rsidRPr="000252F9" w:rsidRDefault="000B2C44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1A66" w14:textId="77777777" w:rsidR="000B2C44" w:rsidRPr="000252F9" w:rsidRDefault="000B2C44">
    <w:pPr>
      <w:rPr>
        <w:sz w:val="16"/>
        <w:lang w:val="it-IT"/>
      </w:rPr>
    </w:pPr>
  </w:p>
  <w:p w14:paraId="178E8C81" w14:textId="77777777" w:rsidR="000B2C44" w:rsidRPr="000252F9" w:rsidRDefault="000B2C44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D18A" w14:textId="77777777" w:rsidR="0014792D" w:rsidRDefault="0014792D">
      <w:r>
        <w:separator/>
      </w:r>
    </w:p>
  </w:footnote>
  <w:footnote w:type="continuationSeparator" w:id="0">
    <w:p w14:paraId="1CE65CC8" w14:textId="77777777" w:rsidR="0014792D" w:rsidRDefault="0014792D">
      <w:r>
        <w:continuationSeparator/>
      </w:r>
    </w:p>
  </w:footnote>
  <w:footnote w:type="continuationNotice" w:id="1">
    <w:p w14:paraId="35AB249C" w14:textId="77777777" w:rsidR="0014792D" w:rsidRDefault="00147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1447" w14:textId="602EBBF6" w:rsidR="000B2C44" w:rsidRDefault="00AD1B7A">
    <w:pPr>
      <w:pStyle w:val="Intestazione"/>
      <w:tabs>
        <w:tab w:val="clear" w:pos="4536"/>
        <w:tab w:val="clear" w:pos="9072"/>
      </w:tabs>
      <w:spacing w:line="140" w:lineRule="exact"/>
      <w:rPr>
        <w:color w:val="FF0000"/>
        <w:sz w:val="14"/>
        <w:szCs w:val="14"/>
        <w:lang w:val="it-IT"/>
      </w:rPr>
    </w:pPr>
    <w:r w:rsidRPr="00167240">
      <w:rPr>
        <w:color w:val="FF0000"/>
        <w:sz w:val="14"/>
        <w:szCs w:val="14"/>
        <w:lang w:val="it-IT"/>
      </w:rPr>
      <w:t>Intestazione Stazione appaltante</w:t>
    </w:r>
  </w:p>
  <w:p w14:paraId="75552E28" w14:textId="77777777" w:rsidR="00A04778" w:rsidRDefault="00A04778">
    <w:pPr>
      <w:pStyle w:val="Intestazione"/>
      <w:tabs>
        <w:tab w:val="clear" w:pos="4536"/>
        <w:tab w:val="clear" w:pos="9072"/>
      </w:tabs>
      <w:spacing w:line="140" w:lineRule="exact"/>
      <w:rPr>
        <w:color w:val="FF0000"/>
        <w:sz w:val="14"/>
        <w:szCs w:val="14"/>
        <w:lang w:val="it-IT"/>
      </w:rPr>
    </w:pPr>
  </w:p>
  <w:p w14:paraId="14F9C04F" w14:textId="7EB70BAF" w:rsidR="00A04778" w:rsidRPr="007027F4" w:rsidRDefault="00A04778">
    <w:pPr>
      <w:pStyle w:val="Intestazione"/>
      <w:tabs>
        <w:tab w:val="clear" w:pos="4536"/>
        <w:tab w:val="clear" w:pos="9072"/>
      </w:tabs>
      <w:spacing w:line="140" w:lineRule="exact"/>
      <w:rPr>
        <w:color w:val="FF0000"/>
        <w:sz w:val="14"/>
        <w:szCs w:val="14"/>
        <w:lang w:val="it-IT"/>
      </w:rPr>
    </w:pPr>
    <w:r>
      <w:rPr>
        <w:color w:val="FF0000"/>
        <w:sz w:val="14"/>
        <w:szCs w:val="14"/>
        <w:lang w:val="it-IT"/>
      </w:rPr>
      <w:t>Versione 07/2024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86A"/>
    <w:multiLevelType w:val="hybridMultilevel"/>
    <w:tmpl w:val="48EE6068"/>
    <w:lvl w:ilvl="0" w:tplc="187CC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F73"/>
    <w:multiLevelType w:val="hybridMultilevel"/>
    <w:tmpl w:val="028AE64E"/>
    <w:lvl w:ilvl="0" w:tplc="6FE4E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3FF"/>
    <w:multiLevelType w:val="hybridMultilevel"/>
    <w:tmpl w:val="88C0A23C"/>
    <w:lvl w:ilvl="0" w:tplc="408EF1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9B9"/>
    <w:multiLevelType w:val="hybridMultilevel"/>
    <w:tmpl w:val="80E8C1D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39E"/>
    <w:multiLevelType w:val="hybridMultilevel"/>
    <w:tmpl w:val="4412B9FA"/>
    <w:lvl w:ilvl="0" w:tplc="0258399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3E4F"/>
    <w:multiLevelType w:val="hybridMultilevel"/>
    <w:tmpl w:val="5582D3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C2545"/>
    <w:multiLevelType w:val="hybridMultilevel"/>
    <w:tmpl w:val="0E180F24"/>
    <w:lvl w:ilvl="0" w:tplc="6D6A08F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D2214"/>
    <w:multiLevelType w:val="hybridMultilevel"/>
    <w:tmpl w:val="0C9AE14A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72C86"/>
    <w:multiLevelType w:val="hybridMultilevel"/>
    <w:tmpl w:val="81E6B5F0"/>
    <w:lvl w:ilvl="0" w:tplc="A050A9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7C7D"/>
    <w:multiLevelType w:val="hybridMultilevel"/>
    <w:tmpl w:val="9CEECA72"/>
    <w:lvl w:ilvl="0" w:tplc="5D587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D1210"/>
    <w:multiLevelType w:val="hybridMultilevel"/>
    <w:tmpl w:val="28F8F7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B01C4"/>
    <w:multiLevelType w:val="hybridMultilevel"/>
    <w:tmpl w:val="FBB64106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50AE6"/>
    <w:multiLevelType w:val="hybridMultilevel"/>
    <w:tmpl w:val="3E62B994"/>
    <w:lvl w:ilvl="0" w:tplc="A5A639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A2D9F"/>
    <w:multiLevelType w:val="hybridMultilevel"/>
    <w:tmpl w:val="D5BC46C4"/>
    <w:lvl w:ilvl="0" w:tplc="A050A9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309ED"/>
    <w:multiLevelType w:val="hybridMultilevel"/>
    <w:tmpl w:val="FEF0093A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81D45"/>
    <w:multiLevelType w:val="hybridMultilevel"/>
    <w:tmpl w:val="047C40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318B4"/>
    <w:multiLevelType w:val="hybridMultilevel"/>
    <w:tmpl w:val="D0B657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862D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4827CE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4BA6572"/>
    <w:multiLevelType w:val="hybridMultilevel"/>
    <w:tmpl w:val="239EE4CC"/>
    <w:lvl w:ilvl="0" w:tplc="C1045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B6AD0"/>
    <w:multiLevelType w:val="hybridMultilevel"/>
    <w:tmpl w:val="D762535A"/>
    <w:lvl w:ilvl="0" w:tplc="130E68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64983"/>
    <w:multiLevelType w:val="hybridMultilevel"/>
    <w:tmpl w:val="0422CB2C"/>
    <w:lvl w:ilvl="0" w:tplc="C98210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347D8"/>
    <w:multiLevelType w:val="hybridMultilevel"/>
    <w:tmpl w:val="F61645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FD6DCA"/>
    <w:multiLevelType w:val="hybridMultilevel"/>
    <w:tmpl w:val="47505702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590470"/>
    <w:multiLevelType w:val="hybridMultilevel"/>
    <w:tmpl w:val="B644F296"/>
    <w:lvl w:ilvl="0" w:tplc="6BB476E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97E35"/>
    <w:multiLevelType w:val="multilevel"/>
    <w:tmpl w:val="248218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E7630"/>
    <w:multiLevelType w:val="hybridMultilevel"/>
    <w:tmpl w:val="F496A2CA"/>
    <w:lvl w:ilvl="0" w:tplc="FE187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221EF"/>
    <w:multiLevelType w:val="hybridMultilevel"/>
    <w:tmpl w:val="FD50A1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B43053"/>
    <w:multiLevelType w:val="hybridMultilevel"/>
    <w:tmpl w:val="50CCF392"/>
    <w:lvl w:ilvl="0" w:tplc="A35211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23B06"/>
    <w:multiLevelType w:val="hybridMultilevel"/>
    <w:tmpl w:val="4FC81188"/>
    <w:lvl w:ilvl="0" w:tplc="ECF87E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F910DA"/>
    <w:multiLevelType w:val="hybridMultilevel"/>
    <w:tmpl w:val="79820A38"/>
    <w:lvl w:ilvl="0" w:tplc="C1045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5E4F79"/>
    <w:multiLevelType w:val="hybridMultilevel"/>
    <w:tmpl w:val="229AB68A"/>
    <w:lvl w:ilvl="0" w:tplc="6BB476E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325692">
    <w:abstractNumId w:val="13"/>
  </w:num>
  <w:num w:numId="2" w16cid:durableId="409817673">
    <w:abstractNumId w:val="29"/>
  </w:num>
  <w:num w:numId="3" w16cid:durableId="602223865">
    <w:abstractNumId w:val="8"/>
  </w:num>
  <w:num w:numId="4" w16cid:durableId="683090429">
    <w:abstractNumId w:val="17"/>
  </w:num>
  <w:num w:numId="5" w16cid:durableId="405298738">
    <w:abstractNumId w:val="18"/>
  </w:num>
  <w:num w:numId="6" w16cid:durableId="1449347341">
    <w:abstractNumId w:val="6"/>
  </w:num>
  <w:num w:numId="7" w16cid:durableId="190342312">
    <w:abstractNumId w:val="30"/>
  </w:num>
  <w:num w:numId="8" w16cid:durableId="379087231">
    <w:abstractNumId w:val="19"/>
  </w:num>
  <w:num w:numId="9" w16cid:durableId="32401705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63950">
    <w:abstractNumId w:val="5"/>
  </w:num>
  <w:num w:numId="11" w16cid:durableId="1157310260">
    <w:abstractNumId w:val="27"/>
  </w:num>
  <w:num w:numId="12" w16cid:durableId="350303706">
    <w:abstractNumId w:val="10"/>
  </w:num>
  <w:num w:numId="13" w16cid:durableId="965429939">
    <w:abstractNumId w:val="16"/>
  </w:num>
  <w:num w:numId="14" w16cid:durableId="1798522341">
    <w:abstractNumId w:val="22"/>
  </w:num>
  <w:num w:numId="15" w16cid:durableId="1917546655">
    <w:abstractNumId w:val="11"/>
  </w:num>
  <w:num w:numId="16" w16cid:durableId="765618171">
    <w:abstractNumId w:val="23"/>
  </w:num>
  <w:num w:numId="17" w16cid:durableId="1184327011">
    <w:abstractNumId w:val="14"/>
  </w:num>
  <w:num w:numId="18" w16cid:durableId="456677147">
    <w:abstractNumId w:val="7"/>
  </w:num>
  <w:num w:numId="19" w16cid:durableId="2118937325">
    <w:abstractNumId w:val="9"/>
  </w:num>
  <w:num w:numId="20" w16cid:durableId="177237188">
    <w:abstractNumId w:val="15"/>
  </w:num>
  <w:num w:numId="21" w16cid:durableId="1274098506">
    <w:abstractNumId w:val="3"/>
  </w:num>
  <w:num w:numId="22" w16cid:durableId="110245687">
    <w:abstractNumId w:val="24"/>
  </w:num>
  <w:num w:numId="23" w16cid:durableId="1943607349">
    <w:abstractNumId w:val="31"/>
  </w:num>
  <w:num w:numId="24" w16cid:durableId="1902406383">
    <w:abstractNumId w:val="28"/>
  </w:num>
  <w:num w:numId="25" w16cid:durableId="1425343316">
    <w:abstractNumId w:val="2"/>
  </w:num>
  <w:num w:numId="26" w16cid:durableId="396131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1555559">
    <w:abstractNumId w:val="4"/>
  </w:num>
  <w:num w:numId="28" w16cid:durableId="1580942996">
    <w:abstractNumId w:val="21"/>
  </w:num>
  <w:num w:numId="29" w16cid:durableId="1403066048">
    <w:abstractNumId w:val="20"/>
  </w:num>
  <w:num w:numId="30" w16cid:durableId="74323036">
    <w:abstractNumId w:val="12"/>
  </w:num>
  <w:num w:numId="31" w16cid:durableId="900211413">
    <w:abstractNumId w:val="26"/>
  </w:num>
  <w:num w:numId="32" w16cid:durableId="1125662301">
    <w:abstractNumId w:val="1"/>
  </w:num>
  <w:num w:numId="33" w16cid:durableId="166253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DD"/>
    <w:rsid w:val="00003E88"/>
    <w:rsid w:val="00011C8F"/>
    <w:rsid w:val="000165C9"/>
    <w:rsid w:val="000252F9"/>
    <w:rsid w:val="000434BD"/>
    <w:rsid w:val="00053126"/>
    <w:rsid w:val="000536A3"/>
    <w:rsid w:val="00061084"/>
    <w:rsid w:val="00071AF6"/>
    <w:rsid w:val="00073A58"/>
    <w:rsid w:val="00081F92"/>
    <w:rsid w:val="00097BFC"/>
    <w:rsid w:val="000A46CC"/>
    <w:rsid w:val="000B2C44"/>
    <w:rsid w:val="000C0A14"/>
    <w:rsid w:val="000E4B35"/>
    <w:rsid w:val="000E7C18"/>
    <w:rsid w:val="000F5450"/>
    <w:rsid w:val="00104301"/>
    <w:rsid w:val="001052FF"/>
    <w:rsid w:val="0010619A"/>
    <w:rsid w:val="00115D9A"/>
    <w:rsid w:val="001209DE"/>
    <w:rsid w:val="001221C6"/>
    <w:rsid w:val="00125F2D"/>
    <w:rsid w:val="00132825"/>
    <w:rsid w:val="001440A3"/>
    <w:rsid w:val="0014792D"/>
    <w:rsid w:val="001543AB"/>
    <w:rsid w:val="00155CB1"/>
    <w:rsid w:val="00160E80"/>
    <w:rsid w:val="00164CA1"/>
    <w:rsid w:val="00167240"/>
    <w:rsid w:val="00183840"/>
    <w:rsid w:val="00186897"/>
    <w:rsid w:val="001941A3"/>
    <w:rsid w:val="001A2617"/>
    <w:rsid w:val="001B225E"/>
    <w:rsid w:val="001D2AE5"/>
    <w:rsid w:val="001E1195"/>
    <w:rsid w:val="001E7021"/>
    <w:rsid w:val="001F1ED1"/>
    <w:rsid w:val="001F4097"/>
    <w:rsid w:val="001F7FE4"/>
    <w:rsid w:val="00223DB3"/>
    <w:rsid w:val="00234CA2"/>
    <w:rsid w:val="00241B95"/>
    <w:rsid w:val="00241D34"/>
    <w:rsid w:val="00244545"/>
    <w:rsid w:val="00251020"/>
    <w:rsid w:val="0026523C"/>
    <w:rsid w:val="002667FE"/>
    <w:rsid w:val="002A2F46"/>
    <w:rsid w:val="002A31DC"/>
    <w:rsid w:val="002D3E71"/>
    <w:rsid w:val="002D7D44"/>
    <w:rsid w:val="00300007"/>
    <w:rsid w:val="003125DA"/>
    <w:rsid w:val="00313A0B"/>
    <w:rsid w:val="003307A8"/>
    <w:rsid w:val="003372FD"/>
    <w:rsid w:val="003504BB"/>
    <w:rsid w:val="00363586"/>
    <w:rsid w:val="0036605C"/>
    <w:rsid w:val="0037261D"/>
    <w:rsid w:val="003731D9"/>
    <w:rsid w:val="003771BF"/>
    <w:rsid w:val="00380334"/>
    <w:rsid w:val="00383443"/>
    <w:rsid w:val="003852F6"/>
    <w:rsid w:val="003875EC"/>
    <w:rsid w:val="00392346"/>
    <w:rsid w:val="00395A65"/>
    <w:rsid w:val="003A1F5E"/>
    <w:rsid w:val="003A4249"/>
    <w:rsid w:val="003A6A25"/>
    <w:rsid w:val="003A71A4"/>
    <w:rsid w:val="003B484F"/>
    <w:rsid w:val="003C07CB"/>
    <w:rsid w:val="003D1199"/>
    <w:rsid w:val="003D43C3"/>
    <w:rsid w:val="003E7A14"/>
    <w:rsid w:val="00401F6A"/>
    <w:rsid w:val="004069AA"/>
    <w:rsid w:val="00411630"/>
    <w:rsid w:val="00422AA6"/>
    <w:rsid w:val="00446B7B"/>
    <w:rsid w:val="004604E9"/>
    <w:rsid w:val="0046277C"/>
    <w:rsid w:val="00477D98"/>
    <w:rsid w:val="00480663"/>
    <w:rsid w:val="00483B99"/>
    <w:rsid w:val="00487496"/>
    <w:rsid w:val="0049785A"/>
    <w:rsid w:val="004A23B7"/>
    <w:rsid w:val="004A2F55"/>
    <w:rsid w:val="004A72BD"/>
    <w:rsid w:val="004A7E75"/>
    <w:rsid w:val="004B1534"/>
    <w:rsid w:val="004B17D2"/>
    <w:rsid w:val="004B2851"/>
    <w:rsid w:val="004C223D"/>
    <w:rsid w:val="004D3947"/>
    <w:rsid w:val="004E31DE"/>
    <w:rsid w:val="004F21FF"/>
    <w:rsid w:val="005120B2"/>
    <w:rsid w:val="005142DC"/>
    <w:rsid w:val="00516636"/>
    <w:rsid w:val="005170F8"/>
    <w:rsid w:val="00523E17"/>
    <w:rsid w:val="00560E3D"/>
    <w:rsid w:val="005640F2"/>
    <w:rsid w:val="00565B09"/>
    <w:rsid w:val="00593D03"/>
    <w:rsid w:val="005A118A"/>
    <w:rsid w:val="005B02E9"/>
    <w:rsid w:val="005C02CB"/>
    <w:rsid w:val="005C76E4"/>
    <w:rsid w:val="005D4A70"/>
    <w:rsid w:val="005E44DC"/>
    <w:rsid w:val="005E4795"/>
    <w:rsid w:val="005F530E"/>
    <w:rsid w:val="0060209C"/>
    <w:rsid w:val="00605311"/>
    <w:rsid w:val="006204C3"/>
    <w:rsid w:val="00634218"/>
    <w:rsid w:val="00635B66"/>
    <w:rsid w:val="0063692B"/>
    <w:rsid w:val="0064688E"/>
    <w:rsid w:val="00682879"/>
    <w:rsid w:val="006856BB"/>
    <w:rsid w:val="0069004A"/>
    <w:rsid w:val="006900B6"/>
    <w:rsid w:val="006946E2"/>
    <w:rsid w:val="006A00BF"/>
    <w:rsid w:val="006A522D"/>
    <w:rsid w:val="006C7142"/>
    <w:rsid w:val="006C7295"/>
    <w:rsid w:val="006D786B"/>
    <w:rsid w:val="006E54D1"/>
    <w:rsid w:val="006F3297"/>
    <w:rsid w:val="006F732A"/>
    <w:rsid w:val="007027F4"/>
    <w:rsid w:val="00703EAB"/>
    <w:rsid w:val="00710264"/>
    <w:rsid w:val="00712FDD"/>
    <w:rsid w:val="00720B87"/>
    <w:rsid w:val="00724D94"/>
    <w:rsid w:val="00743880"/>
    <w:rsid w:val="00744884"/>
    <w:rsid w:val="00745ADC"/>
    <w:rsid w:val="00747F16"/>
    <w:rsid w:val="0075425B"/>
    <w:rsid w:val="0076605A"/>
    <w:rsid w:val="007672D9"/>
    <w:rsid w:val="0077064B"/>
    <w:rsid w:val="00774AAE"/>
    <w:rsid w:val="007806E4"/>
    <w:rsid w:val="007852F2"/>
    <w:rsid w:val="007864F8"/>
    <w:rsid w:val="00796351"/>
    <w:rsid w:val="00796D1C"/>
    <w:rsid w:val="007A3E27"/>
    <w:rsid w:val="007B6A0B"/>
    <w:rsid w:val="007C3C1D"/>
    <w:rsid w:val="007D1836"/>
    <w:rsid w:val="007D2AF1"/>
    <w:rsid w:val="007E072E"/>
    <w:rsid w:val="007E10EE"/>
    <w:rsid w:val="007E5267"/>
    <w:rsid w:val="007E6BB8"/>
    <w:rsid w:val="007E7902"/>
    <w:rsid w:val="00807B1F"/>
    <w:rsid w:val="00813FC0"/>
    <w:rsid w:val="00822CD6"/>
    <w:rsid w:val="00832FA0"/>
    <w:rsid w:val="00836793"/>
    <w:rsid w:val="008418B2"/>
    <w:rsid w:val="00843FDD"/>
    <w:rsid w:val="0085097C"/>
    <w:rsid w:val="00862CF1"/>
    <w:rsid w:val="0087231D"/>
    <w:rsid w:val="00876A21"/>
    <w:rsid w:val="008778B5"/>
    <w:rsid w:val="00882F9F"/>
    <w:rsid w:val="00890E98"/>
    <w:rsid w:val="00894832"/>
    <w:rsid w:val="008B33EC"/>
    <w:rsid w:val="008C13B6"/>
    <w:rsid w:val="008E70AE"/>
    <w:rsid w:val="00906E99"/>
    <w:rsid w:val="009079A7"/>
    <w:rsid w:val="00915E8C"/>
    <w:rsid w:val="00921026"/>
    <w:rsid w:val="0092627A"/>
    <w:rsid w:val="00926CC8"/>
    <w:rsid w:val="00931475"/>
    <w:rsid w:val="00940697"/>
    <w:rsid w:val="00942355"/>
    <w:rsid w:val="0095193F"/>
    <w:rsid w:val="00957EF7"/>
    <w:rsid w:val="00963E43"/>
    <w:rsid w:val="00974D8E"/>
    <w:rsid w:val="00980384"/>
    <w:rsid w:val="00984D54"/>
    <w:rsid w:val="009906D1"/>
    <w:rsid w:val="00991ADE"/>
    <w:rsid w:val="009A10C7"/>
    <w:rsid w:val="009A6A74"/>
    <w:rsid w:val="009B189B"/>
    <w:rsid w:val="009D001B"/>
    <w:rsid w:val="009E1CC4"/>
    <w:rsid w:val="009E770F"/>
    <w:rsid w:val="009F0395"/>
    <w:rsid w:val="009F0E57"/>
    <w:rsid w:val="009F5107"/>
    <w:rsid w:val="009F52E0"/>
    <w:rsid w:val="00A04778"/>
    <w:rsid w:val="00A1174D"/>
    <w:rsid w:val="00A2178D"/>
    <w:rsid w:val="00A32869"/>
    <w:rsid w:val="00A32AD0"/>
    <w:rsid w:val="00A32EDE"/>
    <w:rsid w:val="00A53E45"/>
    <w:rsid w:val="00A56B54"/>
    <w:rsid w:val="00AA656D"/>
    <w:rsid w:val="00AA6847"/>
    <w:rsid w:val="00AB4969"/>
    <w:rsid w:val="00AD1B7A"/>
    <w:rsid w:val="00AD322A"/>
    <w:rsid w:val="00AE0759"/>
    <w:rsid w:val="00B12ED2"/>
    <w:rsid w:val="00B15A26"/>
    <w:rsid w:val="00B23FE8"/>
    <w:rsid w:val="00B252D5"/>
    <w:rsid w:val="00B264B6"/>
    <w:rsid w:val="00B7736F"/>
    <w:rsid w:val="00B93380"/>
    <w:rsid w:val="00BA6537"/>
    <w:rsid w:val="00BC0EEB"/>
    <w:rsid w:val="00BD406C"/>
    <w:rsid w:val="00BF1223"/>
    <w:rsid w:val="00C02906"/>
    <w:rsid w:val="00C11A78"/>
    <w:rsid w:val="00C1338D"/>
    <w:rsid w:val="00C13BD4"/>
    <w:rsid w:val="00C23564"/>
    <w:rsid w:val="00C25A11"/>
    <w:rsid w:val="00C27381"/>
    <w:rsid w:val="00C411ED"/>
    <w:rsid w:val="00C5556F"/>
    <w:rsid w:val="00C7264C"/>
    <w:rsid w:val="00C95978"/>
    <w:rsid w:val="00C97526"/>
    <w:rsid w:val="00CA0EAA"/>
    <w:rsid w:val="00CB634C"/>
    <w:rsid w:val="00CC5AF5"/>
    <w:rsid w:val="00CE0D5E"/>
    <w:rsid w:val="00CE7A8F"/>
    <w:rsid w:val="00CF4A37"/>
    <w:rsid w:val="00CF644A"/>
    <w:rsid w:val="00D11CDA"/>
    <w:rsid w:val="00D20258"/>
    <w:rsid w:val="00D22449"/>
    <w:rsid w:val="00D239CB"/>
    <w:rsid w:val="00D3248F"/>
    <w:rsid w:val="00D403BA"/>
    <w:rsid w:val="00D4721D"/>
    <w:rsid w:val="00D81C73"/>
    <w:rsid w:val="00D856B7"/>
    <w:rsid w:val="00D873F5"/>
    <w:rsid w:val="00D94491"/>
    <w:rsid w:val="00DA268A"/>
    <w:rsid w:val="00DA5E4E"/>
    <w:rsid w:val="00DA7D3A"/>
    <w:rsid w:val="00DB0A1F"/>
    <w:rsid w:val="00DB15C9"/>
    <w:rsid w:val="00DB1DA3"/>
    <w:rsid w:val="00DB3874"/>
    <w:rsid w:val="00DC295F"/>
    <w:rsid w:val="00DC4311"/>
    <w:rsid w:val="00DC7C56"/>
    <w:rsid w:val="00DE2898"/>
    <w:rsid w:val="00DE3825"/>
    <w:rsid w:val="00DF6655"/>
    <w:rsid w:val="00DF7BF3"/>
    <w:rsid w:val="00E17B6C"/>
    <w:rsid w:val="00E23DCD"/>
    <w:rsid w:val="00E23FD1"/>
    <w:rsid w:val="00E44F2F"/>
    <w:rsid w:val="00E606D7"/>
    <w:rsid w:val="00E70245"/>
    <w:rsid w:val="00E847C3"/>
    <w:rsid w:val="00E877EE"/>
    <w:rsid w:val="00E92613"/>
    <w:rsid w:val="00EA0516"/>
    <w:rsid w:val="00EB2308"/>
    <w:rsid w:val="00EC128C"/>
    <w:rsid w:val="00ED34A2"/>
    <w:rsid w:val="00ED6F82"/>
    <w:rsid w:val="00EE19B9"/>
    <w:rsid w:val="00EE2987"/>
    <w:rsid w:val="00EE3497"/>
    <w:rsid w:val="00EF0C21"/>
    <w:rsid w:val="00EF1E89"/>
    <w:rsid w:val="00F00463"/>
    <w:rsid w:val="00F03A07"/>
    <w:rsid w:val="00F17B4E"/>
    <w:rsid w:val="00F249CA"/>
    <w:rsid w:val="00F31639"/>
    <w:rsid w:val="00F3473B"/>
    <w:rsid w:val="00F56865"/>
    <w:rsid w:val="00F57D2C"/>
    <w:rsid w:val="00F61F9E"/>
    <w:rsid w:val="00F67E52"/>
    <w:rsid w:val="00F71097"/>
    <w:rsid w:val="00F83F32"/>
    <w:rsid w:val="00F96CD8"/>
    <w:rsid w:val="00FA34EC"/>
    <w:rsid w:val="00FD1185"/>
    <w:rsid w:val="00FD4FC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5C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noProof w:val="0"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stand">
    <w:name w:val="stand"/>
    <w:basedOn w:val="Normale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pPr>
      <w:jc w:val="center"/>
    </w:pPr>
    <w:rPr>
      <w:b/>
      <w:noProof w:val="0"/>
      <w:sz w:val="18"/>
      <w:lang w:val="de-DE" w:eastAsia="it-IT"/>
    </w:rPr>
  </w:style>
  <w:style w:type="paragraph" w:styleId="Corpotesto">
    <w:name w:val="Body Text"/>
    <w:aliases w:val="Corpo testo-n,Corpo del testo-n"/>
    <w:basedOn w:val="Normale"/>
    <w:pPr>
      <w:jc w:val="both"/>
    </w:pPr>
    <w:rPr>
      <w:noProof w:val="0"/>
      <w:sz w:val="18"/>
      <w:lang w:val="de-DE" w:eastAsia="it-IT"/>
    </w:rPr>
  </w:style>
  <w:style w:type="paragraph" w:styleId="Corpodeltesto3">
    <w:name w:val="Body Text 3"/>
    <w:basedOn w:val="Normale"/>
    <w:pPr>
      <w:tabs>
        <w:tab w:val="left" w:leader="underscore" w:pos="8505"/>
      </w:tabs>
    </w:pPr>
    <w:rPr>
      <w:noProof w:val="0"/>
      <w:sz w:val="18"/>
      <w:lang w:val="it-IT" w:eastAsia="it-IT"/>
    </w:rPr>
  </w:style>
  <w:style w:type="paragraph" w:styleId="Sottotitolo">
    <w:name w:val="Subtitle"/>
    <w:basedOn w:val="Normale"/>
    <w:qFormat/>
    <w:pPr>
      <w:jc w:val="center"/>
    </w:pPr>
    <w:rPr>
      <w:b/>
      <w:noProof w:val="0"/>
      <w:sz w:val="24"/>
      <w:lang w:val="it-IT" w:eastAsia="it-IT"/>
    </w:rPr>
  </w:style>
  <w:style w:type="paragraph" w:customStyle="1" w:styleId="CharCarattere1CharCarattereZchnZchn">
    <w:name w:val="Char Carattere1 Char Carattere Zchn Zchn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it-IT" w:eastAsia="it-IT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harCarattere">
    <w:name w:val="Char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harCarattereCharCarattere">
    <w:name w:val="Char Carattere Char Carattere Char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customStyle="1" w:styleId="CharCarattereCharCarattere1CharCarattereZchnZchnCarattereCarattereZchnZchnCarattereCarattereZchnZchnCarattereCarattereZchnZchnCarattereCarattere">
    <w:name w:val="Char Carattere Char Carattere1 Char Carattere Zchn Zchn Carattere Carattere Zchn Zchn Carattere Carattere Zchn Zchn Carattere Carattere Zchn Zchn Carattere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Normale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ECVText">
    <w:name w:val="_ECV_Text"/>
    <w:basedOn w:val="Normale"/>
    <w:pPr>
      <w:spacing w:line="100" w:lineRule="atLeast"/>
    </w:pPr>
    <w:rPr>
      <w:rFonts w:eastAsia="Calibri" w:cs="Arial"/>
      <w:noProof w:val="0"/>
      <w:color w:val="3F3A38"/>
      <w:spacing w:val="-6"/>
      <w:sz w:val="16"/>
      <w:szCs w:val="16"/>
      <w:lang w:val="de-DE" w:eastAsia="hi-IN"/>
    </w:rPr>
  </w:style>
  <w:style w:type="paragraph" w:customStyle="1" w:styleId="CharCarattere1CharZchnZchnCarattereCarattereZchnZchnCarattereCarattereZchnZchnCarattereCarattereZchnZchnCarattereCarattere">
    <w:name w:val="Char Carattere1 Char Zchn Zchn Carattere Carattere Zchn Zchn Carattere Carattere Zchn Zchn Carattere Carattere Zchn Zchn Carattere Carattere"/>
    <w:basedOn w:val="Normale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TitoloCarattere">
    <w:name w:val="Titolo Carattere"/>
    <w:basedOn w:val="Carpredefinitoparagrafo"/>
    <w:link w:val="Titolo"/>
    <w:rsid w:val="003D43C3"/>
    <w:rPr>
      <w:rFonts w:ascii="Arial" w:hAnsi="Arial"/>
      <w:b/>
      <w:sz w:val="18"/>
      <w:lang w:eastAsia="it-IT"/>
    </w:rPr>
  </w:style>
  <w:style w:type="paragraph" w:styleId="Paragrafoelenco">
    <w:name w:val="List Paragraph"/>
    <w:basedOn w:val="Normale"/>
    <w:uiPriority w:val="34"/>
    <w:qFormat/>
    <w:rsid w:val="00B12ED2"/>
    <w:pPr>
      <w:ind w:left="720"/>
      <w:contextualSpacing/>
    </w:pPr>
  </w:style>
  <w:style w:type="paragraph" w:styleId="Revisione">
    <w:name w:val="Revision"/>
    <w:hidden/>
    <w:uiPriority w:val="99"/>
    <w:semiHidden/>
    <w:rsid w:val="00E92613"/>
    <w:rPr>
      <w:rFonts w:ascii="Arial" w:hAnsi="Arial"/>
      <w:noProof/>
      <w:lang w:val="en-US" w:eastAsia="en-US"/>
    </w:rPr>
  </w:style>
  <w:style w:type="paragraph" w:customStyle="1" w:styleId="xmsonormal">
    <w:name w:val="x_msonormal"/>
    <w:basedOn w:val="Normale"/>
    <w:rsid w:val="009906D1"/>
    <w:rPr>
      <w:rFonts w:ascii="Calibri" w:eastAsiaTheme="minorHAnsi" w:hAnsi="Calibri" w:cs="Calibri"/>
      <w:noProof w:val="0"/>
      <w:sz w:val="22"/>
      <w:szCs w:val="22"/>
      <w:lang w:val="de-AT" w:eastAsia="de-AT"/>
    </w:rPr>
  </w:style>
  <w:style w:type="paragraph" w:customStyle="1" w:styleId="xmsolistparagraph">
    <w:name w:val="x_msolistparagraph"/>
    <w:basedOn w:val="Normale"/>
    <w:rsid w:val="009906D1"/>
    <w:pPr>
      <w:ind w:left="720"/>
    </w:pPr>
    <w:rPr>
      <w:rFonts w:ascii="Calibri" w:eastAsiaTheme="minorHAnsi" w:hAnsi="Calibri" w:cs="Calibri"/>
      <w:noProof w:val="0"/>
      <w:sz w:val="22"/>
      <w:szCs w:val="2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bfe36-f01d-498e-96ea-de6bff11b04a">
      <Terms xmlns="http://schemas.microsoft.com/office/infopath/2007/PartnerControls"/>
    </lcf76f155ced4ddcb4097134ff3c332f>
    <TaxCatchAll xmlns="58f2cb46-84e2-4e48-aad8-2c1296a3b946" xsi:nil="true"/>
    <SharedWithUsers xmlns="58f2cb46-84e2-4e48-aad8-2c1296a3b946">
      <UserInfo>
        <DisplayName>Veit Bertagnolli</DisplayName>
        <AccountId>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D5E6DC19644C4B9713645DC2851138" ma:contentTypeVersion="15" ma:contentTypeDescription="Ein neues Dokument erstellen." ma:contentTypeScope="" ma:versionID="505a1a8a10408e87f544a4d92f5d4be3">
  <xsd:schema xmlns:xsd="http://www.w3.org/2001/XMLSchema" xmlns:xs="http://www.w3.org/2001/XMLSchema" xmlns:p="http://schemas.microsoft.com/office/2006/metadata/properties" xmlns:ns2="8babfe36-f01d-498e-96ea-de6bff11b04a" xmlns:ns3="58f2cb46-84e2-4e48-aad8-2c1296a3b946" targetNamespace="http://schemas.microsoft.com/office/2006/metadata/properties" ma:root="true" ma:fieldsID="1b4a8aec14bed91013e8f8bf6008a0b8" ns2:_="" ns3:_="">
    <xsd:import namespace="8babfe36-f01d-498e-96ea-de6bff11b04a"/>
    <xsd:import namespace="58f2cb46-84e2-4e48-aad8-2c1296a3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fe36-f01d-498e-96ea-de6bff11b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cb46-84e2-4e48-aad8-2c1296a3b9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022f24-f9cc-4a93-af40-843cbbcab0bb}" ma:internalName="TaxCatchAll" ma:showField="CatchAllData" ma:web="58f2cb46-84e2-4e48-aad8-2c1296a3b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FCF68-A7DF-4BCC-8BB6-FDB4E64EC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7D5D9-0E3D-4B19-A6A5-871257EF2FFF}">
  <ds:schemaRefs>
    <ds:schemaRef ds:uri="http://schemas.microsoft.com/office/2006/metadata/properties"/>
    <ds:schemaRef ds:uri="http://schemas.microsoft.com/office/infopath/2007/PartnerControls"/>
    <ds:schemaRef ds:uri="8babfe36-f01d-498e-96ea-de6bff11b04a"/>
    <ds:schemaRef ds:uri="58f2cb46-84e2-4e48-aad8-2c1296a3b946"/>
  </ds:schemaRefs>
</ds:datastoreItem>
</file>

<file path=customXml/itemProps3.xml><?xml version="1.0" encoding="utf-8"?>
<ds:datastoreItem xmlns:ds="http://schemas.openxmlformats.org/officeDocument/2006/customXml" ds:itemID="{193CFBD2-7E06-475E-8132-F1482A443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CCD28A-A1BB-46C7-A5C8-80995A03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bfe36-f01d-498e-96ea-de6bff11b04a"/>
    <ds:schemaRef ds:uri="58f2cb46-84e2-4e48-aad8-2c1296a3b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2024-07-19T06:45:00Z</dcterms:created>
  <dcterms:modified xsi:type="dcterms:W3CDTF">2024-07-19T10:11:00Z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0x01010099D5E6DC19644C4B9713645DC2851138</vt:lpwstr>
  </property>
  <property fmtid="{D5CDD505-2E9C-101B-9397-08002B2CF9AE}" pid="3" name="MediaServiceImageTags">
    <vt:lpwstr/>
  </property>
</Properties>
</file>